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A14" w:rsidRPr="00DD3063" w:rsidRDefault="00F13A14" w:rsidP="0029034F">
      <w:pPr>
        <w:adjustRightInd/>
        <w:snapToGrid/>
        <w:spacing w:line="220" w:lineRule="atLeast"/>
        <w:rPr>
          <w:rFonts w:ascii="Times New Roman" w:eastAsia="仿宋_GB2312" w:hAnsi="Times New Roman"/>
          <w:sz w:val="21"/>
          <w:szCs w:val="21"/>
        </w:rPr>
      </w:pPr>
    </w:p>
    <w:p w:rsidR="000B2E65" w:rsidRDefault="000B2E65" w:rsidP="00E92169">
      <w:pPr>
        <w:spacing w:after="0" w:line="700" w:lineRule="exact"/>
        <w:jc w:val="center"/>
        <w:rPr>
          <w:rFonts w:ascii="黑体" w:eastAsia="黑体" w:hAnsi="Times New Roman"/>
          <w:sz w:val="36"/>
          <w:szCs w:val="36"/>
        </w:rPr>
      </w:pPr>
      <w:r w:rsidRPr="000B2E65">
        <w:rPr>
          <w:rFonts w:ascii="黑体" w:eastAsia="黑体" w:hAnsi="Times New Roman" w:hint="eastAsia"/>
          <w:sz w:val="36"/>
          <w:szCs w:val="36"/>
        </w:rPr>
        <w:t>新乡海滨药业有限公司技术中心扩建项目</w:t>
      </w:r>
    </w:p>
    <w:p w:rsidR="004560AE" w:rsidRPr="00071401" w:rsidRDefault="004560AE" w:rsidP="00E92169">
      <w:pPr>
        <w:spacing w:after="0" w:line="700" w:lineRule="exact"/>
        <w:jc w:val="center"/>
        <w:rPr>
          <w:rFonts w:ascii="黑体" w:eastAsia="黑体" w:hAnsi="Times New Roman"/>
          <w:sz w:val="36"/>
          <w:szCs w:val="36"/>
        </w:rPr>
      </w:pPr>
      <w:r w:rsidRPr="00071401">
        <w:rPr>
          <w:rFonts w:ascii="黑体" w:eastAsia="黑体" w:hAnsi="Times New Roman" w:hint="eastAsia"/>
          <w:sz w:val="36"/>
          <w:szCs w:val="36"/>
        </w:rPr>
        <w:t>竣工环境保护验收监测报告表</w:t>
      </w:r>
    </w:p>
    <w:p w:rsidR="0029034F" w:rsidRPr="00DD3063" w:rsidRDefault="0029034F" w:rsidP="0029034F">
      <w:pPr>
        <w:pStyle w:val="2"/>
        <w:ind w:left="440" w:firstLine="440"/>
      </w:pPr>
    </w:p>
    <w:p w:rsidR="0029034F" w:rsidRPr="00DD3063" w:rsidRDefault="0029034F" w:rsidP="0029034F">
      <w:pPr>
        <w:pStyle w:val="2"/>
        <w:ind w:left="440" w:firstLine="440"/>
      </w:pPr>
    </w:p>
    <w:p w:rsidR="0029034F" w:rsidRPr="00DD3063" w:rsidRDefault="0029034F" w:rsidP="0029034F">
      <w:pPr>
        <w:pStyle w:val="2"/>
        <w:ind w:left="440" w:firstLine="440"/>
      </w:pPr>
    </w:p>
    <w:p w:rsidR="0029034F" w:rsidRPr="00DD3063" w:rsidRDefault="0029034F" w:rsidP="0029034F">
      <w:pPr>
        <w:pStyle w:val="2"/>
        <w:ind w:left="440" w:firstLine="440"/>
      </w:pPr>
    </w:p>
    <w:p w:rsidR="0029034F" w:rsidRPr="00DD3063" w:rsidRDefault="0029034F" w:rsidP="0029034F">
      <w:pPr>
        <w:pStyle w:val="2"/>
        <w:ind w:left="440" w:firstLine="440"/>
      </w:pPr>
    </w:p>
    <w:p w:rsidR="0029034F" w:rsidRPr="00DD3063" w:rsidRDefault="0029034F" w:rsidP="0029034F">
      <w:pPr>
        <w:pStyle w:val="2"/>
        <w:ind w:left="440" w:firstLine="440"/>
      </w:pPr>
    </w:p>
    <w:p w:rsidR="0029034F" w:rsidRPr="00DD3063" w:rsidRDefault="0029034F" w:rsidP="0029034F">
      <w:pPr>
        <w:pStyle w:val="2"/>
        <w:ind w:left="440" w:firstLine="440"/>
      </w:pPr>
    </w:p>
    <w:p w:rsidR="0029034F" w:rsidRPr="00DD3063" w:rsidRDefault="0029034F" w:rsidP="0029034F">
      <w:pPr>
        <w:pStyle w:val="2"/>
        <w:ind w:left="440" w:firstLine="440"/>
      </w:pPr>
    </w:p>
    <w:p w:rsidR="0029034F" w:rsidRDefault="0029034F" w:rsidP="0029034F">
      <w:pPr>
        <w:pStyle w:val="2"/>
        <w:ind w:left="440" w:firstLine="440"/>
      </w:pPr>
    </w:p>
    <w:p w:rsidR="004E6300" w:rsidRPr="00DD3063" w:rsidRDefault="004E6300" w:rsidP="0029034F">
      <w:pPr>
        <w:pStyle w:val="2"/>
        <w:ind w:left="440" w:firstLine="440"/>
      </w:pPr>
    </w:p>
    <w:p w:rsidR="0029034F" w:rsidRDefault="0029034F" w:rsidP="0029034F">
      <w:pPr>
        <w:pStyle w:val="2"/>
        <w:ind w:left="440" w:firstLine="440"/>
      </w:pPr>
    </w:p>
    <w:p w:rsidR="0069163F" w:rsidRDefault="0069163F" w:rsidP="0029034F">
      <w:pPr>
        <w:pStyle w:val="2"/>
        <w:ind w:left="440" w:firstLine="440"/>
      </w:pPr>
    </w:p>
    <w:p w:rsidR="0069163F" w:rsidRDefault="0069163F" w:rsidP="0029034F">
      <w:pPr>
        <w:pStyle w:val="2"/>
        <w:ind w:left="440" w:firstLine="440"/>
      </w:pPr>
    </w:p>
    <w:p w:rsidR="0069163F" w:rsidRDefault="0069163F" w:rsidP="0029034F">
      <w:pPr>
        <w:pStyle w:val="2"/>
        <w:ind w:left="440" w:firstLine="440"/>
      </w:pPr>
    </w:p>
    <w:p w:rsidR="0069163F" w:rsidRDefault="0069163F" w:rsidP="0029034F">
      <w:pPr>
        <w:pStyle w:val="2"/>
        <w:ind w:left="440" w:firstLine="440"/>
      </w:pPr>
    </w:p>
    <w:p w:rsidR="0069163F" w:rsidRDefault="0069163F" w:rsidP="0029034F">
      <w:pPr>
        <w:pStyle w:val="2"/>
        <w:ind w:left="440" w:firstLine="440"/>
      </w:pPr>
    </w:p>
    <w:p w:rsidR="0069163F" w:rsidRDefault="0069163F" w:rsidP="0029034F">
      <w:pPr>
        <w:pStyle w:val="2"/>
        <w:ind w:left="440" w:firstLine="440"/>
      </w:pPr>
    </w:p>
    <w:p w:rsidR="0069163F" w:rsidRPr="00DD3063" w:rsidRDefault="0069163F" w:rsidP="0029034F">
      <w:pPr>
        <w:pStyle w:val="2"/>
        <w:ind w:left="440" w:firstLine="440"/>
      </w:pPr>
    </w:p>
    <w:p w:rsidR="0029034F" w:rsidRPr="00DD3063" w:rsidRDefault="0029034F" w:rsidP="0029034F">
      <w:pPr>
        <w:pStyle w:val="2"/>
        <w:ind w:left="440" w:firstLine="440"/>
      </w:pPr>
    </w:p>
    <w:p w:rsidR="00F13A14" w:rsidRPr="00DD3063" w:rsidRDefault="00F13A14">
      <w:pPr>
        <w:rPr>
          <w:rFonts w:ascii="Times New Roman" w:eastAsia="仿宋_GB2312" w:hAnsi="Times New Roman"/>
          <w:sz w:val="21"/>
          <w:szCs w:val="21"/>
        </w:rPr>
      </w:pPr>
    </w:p>
    <w:p w:rsidR="00F13A14" w:rsidRPr="00DD3063" w:rsidRDefault="00F13A14">
      <w:pPr>
        <w:rPr>
          <w:rFonts w:ascii="Times New Roman" w:eastAsia="华文新魏" w:hAnsi="Times New Roman"/>
          <w:sz w:val="21"/>
          <w:szCs w:val="21"/>
        </w:rPr>
      </w:pPr>
      <w:r w:rsidRPr="00DD3063">
        <w:rPr>
          <w:rFonts w:ascii="Times New Roman" w:eastAsia="仿宋_GB2312" w:hAnsi="Times New Roman"/>
          <w:sz w:val="21"/>
          <w:szCs w:val="21"/>
        </w:rPr>
        <w:tab/>
      </w:r>
    </w:p>
    <w:p w:rsidR="00F13A14" w:rsidRPr="00663A4E" w:rsidRDefault="0002266F" w:rsidP="0002266F">
      <w:pPr>
        <w:spacing w:after="0" w:line="700" w:lineRule="exact"/>
        <w:jc w:val="center"/>
        <w:rPr>
          <w:rFonts w:ascii="黑体" w:eastAsia="黑体" w:hAnsi="黑体"/>
          <w:sz w:val="32"/>
          <w:szCs w:val="32"/>
        </w:rPr>
      </w:pPr>
      <w:r w:rsidRPr="00663A4E">
        <w:rPr>
          <w:rFonts w:ascii="黑体" w:eastAsia="黑体" w:hAnsi="黑体" w:hint="eastAsia"/>
          <w:sz w:val="32"/>
          <w:szCs w:val="32"/>
        </w:rPr>
        <w:t>建设单位：</w:t>
      </w:r>
      <w:r w:rsidR="000B2E65" w:rsidRPr="000B2E65">
        <w:rPr>
          <w:rFonts w:ascii="黑体" w:eastAsia="黑体" w:hAnsi="黑体" w:hint="eastAsia"/>
          <w:sz w:val="32"/>
          <w:szCs w:val="32"/>
        </w:rPr>
        <w:t>新乡海滨药业有限公司</w:t>
      </w:r>
    </w:p>
    <w:p w:rsidR="004560AE" w:rsidRPr="00663A4E" w:rsidRDefault="0002266F" w:rsidP="004560AE">
      <w:pPr>
        <w:pStyle w:val="2"/>
        <w:ind w:leftChars="0" w:left="0" w:firstLineChars="0" w:firstLine="0"/>
        <w:jc w:val="center"/>
        <w:rPr>
          <w:rFonts w:ascii="黑体" w:eastAsia="黑体" w:hAnsi="黑体"/>
          <w:sz w:val="32"/>
          <w:szCs w:val="32"/>
        </w:rPr>
      </w:pPr>
      <w:r w:rsidRPr="00663A4E">
        <w:rPr>
          <w:rFonts w:ascii="黑体" w:eastAsia="黑体" w:hAnsi="黑体" w:hint="eastAsia"/>
          <w:sz w:val="32"/>
          <w:szCs w:val="32"/>
        </w:rPr>
        <w:t>编制单位：</w:t>
      </w:r>
      <w:r w:rsidR="00B4125D" w:rsidRPr="000B2E65">
        <w:rPr>
          <w:rFonts w:ascii="黑体" w:eastAsia="黑体" w:hAnsi="黑体" w:hint="eastAsia"/>
          <w:sz w:val="32"/>
          <w:szCs w:val="32"/>
        </w:rPr>
        <w:t>新乡海滨药业有限公司</w:t>
      </w:r>
    </w:p>
    <w:p w:rsidR="00F13A14" w:rsidRPr="004560AE" w:rsidRDefault="007727D6" w:rsidP="004560AE">
      <w:pPr>
        <w:pStyle w:val="2"/>
        <w:ind w:leftChars="0" w:left="0" w:firstLineChars="0" w:firstLine="0"/>
        <w:jc w:val="center"/>
        <w:rPr>
          <w:rFonts w:ascii="黑体" w:eastAsia="黑体"/>
          <w:sz w:val="32"/>
          <w:szCs w:val="32"/>
        </w:rPr>
        <w:sectPr w:rsidR="00F13A14" w:rsidRPr="004560AE" w:rsidSect="009059E0">
          <w:footerReference w:type="default" r:id="rId8"/>
          <w:pgSz w:w="11906" w:h="16838"/>
          <w:pgMar w:top="1701" w:right="1588" w:bottom="1701" w:left="1588" w:header="708" w:footer="708" w:gutter="0"/>
          <w:cols w:space="720"/>
          <w:docGrid w:linePitch="360"/>
        </w:sectPr>
      </w:pPr>
      <w:r w:rsidRPr="00663A4E">
        <w:rPr>
          <w:rFonts w:ascii="黑体" w:eastAsia="黑体" w:hAnsi="黑体" w:hint="eastAsia"/>
          <w:sz w:val="32"/>
          <w:szCs w:val="32"/>
        </w:rPr>
        <w:t>20</w:t>
      </w:r>
      <w:r w:rsidR="00663A4E">
        <w:rPr>
          <w:rFonts w:ascii="黑体" w:eastAsia="黑体" w:hAnsi="黑体" w:hint="eastAsia"/>
          <w:sz w:val="32"/>
          <w:szCs w:val="32"/>
        </w:rPr>
        <w:t>2</w:t>
      </w:r>
      <w:r w:rsidR="000B2E65">
        <w:rPr>
          <w:rFonts w:ascii="黑体" w:eastAsia="黑体" w:hAnsi="黑体" w:hint="eastAsia"/>
          <w:sz w:val="32"/>
          <w:szCs w:val="32"/>
        </w:rPr>
        <w:t>1</w:t>
      </w:r>
      <w:r w:rsidR="00F13A14" w:rsidRPr="00663A4E">
        <w:rPr>
          <w:rFonts w:ascii="黑体" w:eastAsia="黑体" w:hAnsi="黑体" w:hint="eastAsia"/>
          <w:sz w:val="32"/>
          <w:szCs w:val="32"/>
        </w:rPr>
        <w:t>年</w:t>
      </w:r>
      <w:r w:rsidR="00982320">
        <w:rPr>
          <w:rFonts w:ascii="黑体" w:eastAsia="黑体" w:hAnsi="黑体" w:hint="eastAsia"/>
          <w:sz w:val="32"/>
          <w:szCs w:val="32"/>
        </w:rPr>
        <w:t>12</w:t>
      </w:r>
      <w:r w:rsidR="00F13A14" w:rsidRPr="00663A4E">
        <w:rPr>
          <w:rFonts w:ascii="黑体" w:eastAsia="黑体" w:hAnsi="黑体" w:hint="eastAsia"/>
          <w:sz w:val="32"/>
          <w:szCs w:val="32"/>
        </w:rPr>
        <w:t>月</w:t>
      </w:r>
    </w:p>
    <w:p w:rsidR="00F13A14" w:rsidRDefault="00F13A14" w:rsidP="0016216A">
      <w:pPr>
        <w:pStyle w:val="2"/>
        <w:ind w:left="440" w:firstLine="640"/>
        <w:rPr>
          <w:rFonts w:ascii="黑体" w:eastAsia="黑体" w:hAnsi="黑体"/>
          <w:sz w:val="32"/>
          <w:szCs w:val="32"/>
        </w:rPr>
      </w:pPr>
      <w:r w:rsidRPr="00EF5CDC">
        <w:rPr>
          <w:rFonts w:ascii="黑体" w:eastAsia="黑体" w:hAnsi="黑体"/>
          <w:sz w:val="32"/>
          <w:szCs w:val="32"/>
        </w:rPr>
        <w:lastRenderedPageBreak/>
        <w:t>建设单位法人代表:</w:t>
      </w:r>
      <w:r w:rsidR="000B2E65" w:rsidRPr="00EF5CDC">
        <w:rPr>
          <w:rFonts w:ascii="黑体" w:eastAsia="黑体" w:hAnsi="黑体" w:hint="eastAsia"/>
          <w:sz w:val="32"/>
          <w:szCs w:val="32"/>
        </w:rPr>
        <w:t>谢友国</w:t>
      </w:r>
      <w:r w:rsidR="00AA3B24" w:rsidRPr="00EF5CDC">
        <w:rPr>
          <w:rFonts w:ascii="黑体" w:eastAsia="黑体" w:hAnsi="黑体"/>
          <w:sz w:val="32"/>
          <w:szCs w:val="32"/>
        </w:rPr>
        <w:t>（签字）</w:t>
      </w:r>
    </w:p>
    <w:p w:rsidR="00EF5CDC" w:rsidRPr="0016216A" w:rsidRDefault="00EF5CDC" w:rsidP="0016216A">
      <w:pPr>
        <w:pStyle w:val="2"/>
        <w:ind w:left="440" w:firstLine="640"/>
        <w:rPr>
          <w:rFonts w:ascii="黑体" w:eastAsia="黑体" w:hAnsi="黑体"/>
          <w:sz w:val="32"/>
          <w:szCs w:val="32"/>
        </w:rPr>
      </w:pPr>
    </w:p>
    <w:p w:rsidR="004D238A" w:rsidRDefault="00F13A14" w:rsidP="0016216A">
      <w:pPr>
        <w:pStyle w:val="2"/>
        <w:ind w:left="440" w:firstLine="640"/>
        <w:rPr>
          <w:rFonts w:ascii="黑体" w:eastAsia="黑体" w:hAnsi="黑体"/>
          <w:sz w:val="32"/>
          <w:szCs w:val="32"/>
        </w:rPr>
      </w:pPr>
      <w:r w:rsidRPr="00EF5CDC">
        <w:rPr>
          <w:rFonts w:ascii="黑体" w:eastAsia="黑体" w:hAnsi="黑体"/>
          <w:sz w:val="32"/>
          <w:szCs w:val="32"/>
        </w:rPr>
        <w:t>项目负责人:</w:t>
      </w:r>
      <w:r w:rsidR="00B4125D">
        <w:rPr>
          <w:rFonts w:ascii="黑体" w:eastAsia="黑体" w:hAnsi="黑体" w:hint="eastAsia"/>
          <w:sz w:val="32"/>
          <w:szCs w:val="32"/>
        </w:rPr>
        <w:t>张德才</w:t>
      </w:r>
    </w:p>
    <w:p w:rsidR="00EF5CDC" w:rsidRPr="0016216A" w:rsidRDefault="00EF5CDC" w:rsidP="0016216A">
      <w:pPr>
        <w:pStyle w:val="2"/>
        <w:ind w:left="440" w:firstLine="640"/>
        <w:rPr>
          <w:rFonts w:ascii="黑体" w:eastAsia="黑体" w:hAnsi="黑体"/>
          <w:sz w:val="32"/>
          <w:szCs w:val="32"/>
        </w:rPr>
      </w:pPr>
    </w:p>
    <w:p w:rsidR="00B4125D" w:rsidRDefault="00F13A14" w:rsidP="00B4125D">
      <w:pPr>
        <w:pStyle w:val="2"/>
        <w:ind w:left="440" w:firstLine="640"/>
        <w:rPr>
          <w:rFonts w:ascii="黑体" w:eastAsia="黑体" w:hAnsi="黑体"/>
          <w:sz w:val="32"/>
          <w:szCs w:val="32"/>
        </w:rPr>
      </w:pPr>
      <w:r w:rsidRPr="00EF5CDC">
        <w:rPr>
          <w:rFonts w:ascii="黑体" w:eastAsia="黑体" w:hAnsi="黑体"/>
          <w:sz w:val="32"/>
          <w:szCs w:val="32"/>
        </w:rPr>
        <w:t>填</w:t>
      </w:r>
      <w:r w:rsidR="0058013E">
        <w:rPr>
          <w:rFonts w:ascii="黑体" w:eastAsia="黑体" w:hAnsi="黑体" w:hint="eastAsia"/>
          <w:sz w:val="32"/>
          <w:szCs w:val="32"/>
        </w:rPr>
        <w:t xml:space="preserve">  </w:t>
      </w:r>
      <w:r w:rsidRPr="00EF5CDC">
        <w:rPr>
          <w:rFonts w:ascii="黑体" w:eastAsia="黑体" w:hAnsi="黑体"/>
          <w:sz w:val="32"/>
          <w:szCs w:val="32"/>
        </w:rPr>
        <w:t>表</w:t>
      </w:r>
      <w:r w:rsidR="0058013E">
        <w:rPr>
          <w:rFonts w:ascii="黑体" w:eastAsia="黑体" w:hAnsi="黑体" w:hint="eastAsia"/>
          <w:sz w:val="32"/>
          <w:szCs w:val="32"/>
        </w:rPr>
        <w:t xml:space="preserve">  </w:t>
      </w:r>
      <w:r w:rsidRPr="00EF5CDC">
        <w:rPr>
          <w:rFonts w:ascii="黑体" w:eastAsia="黑体" w:hAnsi="黑体"/>
          <w:sz w:val="32"/>
          <w:szCs w:val="32"/>
        </w:rPr>
        <w:t>人：</w:t>
      </w:r>
      <w:r w:rsidR="00B4125D">
        <w:rPr>
          <w:rFonts w:ascii="黑体" w:eastAsia="黑体" w:hAnsi="黑体" w:hint="eastAsia"/>
          <w:sz w:val="32"/>
          <w:szCs w:val="32"/>
        </w:rPr>
        <w:t>张德才</w:t>
      </w:r>
    </w:p>
    <w:p w:rsidR="00B419E7" w:rsidRDefault="00B419E7" w:rsidP="0016216A">
      <w:pPr>
        <w:pStyle w:val="2"/>
        <w:ind w:left="440" w:firstLine="640"/>
        <w:rPr>
          <w:rFonts w:ascii="黑体" w:eastAsia="黑体" w:hAnsi="黑体"/>
          <w:sz w:val="32"/>
          <w:szCs w:val="32"/>
        </w:rPr>
      </w:pPr>
    </w:p>
    <w:p w:rsidR="00EF5CDC" w:rsidRPr="00EF5CDC" w:rsidRDefault="00EF5CDC" w:rsidP="00EF5CDC">
      <w:pPr>
        <w:pStyle w:val="2"/>
        <w:ind w:left="440" w:firstLine="440"/>
      </w:pPr>
    </w:p>
    <w:p w:rsidR="00EF5CDC" w:rsidRDefault="00EF5CDC" w:rsidP="00EF5CDC">
      <w:pPr>
        <w:pStyle w:val="2"/>
        <w:ind w:left="440" w:firstLine="640"/>
        <w:rPr>
          <w:rFonts w:ascii="黑体" w:eastAsia="黑体" w:hAnsi="黑体"/>
          <w:sz w:val="32"/>
          <w:szCs w:val="32"/>
        </w:rPr>
      </w:pPr>
    </w:p>
    <w:p w:rsidR="00F13A14" w:rsidRDefault="00EF5CDC" w:rsidP="00EF5CDC">
      <w:pPr>
        <w:pStyle w:val="2"/>
        <w:ind w:left="440" w:firstLine="640"/>
        <w:rPr>
          <w:rFonts w:ascii="黑体" w:eastAsia="黑体" w:hAnsi="黑体"/>
          <w:sz w:val="32"/>
          <w:szCs w:val="32"/>
        </w:rPr>
      </w:pPr>
      <w:r w:rsidRPr="00EF5CDC">
        <w:rPr>
          <w:rFonts w:ascii="黑体" w:eastAsia="黑体" w:hAnsi="黑体"/>
          <w:sz w:val="32"/>
          <w:szCs w:val="32"/>
        </w:rPr>
        <w:t>建设单位：</w:t>
      </w:r>
      <w:r w:rsidRPr="00EF5CDC">
        <w:rPr>
          <w:rFonts w:ascii="黑体" w:eastAsia="黑体" w:hAnsi="黑体" w:hint="eastAsia"/>
          <w:sz w:val="32"/>
          <w:szCs w:val="32"/>
        </w:rPr>
        <w:t>新乡海滨药业有限</w:t>
      </w:r>
      <w:r w:rsidR="0016216A">
        <w:rPr>
          <w:rFonts w:ascii="黑体" w:eastAsia="黑体" w:hAnsi="黑体" w:hint="eastAsia"/>
          <w:sz w:val="32"/>
          <w:szCs w:val="32"/>
        </w:rPr>
        <w:t>公司</w:t>
      </w:r>
    </w:p>
    <w:p w:rsidR="00EF5CDC" w:rsidRDefault="00EF5CDC" w:rsidP="00EF5CDC">
      <w:pPr>
        <w:pStyle w:val="2"/>
        <w:ind w:left="440" w:firstLine="640"/>
        <w:rPr>
          <w:rFonts w:ascii="黑体" w:eastAsia="黑体" w:hAnsi="黑体"/>
          <w:sz w:val="32"/>
          <w:szCs w:val="32"/>
        </w:rPr>
      </w:pPr>
    </w:p>
    <w:p w:rsidR="00EF5CDC" w:rsidRPr="00EF5CDC" w:rsidRDefault="00EF5CDC" w:rsidP="00EF5CDC">
      <w:pPr>
        <w:pStyle w:val="2"/>
        <w:ind w:left="440" w:firstLine="640"/>
      </w:pPr>
      <w:r w:rsidRPr="00EF5CDC">
        <w:rPr>
          <w:rFonts w:ascii="黑体" w:eastAsia="黑体" w:hAnsi="黑体"/>
          <w:sz w:val="32"/>
          <w:szCs w:val="32"/>
        </w:rPr>
        <w:t>电话：13838059295</w:t>
      </w:r>
    </w:p>
    <w:p w:rsidR="00EF5CDC" w:rsidRDefault="00EF5CDC" w:rsidP="00EF5CDC">
      <w:pPr>
        <w:pStyle w:val="2"/>
        <w:ind w:left="440" w:firstLine="640"/>
        <w:rPr>
          <w:rFonts w:ascii="黑体" w:eastAsia="黑体" w:hAnsi="黑体"/>
          <w:sz w:val="32"/>
          <w:szCs w:val="32"/>
        </w:rPr>
      </w:pPr>
    </w:p>
    <w:p w:rsidR="00DD3063" w:rsidRDefault="00EF5CDC" w:rsidP="00EF5CDC">
      <w:pPr>
        <w:pStyle w:val="2"/>
        <w:ind w:left="440" w:firstLine="640"/>
        <w:rPr>
          <w:rFonts w:ascii="黑体" w:eastAsia="黑体" w:hAnsi="黑体"/>
          <w:sz w:val="32"/>
          <w:szCs w:val="32"/>
        </w:rPr>
      </w:pPr>
      <w:r w:rsidRPr="00EF5CDC">
        <w:rPr>
          <w:rFonts w:ascii="黑体" w:eastAsia="黑体" w:hAnsi="黑体"/>
          <w:sz w:val="32"/>
          <w:szCs w:val="32"/>
        </w:rPr>
        <w:t>传真：/</w:t>
      </w:r>
    </w:p>
    <w:p w:rsidR="00EF5CDC" w:rsidRDefault="00EF5CDC" w:rsidP="00EF5CDC">
      <w:pPr>
        <w:pStyle w:val="2"/>
        <w:ind w:left="440" w:firstLine="440"/>
      </w:pPr>
    </w:p>
    <w:p w:rsidR="00DD3063" w:rsidRDefault="00EF5CDC" w:rsidP="00EF5CDC">
      <w:pPr>
        <w:pStyle w:val="2"/>
        <w:ind w:left="440" w:firstLine="640"/>
        <w:rPr>
          <w:rFonts w:ascii="黑体" w:eastAsia="黑体" w:hAnsi="黑体"/>
          <w:sz w:val="32"/>
          <w:szCs w:val="32"/>
        </w:rPr>
      </w:pPr>
      <w:r w:rsidRPr="00EF5CDC">
        <w:rPr>
          <w:rFonts w:ascii="黑体" w:eastAsia="黑体" w:hAnsi="黑体"/>
          <w:sz w:val="32"/>
          <w:szCs w:val="32"/>
        </w:rPr>
        <w:t>邮编：45</w:t>
      </w:r>
      <w:r w:rsidRPr="00EF5CDC">
        <w:rPr>
          <w:rFonts w:ascii="黑体" w:eastAsia="黑体" w:hAnsi="黑体" w:hint="eastAsia"/>
          <w:sz w:val="32"/>
          <w:szCs w:val="32"/>
        </w:rPr>
        <w:t>3</w:t>
      </w:r>
      <w:r w:rsidRPr="00EF5CDC">
        <w:rPr>
          <w:rFonts w:ascii="黑体" w:eastAsia="黑体" w:hAnsi="黑体"/>
          <w:sz w:val="32"/>
          <w:szCs w:val="32"/>
        </w:rPr>
        <w:t>000</w:t>
      </w:r>
    </w:p>
    <w:p w:rsidR="00EF5CDC" w:rsidRDefault="00EF5CDC" w:rsidP="00EF5CDC">
      <w:pPr>
        <w:pStyle w:val="2"/>
        <w:ind w:left="440" w:firstLine="440"/>
      </w:pPr>
    </w:p>
    <w:tbl>
      <w:tblPr>
        <w:tblpPr w:leftFromText="180" w:rightFromText="180" w:vertAnchor="text" w:horzAnchor="margin" w:tblpY="3709"/>
        <w:tblW w:w="9823" w:type="dxa"/>
        <w:tblLayout w:type="fixed"/>
        <w:tblLook w:val="0000"/>
      </w:tblPr>
      <w:tblGrid>
        <w:gridCol w:w="9823"/>
      </w:tblGrid>
      <w:tr w:rsidR="00EF5CDC" w:rsidRPr="00EF5CDC" w:rsidTr="00EF5CDC">
        <w:trPr>
          <w:trHeight w:val="906"/>
        </w:trPr>
        <w:tc>
          <w:tcPr>
            <w:tcW w:w="9823" w:type="dxa"/>
            <w:vAlign w:val="center"/>
          </w:tcPr>
          <w:p w:rsidR="00EF5CDC" w:rsidRPr="00EF5CDC" w:rsidRDefault="00EF5CDC" w:rsidP="00EF5CDC">
            <w:pPr>
              <w:spacing w:after="0" w:line="700" w:lineRule="exact"/>
              <w:jc w:val="center"/>
              <w:rPr>
                <w:rFonts w:ascii="黑体" w:eastAsia="黑体" w:hAnsi="黑体"/>
                <w:sz w:val="32"/>
                <w:szCs w:val="32"/>
              </w:rPr>
            </w:pPr>
          </w:p>
        </w:tc>
      </w:tr>
    </w:tbl>
    <w:p w:rsidR="004925AE" w:rsidRPr="004925AE" w:rsidRDefault="00EF5CDC" w:rsidP="004925AE">
      <w:pPr>
        <w:spacing w:after="0" w:line="700" w:lineRule="exact"/>
        <w:rPr>
          <w:rFonts w:ascii="黑体" w:eastAsia="黑体" w:hAnsi="黑体"/>
          <w:sz w:val="32"/>
          <w:szCs w:val="32"/>
        </w:rPr>
      </w:pPr>
      <w:r w:rsidRPr="00EF5CDC">
        <w:rPr>
          <w:rFonts w:ascii="黑体" w:eastAsia="黑体" w:hAnsi="黑体"/>
          <w:sz w:val="32"/>
          <w:szCs w:val="32"/>
        </w:rPr>
        <w:t>地址：</w:t>
      </w:r>
      <w:r w:rsidR="004925AE" w:rsidRPr="004925AE">
        <w:rPr>
          <w:rFonts w:ascii="黑体" w:eastAsia="黑体" w:hAnsi="黑体" w:hint="eastAsia"/>
          <w:sz w:val="32"/>
          <w:szCs w:val="32"/>
        </w:rPr>
        <w:t>新乡市新乡高新技术产业集聚区（含新乡高新技术开发区）德东街坊</w:t>
      </w:r>
    </w:p>
    <w:p w:rsidR="00DD3063" w:rsidRPr="004925AE" w:rsidRDefault="00DD3063" w:rsidP="004925AE">
      <w:pPr>
        <w:pStyle w:val="2"/>
        <w:ind w:left="440" w:firstLine="440"/>
      </w:pPr>
    </w:p>
    <w:p w:rsidR="00DD3063" w:rsidRDefault="00DD3063" w:rsidP="00DD3063">
      <w:pPr>
        <w:pStyle w:val="2"/>
        <w:ind w:left="440" w:firstLine="440"/>
      </w:pPr>
    </w:p>
    <w:p w:rsidR="00DD3063" w:rsidRDefault="00DD3063" w:rsidP="00DD3063">
      <w:pPr>
        <w:pStyle w:val="2"/>
        <w:ind w:left="440" w:firstLine="440"/>
      </w:pPr>
    </w:p>
    <w:p w:rsidR="00DD3063" w:rsidRDefault="00DD3063" w:rsidP="00DD3063">
      <w:pPr>
        <w:pStyle w:val="2"/>
        <w:ind w:left="440" w:firstLine="440"/>
      </w:pPr>
    </w:p>
    <w:p w:rsidR="00DD3063" w:rsidRDefault="00DD3063" w:rsidP="00DD3063">
      <w:pPr>
        <w:pStyle w:val="2"/>
        <w:ind w:left="440" w:firstLine="440"/>
      </w:pPr>
    </w:p>
    <w:p w:rsidR="00DD3063" w:rsidRDefault="00DD3063" w:rsidP="00DD3063">
      <w:pPr>
        <w:pStyle w:val="2"/>
        <w:ind w:left="440" w:firstLine="440"/>
      </w:pPr>
    </w:p>
    <w:p w:rsidR="00DD3063" w:rsidRDefault="00DD3063" w:rsidP="00DD3063">
      <w:pPr>
        <w:pStyle w:val="2"/>
        <w:ind w:left="440" w:firstLine="440"/>
      </w:pPr>
    </w:p>
    <w:p w:rsidR="00DD3063" w:rsidRDefault="00DD3063" w:rsidP="00DD3063">
      <w:pPr>
        <w:pStyle w:val="2"/>
        <w:ind w:left="440" w:firstLine="440"/>
        <w:sectPr w:rsidR="00DD3063" w:rsidSect="009059E0">
          <w:footerReference w:type="default" r:id="rId9"/>
          <w:pgSz w:w="11906" w:h="16838"/>
          <w:pgMar w:top="1701" w:right="1588" w:bottom="1701" w:left="1588" w:header="708" w:footer="708" w:gutter="0"/>
          <w:pgNumType w:fmt="numberInDash"/>
          <w:cols w:space="720"/>
          <w:docGrid w:linePitch="360"/>
        </w:sectPr>
      </w:pPr>
    </w:p>
    <w:p w:rsidR="00F13A14" w:rsidRPr="00DD3063" w:rsidRDefault="00F13A14" w:rsidP="00C35468">
      <w:pPr>
        <w:spacing w:after="0" w:line="400" w:lineRule="exact"/>
        <w:outlineLvl w:val="0"/>
        <w:rPr>
          <w:rFonts w:ascii="Times New Roman" w:eastAsia="仿宋_GB2312" w:hAnsi="Times New Roman"/>
          <w:b/>
          <w:sz w:val="28"/>
          <w:szCs w:val="28"/>
        </w:rPr>
      </w:pPr>
      <w:r w:rsidRPr="00DD3063">
        <w:rPr>
          <w:rFonts w:ascii="Times New Roman" w:eastAsia="仿宋_GB2312" w:hAnsi="Times New Roman"/>
          <w:b/>
          <w:sz w:val="28"/>
          <w:szCs w:val="28"/>
        </w:rPr>
        <w:lastRenderedPageBreak/>
        <w:t>表一</w:t>
      </w:r>
    </w:p>
    <w:tbl>
      <w:tblPr>
        <w:tblW w:w="918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tblPr>
      <w:tblGrid>
        <w:gridCol w:w="1816"/>
        <w:gridCol w:w="2694"/>
        <w:gridCol w:w="1984"/>
        <w:gridCol w:w="992"/>
        <w:gridCol w:w="709"/>
        <w:gridCol w:w="992"/>
      </w:tblGrid>
      <w:tr w:rsidR="00AA3B24" w:rsidRPr="005A4053" w:rsidTr="004925AE">
        <w:trPr>
          <w:cantSplit/>
          <w:trHeight w:val="60"/>
          <w:jc w:val="center"/>
        </w:trPr>
        <w:tc>
          <w:tcPr>
            <w:tcW w:w="1816" w:type="dxa"/>
            <w:vAlign w:val="center"/>
          </w:tcPr>
          <w:p w:rsidR="00AA3B24" w:rsidRPr="005A4053" w:rsidRDefault="00AA3B24" w:rsidP="00C35468">
            <w:pPr>
              <w:spacing w:after="0" w:line="440" w:lineRule="exact"/>
              <w:jc w:val="center"/>
              <w:outlineLvl w:val="0"/>
              <w:rPr>
                <w:rFonts w:ascii="Times New Roman" w:eastAsia="宋体" w:hAnsi="Times New Roman"/>
                <w:sz w:val="24"/>
                <w:szCs w:val="24"/>
              </w:rPr>
            </w:pPr>
            <w:r w:rsidRPr="005A4053">
              <w:rPr>
                <w:rFonts w:ascii="Times New Roman" w:eastAsia="宋体" w:hAnsi="Times New Roman"/>
                <w:sz w:val="24"/>
                <w:szCs w:val="24"/>
              </w:rPr>
              <w:t>建设项目名称</w:t>
            </w:r>
          </w:p>
        </w:tc>
        <w:tc>
          <w:tcPr>
            <w:tcW w:w="7371" w:type="dxa"/>
            <w:gridSpan w:val="5"/>
            <w:vAlign w:val="center"/>
          </w:tcPr>
          <w:p w:rsidR="00AA3B24" w:rsidRPr="000B2E65" w:rsidRDefault="000B2E65" w:rsidP="000B2E65">
            <w:pPr>
              <w:spacing w:after="0" w:line="440" w:lineRule="exact"/>
              <w:jc w:val="center"/>
              <w:rPr>
                <w:rFonts w:ascii="Times New Roman" w:eastAsia="宋体" w:hAnsi="Times New Roman"/>
                <w:sz w:val="24"/>
                <w:szCs w:val="24"/>
              </w:rPr>
            </w:pPr>
            <w:r w:rsidRPr="000B2E65">
              <w:rPr>
                <w:rFonts w:ascii="Times New Roman" w:eastAsia="宋体" w:hAnsi="Times New Roman" w:hint="eastAsia"/>
                <w:sz w:val="24"/>
                <w:szCs w:val="24"/>
              </w:rPr>
              <w:t>新乡海滨药业有限公司技术中心扩建项目</w:t>
            </w:r>
          </w:p>
        </w:tc>
      </w:tr>
      <w:tr w:rsidR="00AA3B24" w:rsidRPr="005A4053" w:rsidTr="004925AE">
        <w:trPr>
          <w:cantSplit/>
          <w:trHeight w:val="70"/>
          <w:jc w:val="center"/>
        </w:trPr>
        <w:tc>
          <w:tcPr>
            <w:tcW w:w="1816" w:type="dxa"/>
            <w:vAlign w:val="center"/>
          </w:tcPr>
          <w:p w:rsidR="00AA3B24" w:rsidRPr="005A4053" w:rsidRDefault="00AA3B24" w:rsidP="00C35468">
            <w:pPr>
              <w:spacing w:after="0" w:line="440" w:lineRule="exact"/>
              <w:jc w:val="center"/>
              <w:rPr>
                <w:rFonts w:ascii="Times New Roman" w:eastAsia="宋体" w:hAnsi="Times New Roman"/>
                <w:sz w:val="24"/>
                <w:szCs w:val="24"/>
              </w:rPr>
            </w:pPr>
            <w:r w:rsidRPr="005A4053">
              <w:rPr>
                <w:rFonts w:ascii="Times New Roman" w:eastAsia="宋体" w:hAnsi="Times New Roman"/>
                <w:sz w:val="24"/>
                <w:szCs w:val="24"/>
              </w:rPr>
              <w:t>建设单位名称</w:t>
            </w:r>
          </w:p>
        </w:tc>
        <w:tc>
          <w:tcPr>
            <w:tcW w:w="7371" w:type="dxa"/>
            <w:gridSpan w:val="5"/>
            <w:vAlign w:val="center"/>
          </w:tcPr>
          <w:p w:rsidR="00AA3B24" w:rsidRPr="005A4053" w:rsidRDefault="000B2E65" w:rsidP="005A55EB">
            <w:pPr>
              <w:spacing w:after="0" w:line="440" w:lineRule="exact"/>
              <w:jc w:val="center"/>
              <w:rPr>
                <w:rFonts w:ascii="Times New Roman" w:eastAsia="宋体" w:hAnsi="Times New Roman"/>
                <w:sz w:val="24"/>
                <w:szCs w:val="24"/>
              </w:rPr>
            </w:pPr>
            <w:r w:rsidRPr="000B2E65">
              <w:rPr>
                <w:rFonts w:ascii="Times New Roman" w:eastAsia="宋体" w:hAnsi="Times New Roman" w:hint="eastAsia"/>
                <w:sz w:val="24"/>
                <w:szCs w:val="24"/>
              </w:rPr>
              <w:t>新乡海滨药业有限公司</w:t>
            </w:r>
          </w:p>
        </w:tc>
      </w:tr>
      <w:tr w:rsidR="00AA3B24" w:rsidRPr="005A4053" w:rsidTr="004925AE">
        <w:trPr>
          <w:cantSplit/>
          <w:trHeight w:val="70"/>
          <w:jc w:val="center"/>
        </w:trPr>
        <w:tc>
          <w:tcPr>
            <w:tcW w:w="1816" w:type="dxa"/>
            <w:vAlign w:val="center"/>
          </w:tcPr>
          <w:p w:rsidR="00AA3B24" w:rsidRPr="005A4053" w:rsidRDefault="00AA3B24" w:rsidP="00C35468">
            <w:pPr>
              <w:spacing w:after="0" w:line="440" w:lineRule="exact"/>
              <w:jc w:val="center"/>
              <w:rPr>
                <w:rFonts w:ascii="Times New Roman" w:eastAsia="宋体" w:hAnsi="Times New Roman"/>
                <w:sz w:val="24"/>
                <w:szCs w:val="24"/>
              </w:rPr>
            </w:pPr>
            <w:r w:rsidRPr="005A4053">
              <w:rPr>
                <w:rFonts w:ascii="Times New Roman" w:eastAsia="宋体" w:hAnsi="Times New Roman"/>
                <w:sz w:val="24"/>
                <w:szCs w:val="24"/>
              </w:rPr>
              <w:t>建设项目性质</w:t>
            </w:r>
          </w:p>
        </w:tc>
        <w:tc>
          <w:tcPr>
            <w:tcW w:w="7371" w:type="dxa"/>
            <w:gridSpan w:val="5"/>
            <w:vAlign w:val="center"/>
          </w:tcPr>
          <w:p w:rsidR="00AA3B24" w:rsidRPr="005A4053" w:rsidRDefault="001A5C3E" w:rsidP="001A5C3E">
            <w:pPr>
              <w:spacing w:after="0" w:line="440" w:lineRule="exact"/>
              <w:jc w:val="center"/>
              <w:rPr>
                <w:rFonts w:asciiTheme="minorEastAsia" w:eastAsiaTheme="minorEastAsia" w:hAnsiTheme="minorEastAsia"/>
                <w:sz w:val="24"/>
                <w:szCs w:val="24"/>
              </w:rPr>
            </w:pPr>
            <w:r w:rsidRPr="005A4053">
              <w:rPr>
                <w:rFonts w:asciiTheme="minorEastAsia" w:eastAsiaTheme="minorEastAsia" w:hAnsiTheme="minorEastAsia"/>
                <w:sz w:val="24"/>
                <w:szCs w:val="24"/>
              </w:rPr>
              <w:t>□</w:t>
            </w:r>
            <w:r w:rsidR="00AA3B24" w:rsidRPr="005A4053">
              <w:rPr>
                <w:rFonts w:asciiTheme="minorEastAsia" w:eastAsiaTheme="minorEastAsia" w:hAnsiTheme="minorEastAsia"/>
                <w:sz w:val="24"/>
                <w:szCs w:val="24"/>
              </w:rPr>
              <w:t xml:space="preserve">新建  </w:t>
            </w:r>
            <w:r w:rsidRPr="005A4053">
              <w:rPr>
                <w:rFonts w:asciiTheme="minorEastAsia" w:eastAsiaTheme="minorEastAsia" w:hAnsiTheme="minorEastAsia"/>
                <w:sz w:val="24"/>
                <w:szCs w:val="24"/>
              </w:rPr>
              <w:t>■</w:t>
            </w:r>
            <w:r w:rsidR="00AA3B24" w:rsidRPr="005A4053">
              <w:rPr>
                <w:rFonts w:asciiTheme="minorEastAsia" w:eastAsiaTheme="minorEastAsia" w:hAnsiTheme="minorEastAsia"/>
                <w:sz w:val="24"/>
                <w:szCs w:val="24"/>
              </w:rPr>
              <w:t>改扩建  □技改</w:t>
            </w:r>
            <w:r w:rsidR="00080A3B" w:rsidRPr="005A4053">
              <w:rPr>
                <w:rFonts w:asciiTheme="minorEastAsia" w:eastAsiaTheme="minorEastAsia" w:hAnsiTheme="minorEastAsia"/>
                <w:sz w:val="24"/>
                <w:szCs w:val="24"/>
              </w:rPr>
              <w:t>□</w:t>
            </w:r>
            <w:r w:rsidR="00AA3B24" w:rsidRPr="005A4053">
              <w:rPr>
                <w:rFonts w:asciiTheme="minorEastAsia" w:eastAsiaTheme="minorEastAsia" w:hAnsiTheme="minorEastAsia"/>
                <w:sz w:val="24"/>
                <w:szCs w:val="24"/>
              </w:rPr>
              <w:t>迁建</w:t>
            </w:r>
          </w:p>
        </w:tc>
      </w:tr>
      <w:tr w:rsidR="00AA3B24" w:rsidRPr="005A4053" w:rsidTr="004925AE">
        <w:trPr>
          <w:cantSplit/>
          <w:trHeight w:val="70"/>
          <w:jc w:val="center"/>
        </w:trPr>
        <w:tc>
          <w:tcPr>
            <w:tcW w:w="1816" w:type="dxa"/>
            <w:vAlign w:val="center"/>
          </w:tcPr>
          <w:p w:rsidR="00AA3B24" w:rsidRPr="005A4053" w:rsidRDefault="00AA3B24" w:rsidP="00C35468">
            <w:pPr>
              <w:spacing w:after="0" w:line="440" w:lineRule="exact"/>
              <w:jc w:val="center"/>
              <w:rPr>
                <w:rFonts w:ascii="Times New Roman" w:eastAsia="宋体" w:hAnsi="Times New Roman"/>
                <w:sz w:val="24"/>
                <w:szCs w:val="24"/>
              </w:rPr>
            </w:pPr>
            <w:r w:rsidRPr="005A4053">
              <w:rPr>
                <w:rFonts w:ascii="Times New Roman" w:eastAsia="宋体" w:hAnsi="Times New Roman"/>
                <w:sz w:val="24"/>
                <w:szCs w:val="24"/>
              </w:rPr>
              <w:t>建设地点</w:t>
            </w:r>
          </w:p>
        </w:tc>
        <w:tc>
          <w:tcPr>
            <w:tcW w:w="7371" w:type="dxa"/>
            <w:gridSpan w:val="5"/>
            <w:vAlign w:val="center"/>
          </w:tcPr>
          <w:p w:rsidR="00AA3B24" w:rsidRPr="004925AE" w:rsidRDefault="004925AE" w:rsidP="004925AE">
            <w:pPr>
              <w:spacing w:after="0" w:line="440" w:lineRule="exact"/>
              <w:jc w:val="center"/>
              <w:rPr>
                <w:rFonts w:ascii="Times New Roman" w:eastAsia="宋体" w:hAnsi="Times New Roman"/>
                <w:sz w:val="24"/>
                <w:szCs w:val="24"/>
              </w:rPr>
            </w:pPr>
            <w:r w:rsidRPr="004925AE">
              <w:rPr>
                <w:rFonts w:ascii="Times New Roman" w:eastAsia="宋体" w:hAnsi="Times New Roman" w:hint="eastAsia"/>
                <w:sz w:val="24"/>
                <w:szCs w:val="24"/>
              </w:rPr>
              <w:t>新乡市新乡高新技术产业集聚区（含新乡高新技术开发区）德东街</w:t>
            </w:r>
            <w:r>
              <w:rPr>
                <w:rFonts w:ascii="Times New Roman" w:eastAsia="宋体" w:hAnsi="Times New Roman" w:hint="eastAsia"/>
                <w:sz w:val="24"/>
                <w:szCs w:val="24"/>
              </w:rPr>
              <w:t>坊</w:t>
            </w:r>
          </w:p>
        </w:tc>
      </w:tr>
      <w:tr w:rsidR="00AA3B24" w:rsidRPr="005A4053" w:rsidTr="004925AE">
        <w:trPr>
          <w:cantSplit/>
          <w:trHeight w:val="70"/>
          <w:jc w:val="center"/>
        </w:trPr>
        <w:tc>
          <w:tcPr>
            <w:tcW w:w="1816" w:type="dxa"/>
            <w:vAlign w:val="center"/>
          </w:tcPr>
          <w:p w:rsidR="00AA3B24" w:rsidRPr="005A4053" w:rsidRDefault="00AA3B24" w:rsidP="00C35468">
            <w:pPr>
              <w:spacing w:after="0" w:line="440" w:lineRule="exact"/>
              <w:jc w:val="center"/>
              <w:rPr>
                <w:rFonts w:ascii="Times New Roman" w:eastAsia="宋体" w:hAnsi="Times New Roman"/>
                <w:sz w:val="24"/>
                <w:szCs w:val="24"/>
              </w:rPr>
            </w:pPr>
            <w:r w:rsidRPr="005A4053">
              <w:rPr>
                <w:rFonts w:ascii="Times New Roman" w:eastAsia="宋体" w:hAnsi="Times New Roman"/>
                <w:sz w:val="24"/>
                <w:szCs w:val="24"/>
              </w:rPr>
              <w:t>主要产品名称</w:t>
            </w:r>
          </w:p>
        </w:tc>
        <w:tc>
          <w:tcPr>
            <w:tcW w:w="7371" w:type="dxa"/>
            <w:gridSpan w:val="5"/>
            <w:vAlign w:val="center"/>
          </w:tcPr>
          <w:p w:rsidR="00AA3B24" w:rsidRPr="005A4053" w:rsidRDefault="000B2E65" w:rsidP="000B2E65">
            <w:pPr>
              <w:spacing w:after="0" w:line="440" w:lineRule="exact"/>
              <w:jc w:val="center"/>
              <w:rPr>
                <w:rFonts w:ascii="Times New Roman" w:eastAsiaTheme="minorEastAsia" w:hAnsi="Times New Roman"/>
                <w:sz w:val="24"/>
                <w:szCs w:val="24"/>
              </w:rPr>
            </w:pPr>
            <w:r w:rsidRPr="000B2E65">
              <w:rPr>
                <w:rFonts w:ascii="Times New Roman" w:eastAsia="宋体" w:hAnsi="Times New Roman" w:hint="eastAsia"/>
                <w:sz w:val="24"/>
                <w:szCs w:val="24"/>
              </w:rPr>
              <w:t>抗慢性肺疾病原料药、抗真菌原料药</w:t>
            </w:r>
            <w:r w:rsidR="00EF5CDC">
              <w:rPr>
                <w:rFonts w:ascii="Times New Roman" w:eastAsia="宋体" w:hAnsi="Times New Roman" w:hint="eastAsia"/>
                <w:sz w:val="24"/>
                <w:szCs w:val="24"/>
              </w:rPr>
              <w:t>研发</w:t>
            </w:r>
          </w:p>
        </w:tc>
      </w:tr>
      <w:tr w:rsidR="00AA3B24" w:rsidRPr="005A4053" w:rsidTr="004925AE">
        <w:trPr>
          <w:cantSplit/>
          <w:trHeight w:val="70"/>
          <w:jc w:val="center"/>
        </w:trPr>
        <w:tc>
          <w:tcPr>
            <w:tcW w:w="1816" w:type="dxa"/>
            <w:vAlign w:val="center"/>
          </w:tcPr>
          <w:p w:rsidR="00AA3B24" w:rsidRPr="005A4053" w:rsidRDefault="00AA3B24" w:rsidP="00C35468">
            <w:pPr>
              <w:spacing w:after="0" w:line="440" w:lineRule="exact"/>
              <w:jc w:val="center"/>
              <w:rPr>
                <w:rFonts w:ascii="Times New Roman" w:eastAsia="宋体" w:hAnsi="Times New Roman"/>
                <w:sz w:val="24"/>
                <w:szCs w:val="24"/>
              </w:rPr>
            </w:pPr>
            <w:r w:rsidRPr="005A4053">
              <w:rPr>
                <w:rFonts w:ascii="Times New Roman" w:eastAsia="宋体" w:hAnsi="Times New Roman"/>
                <w:sz w:val="24"/>
                <w:szCs w:val="24"/>
              </w:rPr>
              <w:t>（环评阶段）设计生产能力</w:t>
            </w:r>
          </w:p>
        </w:tc>
        <w:tc>
          <w:tcPr>
            <w:tcW w:w="7371" w:type="dxa"/>
            <w:gridSpan w:val="5"/>
            <w:vAlign w:val="center"/>
          </w:tcPr>
          <w:p w:rsidR="00AA3B24" w:rsidRPr="00904ACD" w:rsidRDefault="000B2E65" w:rsidP="00904ACD">
            <w:pPr>
              <w:spacing w:after="0" w:line="440" w:lineRule="exact"/>
              <w:jc w:val="center"/>
              <w:rPr>
                <w:rFonts w:ascii="Times New Roman" w:eastAsiaTheme="minorEastAsia" w:hAnsi="Times New Roman"/>
                <w:sz w:val="24"/>
                <w:szCs w:val="24"/>
              </w:rPr>
            </w:pPr>
            <w:r w:rsidRPr="000B2E65">
              <w:rPr>
                <w:rFonts w:ascii="Times New Roman" w:eastAsia="宋体" w:hAnsi="Times New Roman" w:hint="eastAsia"/>
                <w:sz w:val="24"/>
                <w:szCs w:val="24"/>
              </w:rPr>
              <w:t>公斤级实验及小试实验</w:t>
            </w:r>
          </w:p>
        </w:tc>
      </w:tr>
      <w:tr w:rsidR="00AA3B24" w:rsidRPr="005A4053" w:rsidTr="004925AE">
        <w:trPr>
          <w:cantSplit/>
          <w:trHeight w:val="70"/>
          <w:jc w:val="center"/>
        </w:trPr>
        <w:tc>
          <w:tcPr>
            <w:tcW w:w="1816" w:type="dxa"/>
            <w:vAlign w:val="center"/>
          </w:tcPr>
          <w:p w:rsidR="00AA3B24" w:rsidRPr="00613166" w:rsidRDefault="00AA3B24" w:rsidP="009D3B6B">
            <w:pPr>
              <w:spacing w:after="0" w:line="440" w:lineRule="exact"/>
              <w:jc w:val="center"/>
              <w:rPr>
                <w:rFonts w:ascii="Times New Roman" w:eastAsia="宋体" w:hAnsi="Times New Roman"/>
                <w:sz w:val="24"/>
                <w:szCs w:val="24"/>
              </w:rPr>
            </w:pPr>
            <w:r w:rsidRPr="00613166">
              <w:rPr>
                <w:rFonts w:ascii="Times New Roman" w:eastAsia="宋体" w:hAnsi="Times New Roman"/>
                <w:sz w:val="24"/>
                <w:szCs w:val="24"/>
              </w:rPr>
              <w:t>实际生产</w:t>
            </w:r>
            <w:r w:rsidR="009D3B6B" w:rsidRPr="00613166">
              <w:rPr>
                <w:rFonts w:ascii="Times New Roman" w:eastAsia="宋体" w:hAnsi="Times New Roman" w:hint="eastAsia"/>
                <w:sz w:val="24"/>
                <w:szCs w:val="24"/>
              </w:rPr>
              <w:t>量</w:t>
            </w:r>
          </w:p>
        </w:tc>
        <w:tc>
          <w:tcPr>
            <w:tcW w:w="7371" w:type="dxa"/>
            <w:gridSpan w:val="5"/>
            <w:vAlign w:val="center"/>
          </w:tcPr>
          <w:p w:rsidR="00AA3B24" w:rsidRPr="00613166" w:rsidRDefault="000B2E65" w:rsidP="00DC1A26">
            <w:pPr>
              <w:spacing w:after="0" w:line="440" w:lineRule="exact"/>
              <w:jc w:val="center"/>
              <w:rPr>
                <w:rFonts w:ascii="Times New Roman" w:eastAsia="宋体" w:hAnsi="Times New Roman"/>
                <w:sz w:val="24"/>
                <w:szCs w:val="24"/>
              </w:rPr>
            </w:pPr>
            <w:r w:rsidRPr="000B2E65">
              <w:rPr>
                <w:rFonts w:ascii="Times New Roman" w:eastAsia="宋体" w:hAnsi="Times New Roman" w:hint="eastAsia"/>
                <w:sz w:val="24"/>
                <w:szCs w:val="24"/>
              </w:rPr>
              <w:t>公斤级实验及小试实验</w:t>
            </w:r>
          </w:p>
        </w:tc>
      </w:tr>
      <w:tr w:rsidR="00AA3B24" w:rsidRPr="005A4053" w:rsidTr="004925AE">
        <w:trPr>
          <w:cantSplit/>
          <w:trHeight w:val="70"/>
          <w:jc w:val="center"/>
        </w:trPr>
        <w:tc>
          <w:tcPr>
            <w:tcW w:w="1816" w:type="dxa"/>
            <w:vAlign w:val="center"/>
          </w:tcPr>
          <w:p w:rsidR="00AA3B24" w:rsidRPr="00AD6D30" w:rsidRDefault="00AA3B24" w:rsidP="00C35468">
            <w:pPr>
              <w:spacing w:after="0" w:line="440" w:lineRule="exact"/>
              <w:jc w:val="center"/>
              <w:rPr>
                <w:rFonts w:ascii="Times New Roman" w:eastAsia="宋体" w:hAnsi="Times New Roman"/>
                <w:sz w:val="24"/>
                <w:szCs w:val="24"/>
              </w:rPr>
            </w:pPr>
            <w:r w:rsidRPr="00AD6D30">
              <w:rPr>
                <w:rFonts w:ascii="Times New Roman" w:eastAsia="宋体" w:hAnsi="Times New Roman"/>
                <w:sz w:val="24"/>
                <w:szCs w:val="24"/>
              </w:rPr>
              <w:t>建设项目环评时间</w:t>
            </w:r>
          </w:p>
        </w:tc>
        <w:tc>
          <w:tcPr>
            <w:tcW w:w="2694" w:type="dxa"/>
            <w:vAlign w:val="center"/>
          </w:tcPr>
          <w:p w:rsidR="00AA3B24" w:rsidRPr="00EE3733" w:rsidRDefault="00872E17" w:rsidP="000061D2">
            <w:pPr>
              <w:spacing w:after="0" w:line="440" w:lineRule="exact"/>
              <w:jc w:val="center"/>
              <w:rPr>
                <w:rFonts w:ascii="Times New Roman" w:eastAsia="宋体" w:hAnsi="Times New Roman"/>
                <w:sz w:val="24"/>
                <w:szCs w:val="24"/>
              </w:rPr>
            </w:pPr>
            <w:r w:rsidRPr="00EE3733">
              <w:rPr>
                <w:rFonts w:ascii="Times New Roman" w:eastAsia="宋体" w:hAnsi="Times New Roman"/>
                <w:sz w:val="24"/>
                <w:szCs w:val="24"/>
              </w:rPr>
              <w:t>2020</w:t>
            </w:r>
            <w:r w:rsidR="00AA3B24" w:rsidRPr="00EE3733">
              <w:rPr>
                <w:rFonts w:ascii="Times New Roman" w:eastAsia="宋体" w:hAnsi="Times New Roman"/>
                <w:sz w:val="24"/>
                <w:szCs w:val="24"/>
              </w:rPr>
              <w:t>年</w:t>
            </w:r>
            <w:r w:rsidRPr="00EE3733">
              <w:rPr>
                <w:rFonts w:ascii="Times New Roman" w:eastAsia="宋体" w:hAnsi="Times New Roman"/>
                <w:sz w:val="24"/>
                <w:szCs w:val="24"/>
              </w:rPr>
              <w:t>4</w:t>
            </w:r>
            <w:r w:rsidR="00AA3B24" w:rsidRPr="00EE3733">
              <w:rPr>
                <w:rFonts w:ascii="Times New Roman" w:eastAsia="宋体" w:hAnsi="Times New Roman"/>
                <w:sz w:val="24"/>
                <w:szCs w:val="24"/>
              </w:rPr>
              <w:t>月</w:t>
            </w:r>
          </w:p>
        </w:tc>
        <w:tc>
          <w:tcPr>
            <w:tcW w:w="1984" w:type="dxa"/>
            <w:vAlign w:val="center"/>
          </w:tcPr>
          <w:p w:rsidR="00AA3B24" w:rsidRPr="00360372" w:rsidRDefault="00AA3B24" w:rsidP="00C35468">
            <w:pPr>
              <w:spacing w:after="0" w:line="440" w:lineRule="exact"/>
              <w:jc w:val="center"/>
              <w:rPr>
                <w:rFonts w:ascii="Times New Roman" w:eastAsia="宋体" w:hAnsi="Times New Roman"/>
                <w:sz w:val="24"/>
                <w:szCs w:val="24"/>
              </w:rPr>
            </w:pPr>
            <w:r w:rsidRPr="00360372">
              <w:rPr>
                <w:rFonts w:ascii="Times New Roman" w:eastAsia="宋体" w:hAnsi="Times New Roman"/>
                <w:sz w:val="24"/>
                <w:szCs w:val="24"/>
              </w:rPr>
              <w:t>开工建设时间</w:t>
            </w:r>
          </w:p>
        </w:tc>
        <w:tc>
          <w:tcPr>
            <w:tcW w:w="2693" w:type="dxa"/>
            <w:gridSpan w:val="3"/>
            <w:vAlign w:val="center"/>
          </w:tcPr>
          <w:p w:rsidR="00AA3B24" w:rsidRPr="00EE3733" w:rsidRDefault="00AA3B24" w:rsidP="0021005D">
            <w:pPr>
              <w:spacing w:after="0" w:line="440" w:lineRule="exact"/>
              <w:jc w:val="center"/>
              <w:rPr>
                <w:rFonts w:ascii="Times New Roman" w:eastAsia="宋体" w:hAnsi="Times New Roman"/>
                <w:sz w:val="24"/>
                <w:szCs w:val="24"/>
              </w:rPr>
            </w:pPr>
            <w:r w:rsidRPr="00EE3733">
              <w:rPr>
                <w:rFonts w:ascii="Times New Roman" w:eastAsia="宋体" w:hAnsi="Times New Roman"/>
                <w:sz w:val="24"/>
                <w:szCs w:val="24"/>
              </w:rPr>
              <w:t>20</w:t>
            </w:r>
            <w:r w:rsidR="00E57885" w:rsidRPr="00EE3733">
              <w:rPr>
                <w:rFonts w:ascii="Times New Roman" w:eastAsia="宋体" w:hAnsi="Times New Roman" w:hint="eastAsia"/>
                <w:sz w:val="24"/>
                <w:szCs w:val="24"/>
              </w:rPr>
              <w:t>20</w:t>
            </w:r>
            <w:r w:rsidRPr="00EE3733">
              <w:rPr>
                <w:rFonts w:ascii="Times New Roman" w:eastAsia="宋体" w:hAnsi="Times New Roman"/>
                <w:sz w:val="24"/>
                <w:szCs w:val="24"/>
              </w:rPr>
              <w:t>年</w:t>
            </w:r>
            <w:r w:rsidR="0021005D">
              <w:rPr>
                <w:rFonts w:ascii="Times New Roman" w:eastAsia="宋体" w:hAnsi="Times New Roman" w:hint="eastAsia"/>
                <w:sz w:val="24"/>
                <w:szCs w:val="24"/>
              </w:rPr>
              <w:t>6</w:t>
            </w:r>
            <w:r w:rsidRPr="00EE3733">
              <w:rPr>
                <w:rFonts w:ascii="Times New Roman" w:eastAsia="宋体" w:hAnsi="Times New Roman"/>
                <w:sz w:val="24"/>
                <w:szCs w:val="24"/>
              </w:rPr>
              <w:t>月</w:t>
            </w:r>
            <w:r w:rsidR="0021005D">
              <w:rPr>
                <w:rFonts w:ascii="Times New Roman" w:eastAsia="宋体" w:hAnsi="Times New Roman" w:hint="eastAsia"/>
                <w:sz w:val="24"/>
                <w:szCs w:val="24"/>
              </w:rPr>
              <w:t>2</w:t>
            </w:r>
            <w:r w:rsidR="00EE3733" w:rsidRPr="00EE3733">
              <w:rPr>
                <w:rFonts w:ascii="Times New Roman" w:eastAsia="宋体" w:hAnsi="Times New Roman" w:hint="eastAsia"/>
                <w:sz w:val="24"/>
                <w:szCs w:val="24"/>
              </w:rPr>
              <w:t>0</w:t>
            </w:r>
            <w:r w:rsidR="0049536F" w:rsidRPr="00EE3733">
              <w:rPr>
                <w:rFonts w:ascii="Times New Roman" w:eastAsia="宋体" w:hAnsi="Times New Roman" w:hint="eastAsia"/>
                <w:sz w:val="24"/>
                <w:szCs w:val="24"/>
              </w:rPr>
              <w:t>日</w:t>
            </w:r>
          </w:p>
        </w:tc>
      </w:tr>
      <w:tr w:rsidR="00AA3B24" w:rsidRPr="005A4053" w:rsidTr="004925AE">
        <w:trPr>
          <w:cantSplit/>
          <w:trHeight w:val="70"/>
          <w:jc w:val="center"/>
        </w:trPr>
        <w:tc>
          <w:tcPr>
            <w:tcW w:w="1816" w:type="dxa"/>
            <w:vAlign w:val="center"/>
          </w:tcPr>
          <w:p w:rsidR="00AA3B24" w:rsidRPr="00AD6D30" w:rsidRDefault="00AA3B24" w:rsidP="00C35468">
            <w:pPr>
              <w:spacing w:after="0" w:line="440" w:lineRule="exact"/>
              <w:jc w:val="center"/>
              <w:rPr>
                <w:rFonts w:ascii="Times New Roman" w:eastAsia="宋体" w:hAnsi="Times New Roman"/>
                <w:sz w:val="24"/>
                <w:szCs w:val="24"/>
              </w:rPr>
            </w:pPr>
            <w:r w:rsidRPr="00AD6D30">
              <w:rPr>
                <w:rFonts w:ascii="Times New Roman" w:eastAsia="宋体" w:hAnsi="Times New Roman"/>
                <w:sz w:val="24"/>
                <w:szCs w:val="24"/>
              </w:rPr>
              <w:t>调试时间</w:t>
            </w:r>
          </w:p>
        </w:tc>
        <w:tc>
          <w:tcPr>
            <w:tcW w:w="2694" w:type="dxa"/>
            <w:vAlign w:val="center"/>
          </w:tcPr>
          <w:p w:rsidR="00AA3B24" w:rsidRPr="00EE3733" w:rsidRDefault="0049536F" w:rsidP="007E7BD7">
            <w:pPr>
              <w:spacing w:after="0" w:line="440" w:lineRule="exact"/>
              <w:jc w:val="center"/>
              <w:rPr>
                <w:rFonts w:ascii="Times New Roman" w:eastAsia="宋体" w:hAnsi="Times New Roman"/>
                <w:sz w:val="24"/>
                <w:szCs w:val="24"/>
              </w:rPr>
            </w:pPr>
            <w:r w:rsidRPr="00EE3733">
              <w:rPr>
                <w:rFonts w:ascii="Times New Roman" w:eastAsia="宋体" w:hAnsi="Times New Roman"/>
                <w:sz w:val="24"/>
                <w:szCs w:val="24"/>
              </w:rPr>
              <w:t>20</w:t>
            </w:r>
            <w:r w:rsidRPr="00EE3733">
              <w:rPr>
                <w:rFonts w:ascii="Times New Roman" w:eastAsia="宋体" w:hAnsi="Times New Roman" w:hint="eastAsia"/>
                <w:sz w:val="24"/>
                <w:szCs w:val="24"/>
              </w:rPr>
              <w:t>2</w:t>
            </w:r>
            <w:r w:rsidR="0021005D">
              <w:rPr>
                <w:rFonts w:ascii="Times New Roman" w:eastAsia="宋体" w:hAnsi="Times New Roman" w:hint="eastAsia"/>
                <w:sz w:val="24"/>
                <w:szCs w:val="24"/>
              </w:rPr>
              <w:t>1</w:t>
            </w:r>
            <w:r w:rsidRPr="00EE3733">
              <w:rPr>
                <w:rFonts w:ascii="Times New Roman" w:eastAsia="宋体" w:hAnsi="Times New Roman"/>
                <w:sz w:val="24"/>
                <w:szCs w:val="24"/>
              </w:rPr>
              <w:t>年</w:t>
            </w:r>
            <w:r w:rsidR="007E7BD7">
              <w:rPr>
                <w:rFonts w:ascii="Times New Roman" w:eastAsia="宋体" w:hAnsi="Times New Roman" w:hint="eastAsia"/>
                <w:sz w:val="24"/>
                <w:szCs w:val="24"/>
              </w:rPr>
              <w:t>3</w:t>
            </w:r>
            <w:r w:rsidRPr="00EE3733">
              <w:rPr>
                <w:rFonts w:ascii="Times New Roman" w:eastAsia="宋体" w:hAnsi="Times New Roman"/>
                <w:sz w:val="24"/>
                <w:szCs w:val="24"/>
              </w:rPr>
              <w:t>月</w:t>
            </w:r>
            <w:r w:rsidR="0021005D">
              <w:rPr>
                <w:rFonts w:ascii="Times New Roman" w:eastAsia="宋体" w:hAnsi="Times New Roman" w:hint="eastAsia"/>
                <w:sz w:val="24"/>
                <w:szCs w:val="24"/>
              </w:rPr>
              <w:t>1</w:t>
            </w:r>
            <w:r w:rsidR="001C4EA4">
              <w:rPr>
                <w:rFonts w:ascii="Times New Roman" w:eastAsia="宋体" w:hAnsi="Times New Roman" w:hint="eastAsia"/>
                <w:sz w:val="24"/>
                <w:szCs w:val="24"/>
              </w:rPr>
              <w:t>0</w:t>
            </w:r>
            <w:r w:rsidRPr="00EE3733">
              <w:rPr>
                <w:rFonts w:ascii="Times New Roman" w:eastAsia="宋体" w:hAnsi="Times New Roman" w:hint="eastAsia"/>
                <w:sz w:val="24"/>
                <w:szCs w:val="24"/>
              </w:rPr>
              <w:t>日</w:t>
            </w:r>
          </w:p>
        </w:tc>
        <w:tc>
          <w:tcPr>
            <w:tcW w:w="1984" w:type="dxa"/>
            <w:vAlign w:val="center"/>
          </w:tcPr>
          <w:p w:rsidR="00AA3B24" w:rsidRPr="00360372" w:rsidRDefault="00AA3B24" w:rsidP="00C35468">
            <w:pPr>
              <w:spacing w:after="0" w:line="440" w:lineRule="exact"/>
              <w:jc w:val="center"/>
              <w:rPr>
                <w:rFonts w:ascii="Times New Roman" w:eastAsia="宋体" w:hAnsi="Times New Roman"/>
                <w:sz w:val="24"/>
                <w:szCs w:val="24"/>
              </w:rPr>
            </w:pPr>
            <w:r w:rsidRPr="00360372">
              <w:rPr>
                <w:rFonts w:ascii="Times New Roman" w:eastAsia="宋体" w:hAnsi="Times New Roman"/>
                <w:sz w:val="24"/>
                <w:szCs w:val="24"/>
              </w:rPr>
              <w:t>验收现场监测时间</w:t>
            </w:r>
          </w:p>
        </w:tc>
        <w:tc>
          <w:tcPr>
            <w:tcW w:w="2693" w:type="dxa"/>
            <w:gridSpan w:val="3"/>
            <w:vAlign w:val="center"/>
          </w:tcPr>
          <w:p w:rsidR="00AA3B24" w:rsidRPr="00EE3733" w:rsidRDefault="0049536F" w:rsidP="00A20FD2">
            <w:pPr>
              <w:spacing w:after="0" w:line="440" w:lineRule="exact"/>
              <w:jc w:val="center"/>
              <w:rPr>
                <w:rFonts w:ascii="Times New Roman" w:eastAsia="宋体" w:hAnsi="Times New Roman"/>
                <w:sz w:val="24"/>
                <w:szCs w:val="24"/>
              </w:rPr>
            </w:pPr>
            <w:r w:rsidRPr="00EE3733">
              <w:rPr>
                <w:rFonts w:ascii="Times New Roman" w:eastAsia="宋体" w:hAnsi="Times New Roman"/>
                <w:sz w:val="24"/>
                <w:szCs w:val="24"/>
              </w:rPr>
              <w:t>20</w:t>
            </w:r>
            <w:r w:rsidRPr="00EE3733">
              <w:rPr>
                <w:rFonts w:ascii="Times New Roman" w:eastAsia="宋体" w:hAnsi="Times New Roman" w:hint="eastAsia"/>
                <w:sz w:val="24"/>
                <w:szCs w:val="24"/>
              </w:rPr>
              <w:t>2</w:t>
            </w:r>
            <w:r w:rsidR="00A20FD2">
              <w:rPr>
                <w:rFonts w:ascii="Times New Roman" w:eastAsia="宋体" w:hAnsi="Times New Roman" w:hint="eastAsia"/>
                <w:sz w:val="24"/>
                <w:szCs w:val="24"/>
              </w:rPr>
              <w:t>1</w:t>
            </w:r>
            <w:r w:rsidRPr="00EE3733">
              <w:rPr>
                <w:rFonts w:ascii="Times New Roman" w:eastAsia="宋体" w:hAnsi="Times New Roman"/>
                <w:sz w:val="24"/>
                <w:szCs w:val="24"/>
              </w:rPr>
              <w:t>年</w:t>
            </w:r>
            <w:r w:rsidR="00A20FD2">
              <w:rPr>
                <w:rFonts w:ascii="Times New Roman" w:eastAsia="宋体" w:hAnsi="Times New Roman" w:hint="eastAsia"/>
                <w:sz w:val="24"/>
                <w:szCs w:val="24"/>
              </w:rPr>
              <w:t>4</w:t>
            </w:r>
            <w:r w:rsidRPr="00EE3733">
              <w:rPr>
                <w:rFonts w:ascii="Times New Roman" w:eastAsia="宋体" w:hAnsi="Times New Roman"/>
                <w:sz w:val="24"/>
                <w:szCs w:val="24"/>
              </w:rPr>
              <w:t>月</w:t>
            </w:r>
            <w:r w:rsidR="00A20FD2">
              <w:rPr>
                <w:rFonts w:ascii="Times New Roman" w:eastAsia="宋体" w:hAnsi="Times New Roman" w:hint="eastAsia"/>
                <w:sz w:val="24"/>
                <w:szCs w:val="24"/>
              </w:rPr>
              <w:t>22</w:t>
            </w:r>
            <w:r w:rsidRPr="00EE3733">
              <w:rPr>
                <w:rFonts w:ascii="Times New Roman" w:eastAsia="宋体" w:hAnsi="Times New Roman" w:hint="eastAsia"/>
                <w:sz w:val="24"/>
                <w:szCs w:val="24"/>
              </w:rPr>
              <w:t>日</w:t>
            </w:r>
            <w:r w:rsidRPr="00EE3733">
              <w:rPr>
                <w:rFonts w:ascii="宋体" w:eastAsia="宋体" w:hAnsi="宋体" w:hint="eastAsia"/>
                <w:sz w:val="24"/>
                <w:szCs w:val="24"/>
              </w:rPr>
              <w:t>～</w:t>
            </w:r>
            <w:r w:rsidR="00EE3733" w:rsidRPr="0021005D">
              <w:rPr>
                <w:rFonts w:ascii="Times New Roman" w:eastAsia="宋体" w:hAnsi="Times New Roman" w:hint="eastAsia"/>
                <w:sz w:val="24"/>
                <w:szCs w:val="24"/>
              </w:rPr>
              <w:t>2021</w:t>
            </w:r>
            <w:r w:rsidR="00EE3733" w:rsidRPr="0021005D">
              <w:rPr>
                <w:rFonts w:ascii="Times New Roman" w:eastAsia="宋体" w:hAnsi="Times New Roman" w:hint="eastAsia"/>
                <w:sz w:val="24"/>
                <w:szCs w:val="24"/>
              </w:rPr>
              <w:t>年</w:t>
            </w:r>
            <w:r w:rsidR="00A20FD2">
              <w:rPr>
                <w:rFonts w:ascii="Times New Roman" w:eastAsia="宋体" w:hAnsi="Times New Roman" w:hint="eastAsia"/>
                <w:sz w:val="24"/>
                <w:szCs w:val="24"/>
              </w:rPr>
              <w:t>4</w:t>
            </w:r>
            <w:r w:rsidRPr="00EE3733">
              <w:rPr>
                <w:rFonts w:ascii="Times New Roman" w:eastAsia="宋体" w:hAnsi="Times New Roman" w:hint="eastAsia"/>
                <w:sz w:val="24"/>
                <w:szCs w:val="24"/>
              </w:rPr>
              <w:t>月</w:t>
            </w:r>
            <w:r w:rsidR="00A20FD2">
              <w:rPr>
                <w:rFonts w:ascii="Times New Roman" w:eastAsia="宋体" w:hAnsi="Times New Roman" w:hint="eastAsia"/>
                <w:sz w:val="24"/>
                <w:szCs w:val="24"/>
              </w:rPr>
              <w:t>23</w:t>
            </w:r>
            <w:r w:rsidRPr="00EE3733">
              <w:rPr>
                <w:rFonts w:ascii="Times New Roman" w:eastAsia="宋体" w:hAnsi="Times New Roman" w:hint="eastAsia"/>
                <w:sz w:val="24"/>
                <w:szCs w:val="24"/>
              </w:rPr>
              <w:t>日</w:t>
            </w:r>
          </w:p>
        </w:tc>
      </w:tr>
      <w:tr w:rsidR="00AA3B24" w:rsidRPr="005A4053" w:rsidTr="004925AE">
        <w:trPr>
          <w:cantSplit/>
          <w:trHeight w:val="680"/>
          <w:jc w:val="center"/>
        </w:trPr>
        <w:tc>
          <w:tcPr>
            <w:tcW w:w="1816" w:type="dxa"/>
            <w:vAlign w:val="center"/>
          </w:tcPr>
          <w:p w:rsidR="00AA3B24" w:rsidRPr="00AD6D30" w:rsidRDefault="00AA3B24" w:rsidP="00C35468">
            <w:pPr>
              <w:spacing w:after="0" w:line="440" w:lineRule="exact"/>
              <w:jc w:val="center"/>
              <w:rPr>
                <w:rFonts w:ascii="Times New Roman" w:eastAsia="宋体" w:hAnsi="Times New Roman"/>
                <w:sz w:val="24"/>
                <w:szCs w:val="24"/>
              </w:rPr>
            </w:pPr>
            <w:r w:rsidRPr="00AD6D30">
              <w:rPr>
                <w:rFonts w:ascii="Times New Roman" w:eastAsia="宋体" w:hAnsi="Times New Roman"/>
                <w:sz w:val="24"/>
                <w:szCs w:val="24"/>
              </w:rPr>
              <w:t>环评报告表</w:t>
            </w:r>
          </w:p>
          <w:p w:rsidR="00AA3B24" w:rsidRPr="00AD6D30" w:rsidRDefault="00AA3B24" w:rsidP="00C35468">
            <w:pPr>
              <w:spacing w:after="0" w:line="440" w:lineRule="exact"/>
              <w:jc w:val="center"/>
              <w:rPr>
                <w:rFonts w:ascii="Times New Roman" w:eastAsia="宋体" w:hAnsi="Times New Roman"/>
                <w:sz w:val="24"/>
                <w:szCs w:val="24"/>
              </w:rPr>
            </w:pPr>
            <w:r w:rsidRPr="00AD6D30">
              <w:rPr>
                <w:rFonts w:ascii="Times New Roman" w:eastAsia="宋体" w:hAnsi="Times New Roman"/>
                <w:sz w:val="24"/>
                <w:szCs w:val="24"/>
              </w:rPr>
              <w:t>审批部门</w:t>
            </w:r>
          </w:p>
        </w:tc>
        <w:tc>
          <w:tcPr>
            <w:tcW w:w="2694" w:type="dxa"/>
            <w:vAlign w:val="center"/>
          </w:tcPr>
          <w:p w:rsidR="00AA3B24" w:rsidRPr="00EE3733" w:rsidRDefault="00EE3733" w:rsidP="00C96374">
            <w:pPr>
              <w:spacing w:after="0" w:line="440" w:lineRule="exact"/>
              <w:jc w:val="center"/>
              <w:rPr>
                <w:rFonts w:asciiTheme="minorEastAsia" w:eastAsiaTheme="minorEastAsia" w:hAnsiTheme="minorEastAsia"/>
                <w:sz w:val="24"/>
                <w:szCs w:val="24"/>
              </w:rPr>
            </w:pPr>
            <w:r w:rsidRPr="00EE3733">
              <w:rPr>
                <w:rFonts w:eastAsiaTheme="minorEastAsia" w:hAnsiTheme="minorEastAsia" w:hint="eastAsia"/>
                <w:bCs/>
                <w:sz w:val="24"/>
                <w:szCs w:val="24"/>
              </w:rPr>
              <w:t>新乡</w:t>
            </w:r>
            <w:r w:rsidRPr="00EE3733">
              <w:rPr>
                <w:rFonts w:eastAsiaTheme="minorEastAsia" w:hAnsiTheme="minorEastAsia"/>
                <w:bCs/>
                <w:sz w:val="24"/>
                <w:szCs w:val="24"/>
              </w:rPr>
              <w:t>高新技术产业开发区管理委员会综合监管和执法局</w:t>
            </w:r>
          </w:p>
        </w:tc>
        <w:tc>
          <w:tcPr>
            <w:tcW w:w="1984" w:type="dxa"/>
            <w:vAlign w:val="center"/>
          </w:tcPr>
          <w:p w:rsidR="00AA3B24" w:rsidRPr="00AD6D30" w:rsidRDefault="00AA3B24" w:rsidP="00C35468">
            <w:pPr>
              <w:spacing w:after="0" w:line="440" w:lineRule="exact"/>
              <w:jc w:val="center"/>
              <w:rPr>
                <w:rFonts w:ascii="Times New Roman" w:eastAsia="宋体" w:hAnsi="Times New Roman"/>
                <w:sz w:val="24"/>
                <w:szCs w:val="24"/>
              </w:rPr>
            </w:pPr>
            <w:r w:rsidRPr="00AD6D30">
              <w:rPr>
                <w:rFonts w:ascii="Times New Roman" w:eastAsia="宋体" w:hAnsi="Times New Roman"/>
                <w:sz w:val="24"/>
                <w:szCs w:val="24"/>
              </w:rPr>
              <w:t>环评报告表</w:t>
            </w:r>
          </w:p>
          <w:p w:rsidR="00AA3B24" w:rsidRPr="00AD6D30" w:rsidRDefault="00AA3B24" w:rsidP="00C35468">
            <w:pPr>
              <w:spacing w:after="0" w:line="440" w:lineRule="exact"/>
              <w:jc w:val="center"/>
              <w:rPr>
                <w:rFonts w:ascii="Times New Roman" w:eastAsia="宋体" w:hAnsi="Times New Roman"/>
                <w:sz w:val="24"/>
                <w:szCs w:val="24"/>
              </w:rPr>
            </w:pPr>
            <w:r w:rsidRPr="00AD6D30">
              <w:rPr>
                <w:rFonts w:ascii="Times New Roman" w:eastAsia="宋体" w:hAnsi="Times New Roman"/>
                <w:sz w:val="24"/>
                <w:szCs w:val="24"/>
              </w:rPr>
              <w:t>编制单位</w:t>
            </w:r>
          </w:p>
        </w:tc>
        <w:tc>
          <w:tcPr>
            <w:tcW w:w="2693" w:type="dxa"/>
            <w:gridSpan w:val="3"/>
            <w:vAlign w:val="center"/>
          </w:tcPr>
          <w:p w:rsidR="00AA3B24" w:rsidRPr="00AD6D30" w:rsidRDefault="00AA3B24" w:rsidP="00CD6935">
            <w:pPr>
              <w:spacing w:after="0" w:line="440" w:lineRule="exact"/>
              <w:jc w:val="center"/>
              <w:rPr>
                <w:rFonts w:ascii="Times New Roman" w:eastAsia="宋体" w:hAnsi="Times New Roman"/>
                <w:sz w:val="24"/>
                <w:szCs w:val="24"/>
              </w:rPr>
            </w:pPr>
            <w:r w:rsidRPr="00AD6D30">
              <w:rPr>
                <w:rFonts w:ascii="Times New Roman" w:eastAsia="宋体" w:hAnsi="Times New Roman"/>
                <w:sz w:val="24"/>
                <w:szCs w:val="24"/>
              </w:rPr>
              <w:t>河南省化工研究所有限责任公司</w:t>
            </w:r>
          </w:p>
        </w:tc>
      </w:tr>
      <w:tr w:rsidR="00AA3B24" w:rsidRPr="005A4053" w:rsidTr="004925AE">
        <w:trPr>
          <w:cantSplit/>
          <w:trHeight w:val="70"/>
          <w:jc w:val="center"/>
        </w:trPr>
        <w:tc>
          <w:tcPr>
            <w:tcW w:w="1816" w:type="dxa"/>
            <w:vAlign w:val="center"/>
          </w:tcPr>
          <w:p w:rsidR="00AA3B24" w:rsidRPr="00AD6D30" w:rsidRDefault="00AA3B24" w:rsidP="00C35468">
            <w:pPr>
              <w:spacing w:after="0" w:line="440" w:lineRule="exact"/>
              <w:jc w:val="center"/>
              <w:rPr>
                <w:rFonts w:ascii="Times New Roman" w:eastAsia="宋体" w:hAnsi="Times New Roman"/>
                <w:sz w:val="24"/>
                <w:szCs w:val="24"/>
              </w:rPr>
            </w:pPr>
            <w:r w:rsidRPr="00AD6D30">
              <w:rPr>
                <w:rFonts w:ascii="Times New Roman" w:eastAsia="宋体" w:hAnsi="Times New Roman"/>
                <w:sz w:val="24"/>
                <w:szCs w:val="24"/>
              </w:rPr>
              <w:t>环保设施设计单位</w:t>
            </w:r>
          </w:p>
        </w:tc>
        <w:tc>
          <w:tcPr>
            <w:tcW w:w="2694" w:type="dxa"/>
            <w:vAlign w:val="center"/>
          </w:tcPr>
          <w:p w:rsidR="00AA3B24" w:rsidRPr="00AD6D30" w:rsidRDefault="00E95EDF" w:rsidP="00E95EDF">
            <w:pPr>
              <w:spacing w:after="0" w:line="440" w:lineRule="exact"/>
              <w:jc w:val="center"/>
              <w:rPr>
                <w:rFonts w:ascii="Times New Roman" w:eastAsia="宋体" w:hAnsi="Times New Roman"/>
                <w:sz w:val="24"/>
                <w:szCs w:val="24"/>
              </w:rPr>
            </w:pPr>
            <w:r w:rsidRPr="00AD6D30">
              <w:rPr>
                <w:rFonts w:ascii="Times New Roman" w:eastAsia="宋体" w:hAnsi="Times New Roman" w:hint="eastAsia"/>
                <w:sz w:val="24"/>
                <w:szCs w:val="24"/>
              </w:rPr>
              <w:t>/</w:t>
            </w:r>
          </w:p>
        </w:tc>
        <w:tc>
          <w:tcPr>
            <w:tcW w:w="1984" w:type="dxa"/>
            <w:vAlign w:val="center"/>
          </w:tcPr>
          <w:p w:rsidR="00AA3B24" w:rsidRPr="00AD6D30" w:rsidRDefault="00AA3B24" w:rsidP="00E95EDF">
            <w:pPr>
              <w:spacing w:after="0" w:line="440" w:lineRule="exact"/>
              <w:jc w:val="center"/>
              <w:rPr>
                <w:rFonts w:ascii="Times New Roman" w:eastAsia="宋体" w:hAnsi="Times New Roman"/>
                <w:sz w:val="24"/>
                <w:szCs w:val="24"/>
              </w:rPr>
            </w:pPr>
            <w:r w:rsidRPr="00AD6D30">
              <w:rPr>
                <w:rFonts w:ascii="Times New Roman" w:eastAsia="宋体" w:hAnsi="Times New Roman"/>
                <w:sz w:val="24"/>
                <w:szCs w:val="24"/>
              </w:rPr>
              <w:t>环保设施施工单位</w:t>
            </w:r>
          </w:p>
        </w:tc>
        <w:tc>
          <w:tcPr>
            <w:tcW w:w="2693" w:type="dxa"/>
            <w:gridSpan w:val="3"/>
            <w:vAlign w:val="center"/>
          </w:tcPr>
          <w:p w:rsidR="00AA3B24" w:rsidRPr="00AD6D30" w:rsidRDefault="00E95EDF" w:rsidP="00E95EDF">
            <w:pPr>
              <w:spacing w:after="0" w:line="440" w:lineRule="exact"/>
              <w:jc w:val="center"/>
              <w:rPr>
                <w:rFonts w:ascii="Times New Roman" w:eastAsia="宋体" w:hAnsi="Times New Roman"/>
                <w:sz w:val="24"/>
                <w:szCs w:val="24"/>
              </w:rPr>
            </w:pPr>
            <w:r w:rsidRPr="00AD6D30">
              <w:rPr>
                <w:rFonts w:ascii="Times New Roman" w:eastAsia="宋体" w:hAnsi="Times New Roman" w:hint="eastAsia"/>
                <w:sz w:val="24"/>
                <w:szCs w:val="24"/>
              </w:rPr>
              <w:t>/</w:t>
            </w:r>
          </w:p>
        </w:tc>
      </w:tr>
      <w:tr w:rsidR="00AA3B24" w:rsidRPr="005A4053" w:rsidTr="004925AE">
        <w:trPr>
          <w:cantSplit/>
          <w:trHeight w:val="70"/>
          <w:jc w:val="center"/>
        </w:trPr>
        <w:tc>
          <w:tcPr>
            <w:tcW w:w="1816" w:type="dxa"/>
            <w:vAlign w:val="center"/>
          </w:tcPr>
          <w:p w:rsidR="00AA3B24" w:rsidRPr="00AD6D30" w:rsidRDefault="00AA3B24" w:rsidP="00C35468">
            <w:pPr>
              <w:spacing w:after="0" w:line="440" w:lineRule="exact"/>
              <w:jc w:val="center"/>
              <w:rPr>
                <w:rFonts w:ascii="Times New Roman" w:eastAsia="宋体" w:hAnsi="Times New Roman"/>
                <w:sz w:val="24"/>
                <w:szCs w:val="24"/>
              </w:rPr>
            </w:pPr>
            <w:r w:rsidRPr="00AD6D30">
              <w:rPr>
                <w:rFonts w:ascii="Times New Roman" w:eastAsia="宋体" w:hAnsi="Times New Roman"/>
                <w:sz w:val="24"/>
                <w:szCs w:val="24"/>
              </w:rPr>
              <w:t>投资总概算</w:t>
            </w:r>
          </w:p>
        </w:tc>
        <w:tc>
          <w:tcPr>
            <w:tcW w:w="2694" w:type="dxa"/>
            <w:vAlign w:val="center"/>
          </w:tcPr>
          <w:p w:rsidR="00AA3B24" w:rsidRPr="00AD6D30" w:rsidRDefault="00433E17" w:rsidP="00C35468">
            <w:pPr>
              <w:spacing w:after="0" w:line="440" w:lineRule="exact"/>
              <w:jc w:val="center"/>
              <w:rPr>
                <w:rFonts w:ascii="Times New Roman" w:eastAsia="宋体" w:hAnsi="Times New Roman"/>
                <w:sz w:val="24"/>
                <w:szCs w:val="24"/>
              </w:rPr>
            </w:pPr>
            <w:r w:rsidRPr="00AD6D30">
              <w:rPr>
                <w:rFonts w:ascii="Times New Roman" w:eastAsia="宋体" w:hAnsi="Times New Roman" w:hint="eastAsia"/>
                <w:sz w:val="24"/>
                <w:szCs w:val="24"/>
              </w:rPr>
              <w:t>200</w:t>
            </w:r>
            <w:r w:rsidR="001C5CAD">
              <w:rPr>
                <w:rFonts w:ascii="Times New Roman" w:eastAsia="宋体" w:hAnsi="Times New Roman" w:hint="eastAsia"/>
                <w:sz w:val="24"/>
                <w:szCs w:val="24"/>
              </w:rPr>
              <w:t>0</w:t>
            </w:r>
            <w:r w:rsidR="00EF5CDC">
              <w:rPr>
                <w:rFonts w:ascii="Times New Roman" w:eastAsia="宋体" w:hAnsi="Times New Roman" w:hint="eastAsia"/>
                <w:sz w:val="24"/>
                <w:szCs w:val="24"/>
              </w:rPr>
              <w:t>万元</w:t>
            </w:r>
          </w:p>
        </w:tc>
        <w:tc>
          <w:tcPr>
            <w:tcW w:w="1984" w:type="dxa"/>
            <w:vAlign w:val="center"/>
          </w:tcPr>
          <w:p w:rsidR="00AA3B24" w:rsidRPr="00AD6D30" w:rsidRDefault="00AA3B24" w:rsidP="005E69ED">
            <w:pPr>
              <w:spacing w:after="0" w:line="440" w:lineRule="exact"/>
              <w:jc w:val="center"/>
              <w:rPr>
                <w:rFonts w:ascii="Times New Roman" w:eastAsia="宋体" w:hAnsi="Times New Roman"/>
                <w:sz w:val="24"/>
                <w:szCs w:val="24"/>
              </w:rPr>
            </w:pPr>
            <w:r w:rsidRPr="00AD6D30">
              <w:rPr>
                <w:rFonts w:ascii="Times New Roman" w:eastAsia="宋体" w:hAnsi="Times New Roman"/>
                <w:sz w:val="24"/>
                <w:szCs w:val="24"/>
              </w:rPr>
              <w:t>环保投资总概算</w:t>
            </w:r>
          </w:p>
        </w:tc>
        <w:tc>
          <w:tcPr>
            <w:tcW w:w="992" w:type="dxa"/>
            <w:vAlign w:val="center"/>
          </w:tcPr>
          <w:p w:rsidR="00AA3B24" w:rsidRPr="00AD6D30" w:rsidRDefault="001C5CAD" w:rsidP="005E69ED">
            <w:pPr>
              <w:spacing w:after="0" w:line="440" w:lineRule="exact"/>
              <w:jc w:val="center"/>
              <w:rPr>
                <w:rFonts w:ascii="Times New Roman" w:eastAsia="宋体" w:hAnsi="Times New Roman"/>
                <w:sz w:val="24"/>
                <w:szCs w:val="24"/>
              </w:rPr>
            </w:pPr>
            <w:r>
              <w:rPr>
                <w:rFonts w:ascii="Times New Roman" w:eastAsia="宋体" w:hAnsi="Times New Roman" w:hint="eastAsia"/>
                <w:sz w:val="24"/>
                <w:szCs w:val="24"/>
              </w:rPr>
              <w:t>111</w:t>
            </w:r>
            <w:r w:rsidR="00EF5CDC">
              <w:rPr>
                <w:rFonts w:ascii="Times New Roman" w:eastAsia="宋体" w:hAnsi="Times New Roman" w:hint="eastAsia"/>
                <w:sz w:val="24"/>
                <w:szCs w:val="24"/>
              </w:rPr>
              <w:t>万元</w:t>
            </w:r>
          </w:p>
        </w:tc>
        <w:tc>
          <w:tcPr>
            <w:tcW w:w="709" w:type="dxa"/>
            <w:vAlign w:val="center"/>
          </w:tcPr>
          <w:p w:rsidR="00AA3B24" w:rsidRPr="00AD6D30" w:rsidRDefault="00AA3B24" w:rsidP="005E69ED">
            <w:pPr>
              <w:spacing w:after="0" w:line="440" w:lineRule="exact"/>
              <w:jc w:val="center"/>
              <w:rPr>
                <w:rFonts w:ascii="Times New Roman" w:eastAsia="宋体" w:hAnsi="Times New Roman"/>
                <w:sz w:val="24"/>
                <w:szCs w:val="24"/>
              </w:rPr>
            </w:pPr>
            <w:r w:rsidRPr="00AD6D30">
              <w:rPr>
                <w:rFonts w:ascii="Times New Roman" w:eastAsia="宋体" w:hAnsi="Times New Roman"/>
                <w:sz w:val="24"/>
                <w:szCs w:val="24"/>
              </w:rPr>
              <w:t>比例</w:t>
            </w:r>
          </w:p>
        </w:tc>
        <w:tc>
          <w:tcPr>
            <w:tcW w:w="992" w:type="dxa"/>
            <w:vAlign w:val="center"/>
          </w:tcPr>
          <w:p w:rsidR="00AA3B24" w:rsidRPr="00AD6D30" w:rsidRDefault="00433E17" w:rsidP="005E69ED">
            <w:pPr>
              <w:spacing w:after="0" w:line="440" w:lineRule="exact"/>
              <w:jc w:val="center"/>
              <w:rPr>
                <w:rFonts w:ascii="Times New Roman" w:eastAsia="宋体" w:hAnsi="Times New Roman"/>
                <w:sz w:val="24"/>
                <w:szCs w:val="24"/>
              </w:rPr>
            </w:pPr>
            <w:r w:rsidRPr="00AD6D30">
              <w:rPr>
                <w:rFonts w:ascii="Times New Roman" w:eastAsia="宋体" w:hAnsi="Times New Roman" w:hint="eastAsia"/>
                <w:sz w:val="24"/>
                <w:szCs w:val="24"/>
              </w:rPr>
              <w:t>5.</w:t>
            </w:r>
            <w:r w:rsidR="001C5CAD">
              <w:rPr>
                <w:rFonts w:ascii="Times New Roman" w:eastAsia="宋体" w:hAnsi="Times New Roman" w:hint="eastAsia"/>
                <w:sz w:val="24"/>
                <w:szCs w:val="24"/>
              </w:rPr>
              <w:t>5</w:t>
            </w:r>
            <w:r w:rsidRPr="00AD6D30">
              <w:rPr>
                <w:rFonts w:ascii="Times New Roman" w:eastAsia="宋体" w:hAnsi="Times New Roman" w:hint="eastAsia"/>
                <w:sz w:val="24"/>
                <w:szCs w:val="24"/>
              </w:rPr>
              <w:t>5</w:t>
            </w:r>
            <w:r w:rsidR="00AA3B24" w:rsidRPr="00AD6D30">
              <w:rPr>
                <w:rFonts w:ascii="Times New Roman" w:eastAsia="宋体" w:hAnsi="Times New Roman"/>
                <w:sz w:val="24"/>
                <w:szCs w:val="24"/>
              </w:rPr>
              <w:t>%</w:t>
            </w:r>
          </w:p>
        </w:tc>
      </w:tr>
      <w:tr w:rsidR="00AA3B24" w:rsidRPr="005A4053" w:rsidTr="004925AE">
        <w:trPr>
          <w:cantSplit/>
          <w:trHeight w:val="70"/>
          <w:jc w:val="center"/>
        </w:trPr>
        <w:tc>
          <w:tcPr>
            <w:tcW w:w="1816" w:type="dxa"/>
            <w:vAlign w:val="center"/>
          </w:tcPr>
          <w:p w:rsidR="00AA3B24" w:rsidRPr="00AD6D30" w:rsidRDefault="00AA3B24" w:rsidP="00C35468">
            <w:pPr>
              <w:spacing w:after="0" w:line="440" w:lineRule="exact"/>
              <w:jc w:val="center"/>
              <w:rPr>
                <w:rFonts w:ascii="Times New Roman" w:eastAsia="宋体" w:hAnsi="Times New Roman"/>
                <w:sz w:val="24"/>
                <w:szCs w:val="24"/>
              </w:rPr>
            </w:pPr>
            <w:r w:rsidRPr="00AD6D30">
              <w:rPr>
                <w:rFonts w:ascii="Times New Roman" w:eastAsia="宋体" w:hAnsi="Times New Roman"/>
                <w:sz w:val="24"/>
                <w:szCs w:val="24"/>
              </w:rPr>
              <w:t>实际总概算</w:t>
            </w:r>
          </w:p>
        </w:tc>
        <w:tc>
          <w:tcPr>
            <w:tcW w:w="2694" w:type="dxa"/>
            <w:vAlign w:val="center"/>
          </w:tcPr>
          <w:p w:rsidR="00AA3B24" w:rsidRPr="00AD6D30" w:rsidRDefault="00AD6D30" w:rsidP="001C5CAD">
            <w:pPr>
              <w:spacing w:after="0" w:line="440" w:lineRule="exact"/>
              <w:jc w:val="center"/>
              <w:rPr>
                <w:rFonts w:ascii="Times New Roman" w:eastAsia="宋体" w:hAnsi="Times New Roman"/>
                <w:sz w:val="24"/>
                <w:szCs w:val="24"/>
              </w:rPr>
            </w:pPr>
            <w:r>
              <w:rPr>
                <w:rFonts w:ascii="Times New Roman" w:eastAsia="宋体" w:hAnsi="Times New Roman" w:hint="eastAsia"/>
                <w:sz w:val="24"/>
                <w:szCs w:val="24"/>
              </w:rPr>
              <w:t>1</w:t>
            </w:r>
            <w:r w:rsidR="001C5CAD">
              <w:rPr>
                <w:rFonts w:ascii="Times New Roman" w:eastAsia="宋体" w:hAnsi="Times New Roman" w:hint="eastAsia"/>
                <w:sz w:val="24"/>
                <w:szCs w:val="24"/>
              </w:rPr>
              <w:t>11</w:t>
            </w:r>
            <w:r w:rsidR="00EF5CDC">
              <w:rPr>
                <w:rFonts w:ascii="Times New Roman" w:eastAsia="宋体" w:hAnsi="Times New Roman" w:hint="eastAsia"/>
                <w:sz w:val="24"/>
                <w:szCs w:val="24"/>
              </w:rPr>
              <w:t>万元</w:t>
            </w:r>
          </w:p>
        </w:tc>
        <w:tc>
          <w:tcPr>
            <w:tcW w:w="1984" w:type="dxa"/>
            <w:vAlign w:val="center"/>
          </w:tcPr>
          <w:p w:rsidR="00AA3B24" w:rsidRPr="00AD6D30" w:rsidRDefault="00AA3B24" w:rsidP="005E69ED">
            <w:pPr>
              <w:spacing w:after="0" w:line="440" w:lineRule="exact"/>
              <w:jc w:val="center"/>
              <w:rPr>
                <w:rFonts w:ascii="Times New Roman" w:eastAsia="宋体" w:hAnsi="Times New Roman"/>
                <w:sz w:val="24"/>
                <w:szCs w:val="24"/>
              </w:rPr>
            </w:pPr>
            <w:r w:rsidRPr="00AD6D30">
              <w:rPr>
                <w:rFonts w:ascii="Times New Roman" w:eastAsia="宋体" w:hAnsi="Times New Roman"/>
                <w:sz w:val="24"/>
                <w:szCs w:val="24"/>
              </w:rPr>
              <w:t>环保投资</w:t>
            </w:r>
          </w:p>
        </w:tc>
        <w:tc>
          <w:tcPr>
            <w:tcW w:w="992" w:type="dxa"/>
            <w:vAlign w:val="center"/>
          </w:tcPr>
          <w:p w:rsidR="00AA3B24" w:rsidRPr="00AD6D30" w:rsidRDefault="007C40AC" w:rsidP="005E69ED">
            <w:pPr>
              <w:spacing w:after="0" w:line="440" w:lineRule="exact"/>
              <w:jc w:val="center"/>
              <w:rPr>
                <w:rFonts w:ascii="Times New Roman" w:eastAsia="宋体" w:hAnsi="Times New Roman"/>
                <w:sz w:val="24"/>
                <w:szCs w:val="24"/>
              </w:rPr>
            </w:pPr>
            <w:r>
              <w:rPr>
                <w:rFonts w:ascii="Times New Roman" w:eastAsia="宋体" w:hAnsi="Times New Roman" w:hint="eastAsia"/>
                <w:sz w:val="24"/>
                <w:szCs w:val="24"/>
              </w:rPr>
              <w:t>11</w:t>
            </w:r>
            <w:r w:rsidR="001C5CAD">
              <w:rPr>
                <w:rFonts w:ascii="Times New Roman" w:eastAsia="宋体" w:hAnsi="Times New Roman" w:hint="eastAsia"/>
                <w:sz w:val="24"/>
                <w:szCs w:val="24"/>
              </w:rPr>
              <w:t>1</w:t>
            </w:r>
            <w:r w:rsidR="00EF5CDC">
              <w:rPr>
                <w:rFonts w:ascii="Times New Roman" w:eastAsia="宋体" w:hAnsi="Times New Roman" w:hint="eastAsia"/>
                <w:sz w:val="24"/>
                <w:szCs w:val="24"/>
              </w:rPr>
              <w:t>万元</w:t>
            </w:r>
          </w:p>
        </w:tc>
        <w:tc>
          <w:tcPr>
            <w:tcW w:w="709" w:type="dxa"/>
            <w:vAlign w:val="center"/>
          </w:tcPr>
          <w:p w:rsidR="00AA3B24" w:rsidRPr="00AD6D30" w:rsidRDefault="00AA3B24" w:rsidP="005E69ED">
            <w:pPr>
              <w:spacing w:after="0" w:line="440" w:lineRule="exact"/>
              <w:jc w:val="center"/>
              <w:rPr>
                <w:rFonts w:ascii="Times New Roman" w:eastAsia="宋体" w:hAnsi="Times New Roman"/>
                <w:sz w:val="24"/>
                <w:szCs w:val="24"/>
              </w:rPr>
            </w:pPr>
            <w:r w:rsidRPr="00AD6D30">
              <w:rPr>
                <w:rFonts w:ascii="Times New Roman" w:eastAsia="宋体" w:hAnsi="Times New Roman"/>
                <w:sz w:val="24"/>
                <w:szCs w:val="24"/>
              </w:rPr>
              <w:t>比例</w:t>
            </w:r>
          </w:p>
        </w:tc>
        <w:tc>
          <w:tcPr>
            <w:tcW w:w="992" w:type="dxa"/>
            <w:vAlign w:val="center"/>
          </w:tcPr>
          <w:p w:rsidR="00AA3B24" w:rsidRPr="00AD6D30" w:rsidRDefault="001C5CAD" w:rsidP="005E69ED">
            <w:pPr>
              <w:spacing w:after="0" w:line="440" w:lineRule="exact"/>
              <w:jc w:val="center"/>
              <w:rPr>
                <w:rFonts w:ascii="Times New Roman" w:eastAsia="宋体" w:hAnsi="Times New Roman"/>
                <w:sz w:val="24"/>
                <w:szCs w:val="24"/>
              </w:rPr>
            </w:pPr>
            <w:r w:rsidRPr="00AD6D30">
              <w:rPr>
                <w:rFonts w:ascii="Times New Roman" w:eastAsia="宋体" w:hAnsi="Times New Roman" w:hint="eastAsia"/>
                <w:sz w:val="24"/>
                <w:szCs w:val="24"/>
              </w:rPr>
              <w:t>5.</w:t>
            </w:r>
            <w:r>
              <w:rPr>
                <w:rFonts w:ascii="Times New Roman" w:eastAsia="宋体" w:hAnsi="Times New Roman" w:hint="eastAsia"/>
                <w:sz w:val="24"/>
                <w:szCs w:val="24"/>
              </w:rPr>
              <w:t>5</w:t>
            </w:r>
            <w:r w:rsidRPr="00AD6D30">
              <w:rPr>
                <w:rFonts w:ascii="Times New Roman" w:eastAsia="宋体" w:hAnsi="Times New Roman" w:hint="eastAsia"/>
                <w:sz w:val="24"/>
                <w:szCs w:val="24"/>
              </w:rPr>
              <w:t>5</w:t>
            </w:r>
            <w:r w:rsidRPr="00AD6D30">
              <w:rPr>
                <w:rFonts w:ascii="Times New Roman" w:eastAsia="宋体" w:hAnsi="Times New Roman"/>
                <w:sz w:val="24"/>
                <w:szCs w:val="24"/>
              </w:rPr>
              <w:t>%</w:t>
            </w:r>
          </w:p>
        </w:tc>
      </w:tr>
      <w:tr w:rsidR="008B3EFA" w:rsidRPr="005A4053" w:rsidTr="004925AE">
        <w:trPr>
          <w:cantSplit/>
          <w:trHeight w:val="70"/>
          <w:jc w:val="center"/>
        </w:trPr>
        <w:tc>
          <w:tcPr>
            <w:tcW w:w="1816" w:type="dxa"/>
            <w:vAlign w:val="center"/>
          </w:tcPr>
          <w:p w:rsidR="008B3EFA" w:rsidRPr="007D2FD1" w:rsidRDefault="008B3EFA" w:rsidP="00240AD5">
            <w:pPr>
              <w:spacing w:after="0" w:line="320" w:lineRule="exact"/>
              <w:jc w:val="center"/>
              <w:rPr>
                <w:rFonts w:ascii="Times New Roman" w:eastAsia="宋体" w:hAnsi="Times New Roman"/>
                <w:sz w:val="24"/>
                <w:szCs w:val="24"/>
              </w:rPr>
            </w:pPr>
            <w:r w:rsidRPr="007D2FD1">
              <w:rPr>
                <w:rFonts w:ascii="Times New Roman" w:eastAsia="宋体" w:hAnsi="Times New Roman"/>
                <w:sz w:val="24"/>
                <w:szCs w:val="24"/>
              </w:rPr>
              <w:t>验收监测依据</w:t>
            </w:r>
          </w:p>
        </w:tc>
        <w:tc>
          <w:tcPr>
            <w:tcW w:w="7371" w:type="dxa"/>
            <w:gridSpan w:val="5"/>
            <w:vAlign w:val="center"/>
          </w:tcPr>
          <w:p w:rsidR="008B3EFA" w:rsidRPr="007D2FD1" w:rsidRDefault="008B3EFA" w:rsidP="008F2C9B">
            <w:pPr>
              <w:pStyle w:val="20"/>
              <w:spacing w:before="0" w:after="0" w:line="460" w:lineRule="exact"/>
              <w:rPr>
                <w:rFonts w:ascii="Times New Roman" w:hAnsi="Times New Roman"/>
                <w:sz w:val="24"/>
                <w:szCs w:val="24"/>
              </w:rPr>
            </w:pPr>
            <w:r w:rsidRPr="007D2FD1">
              <w:rPr>
                <w:rFonts w:ascii="Times New Roman" w:hAnsi="Times New Roman"/>
                <w:sz w:val="24"/>
                <w:szCs w:val="24"/>
              </w:rPr>
              <w:t>1</w:t>
            </w:r>
            <w:r w:rsidRPr="007D2FD1">
              <w:rPr>
                <w:rFonts w:ascii="Times New Roman" w:hAnsi="Times New Roman"/>
                <w:sz w:val="24"/>
                <w:szCs w:val="24"/>
              </w:rPr>
              <w:t>．建设项目环境保护相关法律、法规、规章和规范</w:t>
            </w:r>
          </w:p>
          <w:p w:rsidR="008B3EFA" w:rsidRPr="007D2FD1" w:rsidRDefault="008B3EFA" w:rsidP="008F2C9B">
            <w:pPr>
              <w:spacing w:after="0" w:line="460" w:lineRule="exact"/>
              <w:rPr>
                <w:rFonts w:ascii="Times New Roman" w:eastAsia="宋体" w:hAnsi="Times New Roman"/>
                <w:sz w:val="24"/>
                <w:szCs w:val="24"/>
              </w:rPr>
            </w:pPr>
            <w:r w:rsidRPr="007D2FD1">
              <w:rPr>
                <w:rFonts w:ascii="Times New Roman" w:eastAsia="宋体" w:hAnsi="Times New Roman"/>
                <w:sz w:val="24"/>
                <w:szCs w:val="24"/>
              </w:rPr>
              <w:t>（</w:t>
            </w:r>
            <w:r w:rsidRPr="007D2FD1">
              <w:rPr>
                <w:rFonts w:ascii="Times New Roman" w:eastAsia="宋体" w:hAnsi="Times New Roman"/>
                <w:sz w:val="24"/>
                <w:szCs w:val="24"/>
              </w:rPr>
              <w:t>1</w:t>
            </w:r>
            <w:r w:rsidRPr="007D2FD1">
              <w:rPr>
                <w:rFonts w:ascii="Times New Roman" w:eastAsia="宋体" w:hAnsi="Times New Roman"/>
                <w:sz w:val="24"/>
                <w:szCs w:val="24"/>
              </w:rPr>
              <w:t>）《中华人民共和国环境保护法》（</w:t>
            </w:r>
            <w:r w:rsidRPr="007D2FD1">
              <w:rPr>
                <w:rFonts w:ascii="Times New Roman" w:eastAsia="宋体" w:hAnsi="Times New Roman"/>
                <w:sz w:val="24"/>
                <w:szCs w:val="24"/>
              </w:rPr>
              <w:t>2015.1.1</w:t>
            </w:r>
            <w:r w:rsidRPr="007D2FD1">
              <w:rPr>
                <w:rFonts w:ascii="Times New Roman" w:eastAsia="宋体" w:hAnsi="Times New Roman"/>
                <w:sz w:val="24"/>
                <w:szCs w:val="24"/>
              </w:rPr>
              <w:t>）；</w:t>
            </w:r>
          </w:p>
          <w:p w:rsidR="008B3EFA" w:rsidRPr="007D2FD1" w:rsidRDefault="008B3EFA" w:rsidP="008F2C9B">
            <w:pPr>
              <w:spacing w:after="0" w:line="460" w:lineRule="exact"/>
              <w:rPr>
                <w:rFonts w:ascii="Times New Roman" w:eastAsia="宋体" w:hAnsi="Times New Roman"/>
                <w:sz w:val="24"/>
                <w:szCs w:val="24"/>
              </w:rPr>
            </w:pPr>
            <w:r w:rsidRPr="007D2FD1">
              <w:rPr>
                <w:rFonts w:ascii="Times New Roman" w:eastAsia="宋体" w:hAnsi="Times New Roman"/>
                <w:sz w:val="24"/>
                <w:szCs w:val="24"/>
              </w:rPr>
              <w:t>（</w:t>
            </w:r>
            <w:r w:rsidRPr="007D2FD1">
              <w:rPr>
                <w:rFonts w:ascii="Times New Roman" w:eastAsia="宋体" w:hAnsi="Times New Roman"/>
                <w:sz w:val="24"/>
                <w:szCs w:val="24"/>
              </w:rPr>
              <w:t>2</w:t>
            </w:r>
            <w:r w:rsidRPr="007D2FD1">
              <w:rPr>
                <w:rFonts w:ascii="Times New Roman" w:eastAsia="宋体" w:hAnsi="Times New Roman"/>
                <w:sz w:val="24"/>
                <w:szCs w:val="24"/>
              </w:rPr>
              <w:t>）《中华人民共和国水污染防治法》（</w:t>
            </w:r>
            <w:r w:rsidRPr="007D2FD1">
              <w:rPr>
                <w:rFonts w:ascii="Times New Roman" w:eastAsia="宋体" w:hAnsi="Times New Roman"/>
                <w:sz w:val="24"/>
                <w:szCs w:val="24"/>
              </w:rPr>
              <w:t>2018.1.1</w:t>
            </w:r>
            <w:r w:rsidRPr="007D2FD1">
              <w:rPr>
                <w:rFonts w:ascii="Times New Roman" w:eastAsia="宋体" w:hAnsi="Times New Roman"/>
                <w:sz w:val="24"/>
                <w:szCs w:val="24"/>
              </w:rPr>
              <w:t>）；</w:t>
            </w:r>
          </w:p>
          <w:p w:rsidR="008B3EFA" w:rsidRPr="007D2FD1" w:rsidRDefault="008B3EFA" w:rsidP="008F2C9B">
            <w:pPr>
              <w:spacing w:after="0" w:line="460" w:lineRule="exact"/>
              <w:rPr>
                <w:rFonts w:ascii="Times New Roman" w:eastAsia="宋体" w:hAnsi="Times New Roman"/>
                <w:sz w:val="24"/>
                <w:szCs w:val="24"/>
              </w:rPr>
            </w:pPr>
            <w:r w:rsidRPr="007D2FD1">
              <w:rPr>
                <w:rFonts w:ascii="Times New Roman" w:eastAsia="宋体" w:hAnsi="Times New Roman"/>
                <w:sz w:val="24"/>
                <w:szCs w:val="24"/>
              </w:rPr>
              <w:t>（</w:t>
            </w:r>
            <w:r w:rsidRPr="007D2FD1">
              <w:rPr>
                <w:rFonts w:ascii="Times New Roman" w:eastAsia="宋体" w:hAnsi="Times New Roman"/>
                <w:sz w:val="24"/>
                <w:szCs w:val="24"/>
              </w:rPr>
              <w:t>3</w:t>
            </w:r>
            <w:r w:rsidRPr="007D2FD1">
              <w:rPr>
                <w:rFonts w:ascii="Times New Roman" w:eastAsia="宋体" w:hAnsi="Times New Roman"/>
                <w:sz w:val="24"/>
                <w:szCs w:val="24"/>
              </w:rPr>
              <w:t>）《中华人民共和国大气污染防治法》（</w:t>
            </w:r>
            <w:r w:rsidRPr="007D2FD1">
              <w:rPr>
                <w:rFonts w:ascii="Times New Roman" w:eastAsia="宋体" w:hAnsi="Times New Roman"/>
                <w:sz w:val="24"/>
                <w:szCs w:val="24"/>
              </w:rPr>
              <w:t>201</w:t>
            </w:r>
            <w:r w:rsidRPr="007D2FD1">
              <w:rPr>
                <w:rFonts w:ascii="Times New Roman" w:eastAsia="宋体" w:hAnsi="Times New Roman" w:hint="eastAsia"/>
                <w:sz w:val="24"/>
                <w:szCs w:val="24"/>
              </w:rPr>
              <w:t>8.10.26</w:t>
            </w:r>
            <w:r w:rsidRPr="007D2FD1">
              <w:rPr>
                <w:rFonts w:ascii="Times New Roman" w:eastAsia="宋体" w:hAnsi="Times New Roman"/>
                <w:sz w:val="24"/>
                <w:szCs w:val="24"/>
              </w:rPr>
              <w:t>）；</w:t>
            </w:r>
          </w:p>
          <w:p w:rsidR="008B3EFA" w:rsidRPr="007D2FD1" w:rsidRDefault="008B3EFA" w:rsidP="008F2C9B">
            <w:pPr>
              <w:spacing w:after="0" w:line="460" w:lineRule="exact"/>
              <w:rPr>
                <w:rFonts w:ascii="Times New Roman" w:eastAsia="宋体" w:hAnsi="Times New Roman"/>
                <w:sz w:val="24"/>
                <w:szCs w:val="24"/>
              </w:rPr>
            </w:pPr>
            <w:r w:rsidRPr="007D2FD1">
              <w:rPr>
                <w:rFonts w:ascii="Times New Roman" w:eastAsia="宋体" w:hAnsi="Times New Roman"/>
                <w:sz w:val="24"/>
                <w:szCs w:val="24"/>
              </w:rPr>
              <w:t>（</w:t>
            </w:r>
            <w:r w:rsidRPr="007D2FD1">
              <w:rPr>
                <w:rFonts w:ascii="Times New Roman" w:eastAsia="宋体" w:hAnsi="Times New Roman"/>
                <w:sz w:val="24"/>
                <w:szCs w:val="24"/>
              </w:rPr>
              <w:t>4</w:t>
            </w:r>
            <w:r w:rsidRPr="007D2FD1">
              <w:rPr>
                <w:rFonts w:ascii="Times New Roman" w:eastAsia="宋体" w:hAnsi="Times New Roman"/>
                <w:sz w:val="24"/>
                <w:szCs w:val="24"/>
              </w:rPr>
              <w:t>）《中华人民共和国环境噪声污染防治法》</w:t>
            </w:r>
            <w:r w:rsidRPr="007D2FD1">
              <w:rPr>
                <w:rFonts w:ascii="Times New Roman" w:eastAsia="宋体" w:hAnsi="Times New Roman" w:hint="eastAsia"/>
                <w:sz w:val="24"/>
                <w:szCs w:val="24"/>
              </w:rPr>
              <w:t>(2018.12.29)</w:t>
            </w:r>
            <w:r w:rsidRPr="007D2FD1">
              <w:rPr>
                <w:rFonts w:ascii="Times New Roman" w:eastAsia="宋体" w:hAnsi="Times New Roman"/>
                <w:sz w:val="24"/>
                <w:szCs w:val="24"/>
              </w:rPr>
              <w:t>；</w:t>
            </w:r>
          </w:p>
          <w:p w:rsidR="008B3EFA" w:rsidRDefault="008B3EFA" w:rsidP="008F2C9B">
            <w:pPr>
              <w:spacing w:after="0" w:line="460" w:lineRule="exact"/>
              <w:rPr>
                <w:rFonts w:ascii="Times New Roman" w:eastAsia="宋体" w:hAnsi="Times New Roman"/>
                <w:sz w:val="24"/>
                <w:szCs w:val="24"/>
              </w:rPr>
            </w:pPr>
            <w:r w:rsidRPr="007D2FD1">
              <w:rPr>
                <w:rFonts w:ascii="Times New Roman" w:eastAsia="宋体" w:hAnsi="Times New Roman"/>
                <w:sz w:val="24"/>
                <w:szCs w:val="24"/>
              </w:rPr>
              <w:t>（</w:t>
            </w:r>
            <w:r w:rsidRPr="007D2FD1">
              <w:rPr>
                <w:rFonts w:ascii="Times New Roman" w:eastAsia="宋体" w:hAnsi="Times New Roman"/>
                <w:sz w:val="24"/>
                <w:szCs w:val="24"/>
              </w:rPr>
              <w:t>5</w:t>
            </w:r>
            <w:r w:rsidRPr="007D2FD1">
              <w:rPr>
                <w:rFonts w:ascii="Times New Roman" w:eastAsia="宋体" w:hAnsi="Times New Roman"/>
                <w:sz w:val="24"/>
                <w:szCs w:val="24"/>
              </w:rPr>
              <w:t>）《</w:t>
            </w:r>
            <w:r w:rsidR="002534C3" w:rsidRPr="007D2FD1">
              <w:rPr>
                <w:rFonts w:ascii="Times New Roman" w:eastAsia="宋体" w:hAnsi="Times New Roman"/>
                <w:sz w:val="24"/>
                <w:szCs w:val="24"/>
              </w:rPr>
              <w:t>中华人民共和国固体废物污染环境防治法</w:t>
            </w:r>
            <w:r w:rsidRPr="007D2FD1">
              <w:rPr>
                <w:rFonts w:ascii="Times New Roman" w:eastAsia="宋体" w:hAnsi="Times New Roman"/>
                <w:sz w:val="24"/>
                <w:szCs w:val="24"/>
              </w:rPr>
              <w:t>》（</w:t>
            </w:r>
            <w:r w:rsidRPr="007D2FD1">
              <w:rPr>
                <w:rFonts w:ascii="Times New Roman" w:eastAsia="宋体" w:hAnsi="Times New Roman"/>
                <w:sz w:val="24"/>
                <w:szCs w:val="24"/>
              </w:rPr>
              <w:t>20</w:t>
            </w:r>
            <w:r w:rsidR="00EF5CDC">
              <w:rPr>
                <w:rFonts w:ascii="Times New Roman" w:eastAsia="宋体" w:hAnsi="Times New Roman" w:hint="eastAsia"/>
                <w:sz w:val="24"/>
                <w:szCs w:val="24"/>
              </w:rPr>
              <w:t>20</w:t>
            </w:r>
            <w:r w:rsidR="00EF5CDC">
              <w:rPr>
                <w:rFonts w:ascii="Times New Roman" w:eastAsia="宋体" w:hAnsi="Times New Roman" w:hint="eastAsia"/>
                <w:sz w:val="24"/>
                <w:szCs w:val="24"/>
              </w:rPr>
              <w:t>年</w:t>
            </w:r>
            <w:r w:rsidR="00E87DC6">
              <w:rPr>
                <w:rFonts w:ascii="Times New Roman" w:eastAsia="宋体" w:hAnsi="Times New Roman" w:hint="eastAsia"/>
                <w:sz w:val="24"/>
                <w:szCs w:val="24"/>
              </w:rPr>
              <w:t>9</w:t>
            </w:r>
            <w:r w:rsidR="00E87DC6">
              <w:rPr>
                <w:rFonts w:ascii="Times New Roman" w:eastAsia="宋体" w:hAnsi="Times New Roman" w:hint="eastAsia"/>
                <w:sz w:val="24"/>
                <w:szCs w:val="24"/>
              </w:rPr>
              <w:t>月实施</w:t>
            </w:r>
            <w:r w:rsidRPr="007D2FD1">
              <w:rPr>
                <w:rFonts w:ascii="Times New Roman" w:eastAsia="宋体" w:hAnsi="Times New Roman"/>
                <w:sz w:val="24"/>
                <w:szCs w:val="24"/>
              </w:rPr>
              <w:t>）；</w:t>
            </w:r>
          </w:p>
          <w:p w:rsidR="00310388" w:rsidRPr="007D2FD1" w:rsidRDefault="00310388" w:rsidP="008F2C9B">
            <w:pPr>
              <w:spacing w:after="0" w:line="460" w:lineRule="exact"/>
              <w:rPr>
                <w:rFonts w:ascii="Times New Roman" w:eastAsia="宋体" w:hAnsi="Times New Roman"/>
                <w:sz w:val="24"/>
                <w:szCs w:val="24"/>
              </w:rPr>
            </w:pPr>
            <w:r w:rsidRPr="007D2FD1">
              <w:rPr>
                <w:rFonts w:ascii="Times New Roman" w:eastAsia="宋体" w:hAnsi="Times New Roman"/>
                <w:sz w:val="24"/>
                <w:szCs w:val="24"/>
              </w:rPr>
              <w:t>（</w:t>
            </w:r>
            <w:r w:rsidRPr="007D2FD1">
              <w:rPr>
                <w:rFonts w:ascii="Times New Roman" w:eastAsia="宋体" w:hAnsi="Times New Roman" w:hint="eastAsia"/>
                <w:sz w:val="24"/>
                <w:szCs w:val="24"/>
              </w:rPr>
              <w:t>6</w:t>
            </w:r>
            <w:r w:rsidRPr="007D2FD1">
              <w:rPr>
                <w:rFonts w:ascii="Times New Roman" w:eastAsia="宋体" w:hAnsi="Times New Roman"/>
                <w:sz w:val="24"/>
                <w:szCs w:val="24"/>
              </w:rPr>
              <w:t>）《国务院关于修改《建设项目环境保护管理条例》的决定》（国务院令第</w:t>
            </w:r>
            <w:r w:rsidRPr="007D2FD1">
              <w:rPr>
                <w:rFonts w:ascii="Times New Roman" w:eastAsia="宋体" w:hAnsi="Times New Roman"/>
                <w:sz w:val="24"/>
                <w:szCs w:val="24"/>
              </w:rPr>
              <w:t>682</w:t>
            </w:r>
            <w:r w:rsidRPr="007D2FD1">
              <w:rPr>
                <w:rFonts w:ascii="Times New Roman" w:eastAsia="宋体" w:hAnsi="Times New Roman"/>
                <w:sz w:val="24"/>
                <w:szCs w:val="24"/>
              </w:rPr>
              <w:t>号）；</w:t>
            </w:r>
          </w:p>
          <w:p w:rsidR="00310388" w:rsidRPr="00310388" w:rsidRDefault="00310388" w:rsidP="00E87DC6">
            <w:pPr>
              <w:spacing w:after="0" w:line="460" w:lineRule="exact"/>
            </w:pPr>
            <w:r w:rsidRPr="007D2FD1">
              <w:rPr>
                <w:rFonts w:ascii="Times New Roman" w:eastAsia="宋体" w:hAnsi="Times New Roman"/>
                <w:sz w:val="24"/>
                <w:szCs w:val="24"/>
              </w:rPr>
              <w:t>（</w:t>
            </w:r>
            <w:r w:rsidRPr="007D2FD1">
              <w:rPr>
                <w:rFonts w:ascii="Times New Roman" w:eastAsia="宋体" w:hAnsi="Times New Roman" w:hint="eastAsia"/>
                <w:sz w:val="24"/>
                <w:szCs w:val="24"/>
              </w:rPr>
              <w:t>7</w:t>
            </w:r>
            <w:r w:rsidRPr="007D2FD1">
              <w:rPr>
                <w:rFonts w:ascii="Times New Roman" w:eastAsia="宋体" w:hAnsi="Times New Roman"/>
                <w:sz w:val="24"/>
                <w:szCs w:val="24"/>
              </w:rPr>
              <w:t>）《建设项目竣工环境保护验收暂行办法》（国环规环评</w:t>
            </w:r>
            <w:r w:rsidRPr="007D2FD1">
              <w:rPr>
                <w:rFonts w:ascii="Times New Roman" w:eastAsia="宋体" w:hAnsi="Times New Roman"/>
                <w:sz w:val="24"/>
                <w:szCs w:val="24"/>
              </w:rPr>
              <w:t>[2017]4</w:t>
            </w:r>
            <w:r w:rsidRPr="007D2FD1">
              <w:rPr>
                <w:rFonts w:ascii="Times New Roman" w:eastAsia="宋体" w:hAnsi="Times New Roman"/>
                <w:sz w:val="24"/>
                <w:szCs w:val="24"/>
              </w:rPr>
              <w:t>号）；</w:t>
            </w:r>
          </w:p>
        </w:tc>
      </w:tr>
      <w:tr w:rsidR="001F7739" w:rsidRPr="005A4053" w:rsidTr="004925AE">
        <w:trPr>
          <w:cantSplit/>
          <w:trHeight w:val="680"/>
          <w:jc w:val="center"/>
        </w:trPr>
        <w:tc>
          <w:tcPr>
            <w:tcW w:w="1816" w:type="dxa"/>
            <w:vAlign w:val="center"/>
          </w:tcPr>
          <w:p w:rsidR="001F7739" w:rsidRPr="007D2FD1" w:rsidRDefault="00746B10" w:rsidP="00240AD5">
            <w:pPr>
              <w:spacing w:after="0" w:line="320" w:lineRule="exact"/>
              <w:jc w:val="center"/>
              <w:rPr>
                <w:rFonts w:ascii="Times New Roman" w:eastAsia="宋体" w:hAnsi="Times New Roman"/>
                <w:sz w:val="24"/>
                <w:szCs w:val="24"/>
              </w:rPr>
            </w:pPr>
            <w:r w:rsidRPr="007D2FD1">
              <w:rPr>
                <w:rFonts w:ascii="Times New Roman" w:eastAsia="宋体" w:hAnsi="Times New Roman"/>
                <w:sz w:val="24"/>
                <w:szCs w:val="24"/>
              </w:rPr>
              <w:lastRenderedPageBreak/>
              <w:t>验收监测依据</w:t>
            </w:r>
          </w:p>
        </w:tc>
        <w:tc>
          <w:tcPr>
            <w:tcW w:w="7371" w:type="dxa"/>
            <w:gridSpan w:val="5"/>
            <w:vAlign w:val="center"/>
          </w:tcPr>
          <w:p w:rsidR="00B1492C" w:rsidRPr="00B1492C" w:rsidRDefault="00B1492C" w:rsidP="00B1492C">
            <w:pPr>
              <w:pStyle w:val="20"/>
              <w:spacing w:before="0" w:after="0" w:line="460" w:lineRule="exact"/>
              <w:rPr>
                <w:rFonts w:ascii="Times New Roman" w:hAnsi="Times New Roman"/>
                <w:sz w:val="24"/>
                <w:szCs w:val="24"/>
              </w:rPr>
            </w:pPr>
            <w:r w:rsidRPr="00B1492C">
              <w:rPr>
                <w:rFonts w:ascii="Times New Roman" w:hAnsi="Times New Roman"/>
                <w:sz w:val="24"/>
                <w:szCs w:val="24"/>
              </w:rPr>
              <w:t>2</w:t>
            </w:r>
            <w:r w:rsidRPr="00B1492C">
              <w:rPr>
                <w:rFonts w:ascii="Times New Roman" w:hAnsi="Times New Roman"/>
                <w:sz w:val="24"/>
                <w:szCs w:val="24"/>
              </w:rPr>
              <w:t>．建设项目竣工环境保护验收技术规范</w:t>
            </w:r>
          </w:p>
          <w:p w:rsidR="001F7739" w:rsidRPr="007D2FD1" w:rsidRDefault="001F7739" w:rsidP="005C2E4E">
            <w:pPr>
              <w:spacing w:after="0" w:line="480" w:lineRule="exact"/>
              <w:rPr>
                <w:rFonts w:ascii="Times New Roman" w:eastAsia="宋体" w:hAnsi="Times New Roman"/>
                <w:b/>
                <w:bCs/>
                <w:sz w:val="24"/>
                <w:szCs w:val="24"/>
              </w:rPr>
            </w:pPr>
            <w:r w:rsidRPr="007D2FD1">
              <w:rPr>
                <w:rFonts w:ascii="Times New Roman" w:eastAsia="宋体" w:hAnsi="Times New Roman"/>
                <w:sz w:val="24"/>
                <w:szCs w:val="24"/>
              </w:rPr>
              <w:t>（</w:t>
            </w:r>
            <w:r w:rsidRPr="007D2FD1">
              <w:rPr>
                <w:rFonts w:ascii="Times New Roman" w:eastAsia="宋体" w:hAnsi="Times New Roman"/>
                <w:sz w:val="24"/>
                <w:szCs w:val="24"/>
              </w:rPr>
              <w:t>1</w:t>
            </w:r>
            <w:r w:rsidRPr="007D2FD1">
              <w:rPr>
                <w:rFonts w:ascii="Times New Roman" w:eastAsia="宋体" w:hAnsi="Times New Roman"/>
                <w:sz w:val="24"/>
                <w:szCs w:val="24"/>
              </w:rPr>
              <w:t>）《建设项目竣工环境保护验收技术指南污染影响类》（公告</w:t>
            </w:r>
            <w:r w:rsidRPr="007D2FD1">
              <w:rPr>
                <w:rFonts w:ascii="Times New Roman" w:eastAsia="宋体" w:hAnsi="Times New Roman"/>
                <w:sz w:val="24"/>
                <w:szCs w:val="24"/>
              </w:rPr>
              <w:t>2018</w:t>
            </w:r>
            <w:r w:rsidRPr="007D2FD1">
              <w:rPr>
                <w:rFonts w:ascii="Times New Roman" w:eastAsia="宋体" w:hAnsi="Times New Roman"/>
                <w:sz w:val="24"/>
                <w:szCs w:val="24"/>
              </w:rPr>
              <w:t>年第</w:t>
            </w:r>
            <w:r w:rsidRPr="007D2FD1">
              <w:rPr>
                <w:rFonts w:ascii="Times New Roman" w:eastAsia="宋体" w:hAnsi="Times New Roman"/>
                <w:sz w:val="24"/>
                <w:szCs w:val="24"/>
              </w:rPr>
              <w:t>9</w:t>
            </w:r>
            <w:r w:rsidRPr="007D2FD1">
              <w:rPr>
                <w:rFonts w:ascii="Times New Roman" w:eastAsia="宋体" w:hAnsi="Times New Roman"/>
                <w:sz w:val="24"/>
                <w:szCs w:val="24"/>
              </w:rPr>
              <w:t>号）；</w:t>
            </w:r>
          </w:p>
          <w:p w:rsidR="001F7739" w:rsidRDefault="001F7739" w:rsidP="005C2E4E">
            <w:pPr>
              <w:pStyle w:val="2"/>
              <w:spacing w:after="0" w:line="480" w:lineRule="exact"/>
              <w:ind w:leftChars="0" w:left="0" w:firstLineChars="0" w:firstLine="0"/>
              <w:rPr>
                <w:rFonts w:eastAsia="宋体"/>
                <w:sz w:val="24"/>
                <w:szCs w:val="24"/>
              </w:rPr>
            </w:pPr>
            <w:r w:rsidRPr="007D2FD1">
              <w:rPr>
                <w:rFonts w:eastAsia="宋体"/>
                <w:sz w:val="24"/>
                <w:szCs w:val="24"/>
              </w:rPr>
              <w:t>（</w:t>
            </w:r>
            <w:r w:rsidRPr="007D2FD1">
              <w:rPr>
                <w:rFonts w:eastAsia="宋体"/>
                <w:sz w:val="24"/>
                <w:szCs w:val="24"/>
              </w:rPr>
              <w:t>2</w:t>
            </w:r>
            <w:r w:rsidRPr="007D2FD1">
              <w:rPr>
                <w:rFonts w:eastAsia="宋体"/>
                <w:sz w:val="24"/>
                <w:szCs w:val="24"/>
              </w:rPr>
              <w:t>）</w:t>
            </w:r>
            <w:r w:rsidR="00EF5CDC">
              <w:rPr>
                <w:rFonts w:eastAsia="宋体" w:hint="eastAsia"/>
                <w:sz w:val="24"/>
                <w:szCs w:val="24"/>
              </w:rPr>
              <w:t>《</w:t>
            </w:r>
            <w:r w:rsidR="00EF5CDC" w:rsidRPr="007A1DBB">
              <w:rPr>
                <w:rFonts w:eastAsia="宋体" w:hint="eastAsia"/>
                <w:sz w:val="24"/>
                <w:szCs w:val="24"/>
              </w:rPr>
              <w:t>关于印发《污染影响类建设项目重大变动清单（试行）》的通知</w:t>
            </w:r>
            <w:r w:rsidR="00EF5CDC">
              <w:rPr>
                <w:rFonts w:eastAsia="宋体" w:hint="eastAsia"/>
                <w:sz w:val="24"/>
                <w:szCs w:val="24"/>
              </w:rPr>
              <w:t>》</w:t>
            </w:r>
            <w:r w:rsidRPr="007D2FD1">
              <w:rPr>
                <w:rFonts w:eastAsia="宋体"/>
                <w:sz w:val="24"/>
                <w:szCs w:val="24"/>
              </w:rPr>
              <w:t>（</w:t>
            </w:r>
            <w:r w:rsidR="00667B20" w:rsidRPr="007D2FD1">
              <w:rPr>
                <w:rFonts w:eastAsia="宋体"/>
                <w:sz w:val="24"/>
                <w:szCs w:val="24"/>
              </w:rPr>
              <w:t> </w:t>
            </w:r>
            <w:r w:rsidR="007A1DBB" w:rsidRPr="007A1DBB">
              <w:rPr>
                <w:rFonts w:eastAsia="宋体" w:hint="eastAsia"/>
                <w:sz w:val="24"/>
                <w:szCs w:val="24"/>
              </w:rPr>
              <w:t>环办环评函〔</w:t>
            </w:r>
            <w:r w:rsidR="007A1DBB" w:rsidRPr="007A1DBB">
              <w:rPr>
                <w:rFonts w:eastAsia="宋体" w:hint="eastAsia"/>
                <w:sz w:val="24"/>
                <w:szCs w:val="24"/>
              </w:rPr>
              <w:t>2020</w:t>
            </w:r>
            <w:r w:rsidR="007A1DBB" w:rsidRPr="007A1DBB">
              <w:rPr>
                <w:rFonts w:eastAsia="宋体" w:hint="eastAsia"/>
                <w:sz w:val="24"/>
                <w:szCs w:val="24"/>
              </w:rPr>
              <w:t>〕</w:t>
            </w:r>
            <w:r w:rsidR="007A1DBB" w:rsidRPr="007A1DBB">
              <w:rPr>
                <w:rFonts w:eastAsia="宋体" w:hint="eastAsia"/>
                <w:sz w:val="24"/>
                <w:szCs w:val="24"/>
              </w:rPr>
              <w:t>688</w:t>
            </w:r>
            <w:r w:rsidR="007A1DBB" w:rsidRPr="007A1DBB">
              <w:rPr>
                <w:rFonts w:eastAsia="宋体" w:hint="eastAsia"/>
                <w:sz w:val="24"/>
                <w:szCs w:val="24"/>
              </w:rPr>
              <w:t>号</w:t>
            </w:r>
            <w:r w:rsidRPr="007D2FD1">
              <w:rPr>
                <w:rFonts w:eastAsia="宋体"/>
                <w:sz w:val="24"/>
                <w:szCs w:val="24"/>
              </w:rPr>
              <w:t>）；</w:t>
            </w:r>
          </w:p>
          <w:p w:rsidR="007A1DBB" w:rsidRPr="007D2FD1" w:rsidRDefault="00E87DC6" w:rsidP="005C2E4E">
            <w:pPr>
              <w:pStyle w:val="2"/>
              <w:spacing w:after="0" w:line="480" w:lineRule="exact"/>
              <w:ind w:leftChars="0" w:left="0" w:firstLineChars="0" w:firstLine="0"/>
              <w:rPr>
                <w:rFonts w:eastAsia="宋体"/>
                <w:sz w:val="24"/>
                <w:szCs w:val="24"/>
              </w:rPr>
            </w:pPr>
            <w:r w:rsidRPr="007D2FD1">
              <w:rPr>
                <w:rFonts w:eastAsia="宋体"/>
                <w:sz w:val="24"/>
                <w:szCs w:val="24"/>
              </w:rPr>
              <w:t>（</w:t>
            </w:r>
            <w:r w:rsidRPr="007D2FD1">
              <w:rPr>
                <w:rFonts w:eastAsia="宋体"/>
                <w:sz w:val="24"/>
                <w:szCs w:val="24"/>
              </w:rPr>
              <w:t>3</w:t>
            </w:r>
            <w:r w:rsidRPr="007D2FD1">
              <w:rPr>
                <w:rFonts w:eastAsia="宋体"/>
                <w:sz w:val="24"/>
                <w:szCs w:val="24"/>
              </w:rPr>
              <w:t>）</w:t>
            </w:r>
            <w:r w:rsidR="007A1DBB">
              <w:rPr>
                <w:rFonts w:eastAsia="宋体" w:hint="eastAsia"/>
                <w:sz w:val="24"/>
                <w:szCs w:val="24"/>
              </w:rPr>
              <w:t>《</w:t>
            </w:r>
            <w:r w:rsidR="007A1DBB" w:rsidRPr="007A1DBB">
              <w:rPr>
                <w:rFonts w:eastAsia="宋体" w:hint="eastAsia"/>
                <w:sz w:val="24"/>
                <w:szCs w:val="24"/>
              </w:rPr>
              <w:t>制药建设项目重大变动清单</w:t>
            </w:r>
            <w:r w:rsidR="007A1DBB">
              <w:rPr>
                <w:rFonts w:eastAsia="宋体" w:hint="eastAsia"/>
                <w:sz w:val="24"/>
                <w:szCs w:val="24"/>
              </w:rPr>
              <w:t>》</w:t>
            </w:r>
          </w:p>
          <w:p w:rsidR="001F7739" w:rsidRPr="007D2FD1" w:rsidRDefault="001F7739" w:rsidP="005C2E4E">
            <w:pPr>
              <w:pStyle w:val="20"/>
              <w:spacing w:before="0" w:after="0" w:line="480" w:lineRule="exact"/>
              <w:rPr>
                <w:rFonts w:ascii="Times New Roman" w:hAnsi="Times New Roman"/>
                <w:sz w:val="24"/>
                <w:szCs w:val="24"/>
              </w:rPr>
            </w:pPr>
            <w:r w:rsidRPr="007D2FD1">
              <w:rPr>
                <w:rFonts w:ascii="Times New Roman" w:hAnsi="Times New Roman"/>
                <w:sz w:val="24"/>
                <w:szCs w:val="24"/>
              </w:rPr>
              <w:t>3</w:t>
            </w:r>
            <w:r w:rsidRPr="007D2FD1">
              <w:rPr>
                <w:rFonts w:ascii="Times New Roman" w:hAnsi="Times New Roman"/>
                <w:sz w:val="24"/>
                <w:szCs w:val="24"/>
              </w:rPr>
              <w:t>．建设项目环境影响报告表及审批部门决定</w:t>
            </w:r>
          </w:p>
          <w:p w:rsidR="001F7739" w:rsidRPr="00BB2AAA" w:rsidRDefault="00255122" w:rsidP="005C2E4E">
            <w:pPr>
              <w:spacing w:after="0" w:line="480" w:lineRule="exact"/>
              <w:ind w:left="480" w:hangingChars="200" w:hanging="480"/>
              <w:rPr>
                <w:rFonts w:ascii="Times New Roman" w:eastAsiaTheme="minorEastAsia" w:hAnsi="Times New Roman"/>
                <w:sz w:val="24"/>
                <w:szCs w:val="24"/>
              </w:rPr>
            </w:pPr>
            <w:r w:rsidRPr="007D2FD1">
              <w:rPr>
                <w:rFonts w:ascii="Times New Roman" w:eastAsia="宋体" w:hAnsi="Times New Roman"/>
                <w:sz w:val="24"/>
                <w:szCs w:val="24"/>
              </w:rPr>
              <w:t>（</w:t>
            </w:r>
            <w:r w:rsidRPr="007D2FD1">
              <w:rPr>
                <w:rFonts w:ascii="Times New Roman" w:eastAsia="宋体" w:hAnsi="Times New Roman"/>
                <w:sz w:val="24"/>
                <w:szCs w:val="24"/>
              </w:rPr>
              <w:t>1</w:t>
            </w:r>
            <w:r w:rsidRPr="007D2FD1">
              <w:rPr>
                <w:rFonts w:ascii="Times New Roman" w:eastAsia="宋体" w:hAnsi="Times New Roman"/>
                <w:sz w:val="24"/>
                <w:szCs w:val="24"/>
              </w:rPr>
              <w:t>）</w:t>
            </w:r>
            <w:r w:rsidR="001F7739" w:rsidRPr="007D2FD1">
              <w:rPr>
                <w:rFonts w:ascii="Times New Roman" w:eastAsiaTheme="minorEastAsia" w:hAnsi="Times New Roman"/>
                <w:sz w:val="24"/>
                <w:szCs w:val="24"/>
              </w:rPr>
              <w:t>《</w:t>
            </w:r>
            <w:r w:rsidR="001C5CAD" w:rsidRPr="001C5CAD">
              <w:rPr>
                <w:rFonts w:ascii="Times New Roman" w:eastAsiaTheme="minorEastAsia" w:hAnsi="Times New Roman" w:hint="eastAsia"/>
                <w:sz w:val="24"/>
                <w:szCs w:val="24"/>
              </w:rPr>
              <w:t>新乡海滨药业有限公司技术中心扩建项目</w:t>
            </w:r>
            <w:r w:rsidR="001F7739" w:rsidRPr="00BB2AAA">
              <w:rPr>
                <w:rFonts w:ascii="Times New Roman" w:eastAsiaTheme="minorEastAsia" w:hAnsi="Times New Roman"/>
                <w:sz w:val="24"/>
                <w:szCs w:val="24"/>
              </w:rPr>
              <w:t>环境影响报告表》</w:t>
            </w:r>
            <w:r w:rsidR="000A31D9" w:rsidRPr="00BB2AAA">
              <w:rPr>
                <w:rFonts w:ascii="Times New Roman" w:eastAsiaTheme="minorEastAsia" w:hAnsi="Times New Roman"/>
                <w:sz w:val="24"/>
                <w:szCs w:val="24"/>
              </w:rPr>
              <w:t>（报批版）</w:t>
            </w:r>
            <w:r w:rsidR="001F7739" w:rsidRPr="00BB2AAA">
              <w:rPr>
                <w:rFonts w:ascii="Times New Roman" w:eastAsiaTheme="minorEastAsia" w:hAnsi="Times New Roman"/>
                <w:sz w:val="24"/>
                <w:szCs w:val="24"/>
              </w:rPr>
              <w:t>；</w:t>
            </w:r>
          </w:p>
          <w:p w:rsidR="001F7739" w:rsidRDefault="00255122" w:rsidP="00EE3733">
            <w:pPr>
              <w:pStyle w:val="20"/>
              <w:spacing w:before="0" w:after="0" w:line="480" w:lineRule="exact"/>
              <w:rPr>
                <w:rFonts w:ascii="Times New Roman" w:eastAsiaTheme="minorEastAsia" w:hAnsi="Times New Roman"/>
                <w:b w:val="0"/>
                <w:bCs w:val="0"/>
                <w:sz w:val="24"/>
                <w:szCs w:val="24"/>
              </w:rPr>
            </w:pPr>
            <w:r w:rsidRPr="00BB2AAA">
              <w:rPr>
                <w:rFonts w:ascii="Times New Roman" w:hAnsi="Times New Roman"/>
                <w:b w:val="0"/>
                <w:bCs w:val="0"/>
                <w:sz w:val="24"/>
                <w:szCs w:val="24"/>
              </w:rPr>
              <w:t>（</w:t>
            </w:r>
            <w:r w:rsidRPr="00BB2AAA">
              <w:rPr>
                <w:rFonts w:ascii="Times New Roman" w:hAnsi="Times New Roman" w:hint="eastAsia"/>
                <w:b w:val="0"/>
                <w:bCs w:val="0"/>
                <w:sz w:val="24"/>
                <w:szCs w:val="24"/>
              </w:rPr>
              <w:t>2</w:t>
            </w:r>
            <w:r w:rsidRPr="00EE3733">
              <w:rPr>
                <w:rFonts w:ascii="Times New Roman" w:eastAsiaTheme="minorEastAsia" w:hAnsi="Times New Roman"/>
                <w:b w:val="0"/>
                <w:bCs w:val="0"/>
                <w:sz w:val="24"/>
                <w:szCs w:val="24"/>
              </w:rPr>
              <w:t>）</w:t>
            </w:r>
            <w:r w:rsidR="00EE3733" w:rsidRPr="00EE3733">
              <w:rPr>
                <w:rFonts w:ascii="Times New Roman" w:eastAsiaTheme="minorEastAsia" w:hAnsi="Times New Roman" w:hint="eastAsia"/>
                <w:b w:val="0"/>
                <w:bCs w:val="0"/>
                <w:sz w:val="24"/>
                <w:szCs w:val="24"/>
              </w:rPr>
              <w:t>新乡</w:t>
            </w:r>
            <w:r w:rsidR="00EE3733" w:rsidRPr="00EE3733">
              <w:rPr>
                <w:rFonts w:ascii="Times New Roman" w:eastAsiaTheme="minorEastAsia" w:hAnsi="Times New Roman"/>
                <w:b w:val="0"/>
                <w:bCs w:val="0"/>
                <w:sz w:val="24"/>
                <w:szCs w:val="24"/>
              </w:rPr>
              <w:t>高新技术产业开发区管理委员会综合监管和执法局</w:t>
            </w:r>
            <w:r w:rsidR="009051F3" w:rsidRPr="00EE3733">
              <w:rPr>
                <w:rFonts w:ascii="Times New Roman" w:eastAsiaTheme="minorEastAsia" w:hAnsi="Times New Roman" w:hint="eastAsia"/>
                <w:b w:val="0"/>
                <w:bCs w:val="0"/>
                <w:sz w:val="24"/>
                <w:szCs w:val="24"/>
              </w:rPr>
              <w:t>审批意见</w:t>
            </w:r>
            <w:r w:rsidR="001912A2" w:rsidRPr="00EE3733">
              <w:rPr>
                <w:rFonts w:ascii="Times New Roman" w:eastAsiaTheme="minorEastAsia" w:hAnsi="Times New Roman" w:hint="eastAsia"/>
                <w:b w:val="0"/>
                <w:bCs w:val="0"/>
                <w:sz w:val="24"/>
                <w:szCs w:val="24"/>
              </w:rPr>
              <w:t>(</w:t>
            </w:r>
            <w:r w:rsidR="00EE3733">
              <w:rPr>
                <w:rFonts w:ascii="Times New Roman" w:eastAsiaTheme="minorEastAsia" w:hAnsi="Times New Roman" w:hint="eastAsia"/>
                <w:b w:val="0"/>
                <w:bCs w:val="0"/>
                <w:sz w:val="24"/>
                <w:szCs w:val="24"/>
              </w:rPr>
              <w:t>新高综监字</w:t>
            </w:r>
            <w:r w:rsidR="001F7739" w:rsidRPr="00EE3733">
              <w:rPr>
                <w:rFonts w:ascii="Times New Roman" w:eastAsiaTheme="minorEastAsia" w:hAnsi="Times New Roman"/>
                <w:b w:val="0"/>
                <w:bCs w:val="0"/>
                <w:sz w:val="24"/>
                <w:szCs w:val="24"/>
              </w:rPr>
              <w:t>〔</w:t>
            </w:r>
            <w:r w:rsidR="001F7739" w:rsidRPr="00EE3733">
              <w:rPr>
                <w:rFonts w:ascii="Times New Roman" w:eastAsiaTheme="minorEastAsia" w:hAnsi="Times New Roman"/>
                <w:b w:val="0"/>
                <w:bCs w:val="0"/>
                <w:sz w:val="24"/>
                <w:szCs w:val="24"/>
              </w:rPr>
              <w:t>20</w:t>
            </w:r>
            <w:r w:rsidR="0073624A" w:rsidRPr="00EE3733">
              <w:rPr>
                <w:rFonts w:ascii="Times New Roman" w:eastAsiaTheme="minorEastAsia" w:hAnsi="Times New Roman" w:hint="eastAsia"/>
                <w:b w:val="0"/>
                <w:bCs w:val="0"/>
                <w:sz w:val="24"/>
                <w:szCs w:val="24"/>
              </w:rPr>
              <w:t>20</w:t>
            </w:r>
            <w:r w:rsidR="001F7739" w:rsidRPr="00EE3733">
              <w:rPr>
                <w:rFonts w:ascii="Times New Roman" w:eastAsiaTheme="minorEastAsia" w:hAnsi="Times New Roman"/>
                <w:b w:val="0"/>
                <w:bCs w:val="0"/>
                <w:sz w:val="24"/>
                <w:szCs w:val="24"/>
              </w:rPr>
              <w:t>〕</w:t>
            </w:r>
            <w:r w:rsidR="00EE3733">
              <w:rPr>
                <w:rFonts w:ascii="Times New Roman" w:eastAsiaTheme="minorEastAsia" w:hAnsi="Times New Roman" w:hint="eastAsia"/>
                <w:b w:val="0"/>
                <w:bCs w:val="0"/>
                <w:sz w:val="24"/>
                <w:szCs w:val="24"/>
              </w:rPr>
              <w:t>26</w:t>
            </w:r>
            <w:r w:rsidR="001F7739" w:rsidRPr="00EE3733">
              <w:rPr>
                <w:rFonts w:ascii="Times New Roman" w:eastAsiaTheme="minorEastAsia" w:hAnsi="Times New Roman"/>
                <w:b w:val="0"/>
                <w:bCs w:val="0"/>
                <w:sz w:val="24"/>
                <w:szCs w:val="24"/>
              </w:rPr>
              <w:t>号</w:t>
            </w:r>
            <w:r w:rsidR="001912A2" w:rsidRPr="00EE3733">
              <w:rPr>
                <w:rFonts w:ascii="Times New Roman" w:eastAsiaTheme="minorEastAsia" w:hAnsi="Times New Roman" w:hint="eastAsia"/>
                <w:b w:val="0"/>
                <w:bCs w:val="0"/>
                <w:sz w:val="24"/>
                <w:szCs w:val="24"/>
              </w:rPr>
              <w:t>)</w:t>
            </w:r>
            <w:r w:rsidR="001F7739" w:rsidRPr="00EE3733">
              <w:rPr>
                <w:rFonts w:ascii="Times New Roman" w:eastAsiaTheme="minorEastAsia" w:hAnsi="Times New Roman"/>
                <w:b w:val="0"/>
                <w:bCs w:val="0"/>
                <w:sz w:val="24"/>
                <w:szCs w:val="24"/>
              </w:rPr>
              <w:t>。</w:t>
            </w:r>
          </w:p>
          <w:p w:rsidR="00B1492C" w:rsidRDefault="00B1492C" w:rsidP="00B1492C"/>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Pr="00B1492C" w:rsidRDefault="00B1492C" w:rsidP="00B1492C">
            <w:pPr>
              <w:pStyle w:val="2"/>
              <w:ind w:left="440" w:firstLine="440"/>
            </w:pPr>
          </w:p>
        </w:tc>
      </w:tr>
      <w:tr w:rsidR="00B1492C" w:rsidRPr="005A4053" w:rsidTr="004925AE">
        <w:trPr>
          <w:cantSplit/>
          <w:trHeight w:val="680"/>
          <w:jc w:val="center"/>
        </w:trPr>
        <w:tc>
          <w:tcPr>
            <w:tcW w:w="1816" w:type="dxa"/>
            <w:vAlign w:val="center"/>
          </w:tcPr>
          <w:p w:rsidR="00B1492C" w:rsidRPr="007D2FD1" w:rsidRDefault="00B1492C" w:rsidP="00240AD5">
            <w:pPr>
              <w:spacing w:after="0" w:line="320" w:lineRule="exact"/>
              <w:jc w:val="center"/>
              <w:rPr>
                <w:rFonts w:ascii="Times New Roman" w:eastAsia="宋体" w:hAnsi="Times New Roman"/>
                <w:sz w:val="24"/>
                <w:szCs w:val="24"/>
              </w:rPr>
            </w:pPr>
            <w:r w:rsidRPr="00DE6941">
              <w:rPr>
                <w:rFonts w:ascii="Times New Roman" w:eastAsia="宋体" w:hAnsi="Times New Roman"/>
                <w:sz w:val="24"/>
                <w:szCs w:val="24"/>
              </w:rPr>
              <w:lastRenderedPageBreak/>
              <w:t>验收监测评价标准、标号、级别、限值</w:t>
            </w:r>
          </w:p>
        </w:tc>
        <w:tc>
          <w:tcPr>
            <w:tcW w:w="7371" w:type="dxa"/>
            <w:gridSpan w:val="5"/>
            <w:vAlign w:val="center"/>
          </w:tcPr>
          <w:p w:rsidR="00B1492C" w:rsidRPr="00DE6941" w:rsidRDefault="00B1492C" w:rsidP="00B1492C">
            <w:pPr>
              <w:spacing w:after="0" w:line="470" w:lineRule="exact"/>
              <w:rPr>
                <w:rFonts w:ascii="Times New Roman" w:eastAsiaTheme="minorEastAsia" w:hAnsi="Times New Roman"/>
                <w:b/>
                <w:bCs/>
                <w:sz w:val="24"/>
                <w:szCs w:val="24"/>
              </w:rPr>
            </w:pPr>
            <w:r w:rsidRPr="00DE6941">
              <w:rPr>
                <w:rFonts w:ascii="Times New Roman" w:eastAsiaTheme="minorEastAsia" w:hAnsi="Times New Roman"/>
                <w:b/>
                <w:bCs/>
                <w:sz w:val="24"/>
                <w:szCs w:val="24"/>
              </w:rPr>
              <w:t>环评及批复标准：</w:t>
            </w:r>
          </w:p>
          <w:p w:rsidR="00B1492C" w:rsidRDefault="00B1492C" w:rsidP="00B1492C">
            <w:pPr>
              <w:pStyle w:val="2"/>
              <w:spacing w:after="0" w:line="470" w:lineRule="exact"/>
              <w:ind w:leftChars="0" w:left="0" w:firstLine="480"/>
              <w:rPr>
                <w:rFonts w:eastAsiaTheme="minorEastAsia"/>
                <w:bCs/>
                <w:sz w:val="24"/>
                <w:szCs w:val="24"/>
              </w:rPr>
            </w:pPr>
            <w:r w:rsidRPr="00DE6941">
              <w:rPr>
                <w:rFonts w:eastAsiaTheme="minorEastAsia"/>
                <w:bCs/>
                <w:sz w:val="24"/>
                <w:szCs w:val="24"/>
              </w:rPr>
              <w:t>废气：</w:t>
            </w:r>
          </w:p>
          <w:p w:rsidR="00B1492C" w:rsidRDefault="00B1492C" w:rsidP="00B1492C">
            <w:pPr>
              <w:pStyle w:val="2"/>
              <w:spacing w:after="0" w:line="470" w:lineRule="exact"/>
              <w:ind w:leftChars="0" w:left="0" w:firstLine="480"/>
              <w:rPr>
                <w:rFonts w:eastAsiaTheme="minorEastAsia" w:hAnsiTheme="minorEastAsia"/>
                <w:bCs/>
                <w:sz w:val="24"/>
                <w:szCs w:val="24"/>
              </w:rPr>
            </w:pPr>
            <w:r>
              <w:rPr>
                <w:rFonts w:eastAsiaTheme="minorEastAsia"/>
                <w:bCs/>
                <w:sz w:val="24"/>
                <w:szCs w:val="24"/>
              </w:rPr>
              <w:t>（</w:t>
            </w:r>
            <w:r>
              <w:rPr>
                <w:rFonts w:eastAsiaTheme="minorEastAsia"/>
                <w:bCs/>
                <w:sz w:val="24"/>
                <w:szCs w:val="24"/>
              </w:rPr>
              <w:t>1</w:t>
            </w:r>
            <w:r>
              <w:rPr>
                <w:rFonts w:eastAsiaTheme="minorEastAsia"/>
                <w:bCs/>
                <w:sz w:val="24"/>
                <w:szCs w:val="24"/>
              </w:rPr>
              <w:t>）</w:t>
            </w:r>
            <w:r>
              <w:rPr>
                <w:rFonts w:hint="eastAsia"/>
              </w:rPr>
              <w:t>《</w:t>
            </w:r>
            <w:hyperlink r:id="rId10" w:tgtFrame="_blank" w:history="1">
              <w:r w:rsidRPr="001C5CAD">
                <w:rPr>
                  <w:rFonts w:eastAsiaTheme="minorEastAsia" w:hint="eastAsia"/>
                  <w:bCs/>
                  <w:sz w:val="24"/>
                  <w:szCs w:val="24"/>
                </w:rPr>
                <w:t>制药工业大气污染物排放标准</w:t>
              </w:r>
            </w:hyperlink>
            <w:r w:rsidRPr="001C5CAD">
              <w:rPr>
                <w:rFonts w:eastAsiaTheme="minorEastAsia" w:hint="eastAsia"/>
                <w:bCs/>
                <w:sz w:val="24"/>
                <w:szCs w:val="24"/>
              </w:rPr>
              <w:t>》</w:t>
            </w:r>
            <w:r w:rsidRPr="001C5CAD">
              <w:rPr>
                <w:rFonts w:eastAsiaTheme="minorEastAsia"/>
                <w:bCs/>
                <w:sz w:val="24"/>
                <w:szCs w:val="24"/>
              </w:rPr>
              <w:t>(GB 37823—2019)</w:t>
            </w:r>
            <w:r w:rsidRPr="001C5CAD">
              <w:rPr>
                <w:rFonts w:eastAsiaTheme="minorEastAsia" w:hint="eastAsia"/>
                <w:bCs/>
                <w:sz w:val="24"/>
                <w:szCs w:val="24"/>
              </w:rPr>
              <w:t>表</w:t>
            </w:r>
            <w:r w:rsidRPr="001C5CAD">
              <w:rPr>
                <w:rFonts w:eastAsiaTheme="minorEastAsia"/>
                <w:bCs/>
                <w:sz w:val="24"/>
                <w:szCs w:val="24"/>
              </w:rPr>
              <w:t>2</w:t>
            </w:r>
            <w:r w:rsidRPr="001C5CAD">
              <w:rPr>
                <w:rFonts w:eastAsiaTheme="minorEastAsia"/>
                <w:bCs/>
                <w:sz w:val="24"/>
                <w:szCs w:val="24"/>
              </w:rPr>
              <w:t>（</w:t>
            </w:r>
            <w:r>
              <w:rPr>
                <w:rFonts w:eastAsiaTheme="minorEastAsia" w:hAnsiTheme="minorEastAsia" w:hint="eastAsia"/>
                <w:bCs/>
                <w:sz w:val="24"/>
                <w:szCs w:val="24"/>
              </w:rPr>
              <w:t>非甲烷</w:t>
            </w:r>
            <w:r>
              <w:rPr>
                <w:rFonts w:eastAsiaTheme="minorEastAsia" w:hAnsiTheme="minorEastAsia"/>
                <w:bCs/>
                <w:sz w:val="24"/>
                <w:szCs w:val="24"/>
              </w:rPr>
              <w:t>总烃</w:t>
            </w:r>
            <w:r>
              <w:rPr>
                <w:rFonts w:eastAsiaTheme="minorEastAsia" w:hAnsiTheme="minorEastAsia" w:hint="eastAsia"/>
                <w:bCs/>
                <w:sz w:val="24"/>
                <w:szCs w:val="24"/>
              </w:rPr>
              <w:t>6</w:t>
            </w:r>
            <w:r>
              <w:rPr>
                <w:rFonts w:eastAsiaTheme="minorEastAsia"/>
                <w:bCs/>
                <w:sz w:val="24"/>
                <w:szCs w:val="24"/>
              </w:rPr>
              <w:t>0</w:t>
            </w:r>
            <w:r w:rsidRPr="00B86EE7">
              <w:rPr>
                <w:rFonts w:eastAsiaTheme="minorEastAsia"/>
                <w:bCs/>
                <w:sz w:val="24"/>
                <w:szCs w:val="24"/>
              </w:rPr>
              <w:t>mg/m</w:t>
            </w:r>
            <w:r w:rsidRPr="00B86EE7">
              <w:rPr>
                <w:rFonts w:eastAsiaTheme="minorEastAsia"/>
                <w:bCs/>
                <w:sz w:val="24"/>
                <w:szCs w:val="24"/>
                <w:vertAlign w:val="superscript"/>
              </w:rPr>
              <w:t>3</w:t>
            </w:r>
            <w:r w:rsidRPr="00B86EE7">
              <w:rPr>
                <w:rFonts w:eastAsiaTheme="minorEastAsia" w:hAnsiTheme="minorEastAsia"/>
                <w:bCs/>
                <w:sz w:val="24"/>
                <w:szCs w:val="24"/>
              </w:rPr>
              <w:t>）</w:t>
            </w:r>
            <w:r w:rsidR="00431232">
              <w:rPr>
                <w:rFonts w:eastAsiaTheme="minorEastAsia" w:hAnsiTheme="minorEastAsia"/>
                <w:bCs/>
                <w:sz w:val="24"/>
                <w:szCs w:val="24"/>
              </w:rPr>
              <w:t>及《重污染天气重点行业绩效分级及减排措施</w:t>
            </w:r>
            <w:r w:rsidR="00431232">
              <w:rPr>
                <w:rFonts w:eastAsiaTheme="minorEastAsia" w:hAnsiTheme="minorEastAsia" w:hint="eastAsia"/>
                <w:bCs/>
                <w:sz w:val="24"/>
                <w:szCs w:val="24"/>
              </w:rPr>
              <w:t xml:space="preserve">  </w:t>
            </w:r>
            <w:r w:rsidR="00431232">
              <w:rPr>
                <w:rFonts w:eastAsiaTheme="minorEastAsia" w:hAnsiTheme="minorEastAsia" w:hint="eastAsia"/>
                <w:bCs/>
                <w:sz w:val="24"/>
                <w:szCs w:val="24"/>
              </w:rPr>
              <w:t>制药工业</w:t>
            </w:r>
            <w:r w:rsidR="00431232">
              <w:rPr>
                <w:rFonts w:eastAsiaTheme="minorEastAsia" w:hAnsiTheme="minorEastAsia"/>
                <w:bCs/>
                <w:sz w:val="24"/>
                <w:szCs w:val="24"/>
              </w:rPr>
              <w:t>》</w:t>
            </w:r>
            <w:r w:rsidR="00431232">
              <w:rPr>
                <w:rFonts w:eastAsiaTheme="minorEastAsia" w:hAnsiTheme="minorEastAsia"/>
                <w:bCs/>
                <w:sz w:val="24"/>
                <w:szCs w:val="24"/>
              </w:rPr>
              <w:t>A</w:t>
            </w:r>
            <w:r w:rsidR="00431232">
              <w:rPr>
                <w:rFonts w:eastAsiaTheme="minorEastAsia" w:hAnsiTheme="minorEastAsia"/>
                <w:bCs/>
                <w:sz w:val="24"/>
                <w:szCs w:val="24"/>
              </w:rPr>
              <w:t>级要求严格</w:t>
            </w:r>
            <w:r w:rsidR="00431232">
              <w:rPr>
                <w:rFonts w:eastAsiaTheme="minorEastAsia" w:hAnsiTheme="minorEastAsia" w:hint="eastAsia"/>
                <w:bCs/>
                <w:sz w:val="24"/>
                <w:szCs w:val="24"/>
              </w:rPr>
              <w:t>50%</w:t>
            </w:r>
            <w:r w:rsidR="00431232">
              <w:rPr>
                <w:rFonts w:eastAsiaTheme="minorEastAsia" w:hAnsiTheme="minorEastAsia" w:hint="eastAsia"/>
                <w:bCs/>
                <w:sz w:val="24"/>
                <w:szCs w:val="24"/>
              </w:rPr>
              <w:t>执行</w:t>
            </w:r>
            <w:r>
              <w:rPr>
                <w:rFonts w:eastAsiaTheme="minorEastAsia" w:hAnsiTheme="minorEastAsia" w:hint="eastAsia"/>
                <w:bCs/>
                <w:sz w:val="24"/>
                <w:szCs w:val="24"/>
              </w:rPr>
              <w:t>；</w:t>
            </w:r>
          </w:p>
          <w:p w:rsidR="00B1492C" w:rsidRPr="00B86EE7" w:rsidRDefault="00B1492C" w:rsidP="00B1492C">
            <w:pPr>
              <w:pStyle w:val="2"/>
              <w:spacing w:after="0" w:line="470" w:lineRule="exact"/>
              <w:ind w:leftChars="0" w:left="0" w:firstLine="480"/>
              <w:rPr>
                <w:rFonts w:eastAsiaTheme="minorEastAsia"/>
                <w:bCs/>
                <w:sz w:val="24"/>
                <w:szCs w:val="24"/>
              </w:rPr>
            </w:pPr>
            <w:r>
              <w:rPr>
                <w:rFonts w:eastAsiaTheme="minorEastAsia" w:hAnsiTheme="minorEastAsia" w:hint="eastAsia"/>
                <w:bCs/>
                <w:sz w:val="24"/>
                <w:szCs w:val="24"/>
              </w:rPr>
              <w:t>（</w:t>
            </w:r>
            <w:r>
              <w:rPr>
                <w:rFonts w:eastAsiaTheme="minorEastAsia" w:hAnsiTheme="minorEastAsia" w:hint="eastAsia"/>
                <w:bCs/>
                <w:sz w:val="24"/>
                <w:szCs w:val="24"/>
              </w:rPr>
              <w:t>2</w:t>
            </w:r>
            <w:r>
              <w:rPr>
                <w:rFonts w:eastAsiaTheme="minorEastAsia" w:hAnsiTheme="minorEastAsia" w:hint="eastAsia"/>
                <w:bCs/>
                <w:sz w:val="24"/>
                <w:szCs w:val="24"/>
              </w:rPr>
              <w:t>）《</w:t>
            </w:r>
            <w:r w:rsidRPr="00EE3733">
              <w:rPr>
                <w:rFonts w:eastAsiaTheme="minorEastAsia" w:hint="eastAsia"/>
                <w:bCs/>
                <w:sz w:val="24"/>
                <w:szCs w:val="24"/>
              </w:rPr>
              <w:t>关于全省开展工业企业挥发性有机物专项治理工作中排放建议值的通知》（表</w:t>
            </w:r>
            <w:r w:rsidRPr="00EE3733">
              <w:rPr>
                <w:rFonts w:eastAsiaTheme="minorEastAsia"/>
                <w:bCs/>
                <w:sz w:val="24"/>
                <w:szCs w:val="24"/>
              </w:rPr>
              <w:t>1</w:t>
            </w:r>
            <w:r w:rsidRPr="00EE3733">
              <w:rPr>
                <w:rFonts w:eastAsiaTheme="minorEastAsia" w:hint="eastAsia"/>
                <w:bCs/>
                <w:sz w:val="24"/>
                <w:szCs w:val="24"/>
              </w:rPr>
              <w:t>医药制造工业</w:t>
            </w:r>
            <w:r w:rsidRPr="00EE3733">
              <w:rPr>
                <w:rFonts w:eastAsiaTheme="minorEastAsia" w:hint="eastAsia"/>
                <w:bCs/>
                <w:sz w:val="24"/>
                <w:szCs w:val="24"/>
              </w:rPr>
              <w:t>6</w:t>
            </w:r>
            <w:r>
              <w:rPr>
                <w:rFonts w:eastAsiaTheme="minorEastAsia"/>
                <w:bCs/>
                <w:sz w:val="24"/>
                <w:szCs w:val="24"/>
              </w:rPr>
              <w:t>0</w:t>
            </w:r>
            <w:r w:rsidRPr="00B86EE7">
              <w:rPr>
                <w:rFonts w:eastAsiaTheme="minorEastAsia"/>
                <w:bCs/>
                <w:sz w:val="24"/>
                <w:szCs w:val="24"/>
              </w:rPr>
              <w:t>mg/m</w:t>
            </w:r>
            <w:r w:rsidRPr="00B86EE7">
              <w:rPr>
                <w:rFonts w:eastAsiaTheme="minorEastAsia"/>
                <w:bCs/>
                <w:sz w:val="24"/>
                <w:szCs w:val="24"/>
                <w:vertAlign w:val="superscript"/>
              </w:rPr>
              <w:t>3</w:t>
            </w:r>
            <w:r w:rsidRPr="00EE3733">
              <w:rPr>
                <w:rFonts w:asciiTheme="minorEastAsia" w:eastAsiaTheme="minorEastAsia" w:hAnsiTheme="minorEastAsia" w:hint="eastAsia"/>
                <w:sz w:val="24"/>
                <w:szCs w:val="24"/>
              </w:rPr>
              <w:t>）</w:t>
            </w:r>
            <w:r>
              <w:rPr>
                <w:rFonts w:hint="eastAsia"/>
              </w:rPr>
              <w:t>。</w:t>
            </w:r>
          </w:p>
          <w:p w:rsidR="00B1492C" w:rsidRDefault="00B1492C" w:rsidP="00B1492C">
            <w:pPr>
              <w:pStyle w:val="2"/>
              <w:spacing w:after="0" w:line="470" w:lineRule="exact"/>
              <w:ind w:leftChars="0" w:left="0" w:firstLine="480"/>
              <w:rPr>
                <w:rFonts w:eastAsiaTheme="minorEastAsia" w:hAnsiTheme="minorEastAsia"/>
                <w:sz w:val="24"/>
                <w:szCs w:val="24"/>
              </w:rPr>
            </w:pPr>
            <w:r w:rsidRPr="00DE6941">
              <w:rPr>
                <w:rFonts w:eastAsiaTheme="minorEastAsia"/>
                <w:sz w:val="24"/>
                <w:szCs w:val="24"/>
              </w:rPr>
              <w:t>废水</w:t>
            </w:r>
            <w:r w:rsidRPr="0015496A">
              <w:rPr>
                <w:rFonts w:eastAsiaTheme="minorEastAsia" w:hAnsiTheme="minorEastAsia"/>
                <w:sz w:val="24"/>
                <w:szCs w:val="24"/>
              </w:rPr>
              <w:t>：</w:t>
            </w:r>
          </w:p>
          <w:p w:rsidR="00B1492C" w:rsidRDefault="00B1492C" w:rsidP="00985F01">
            <w:pPr>
              <w:pStyle w:val="2"/>
              <w:spacing w:after="0" w:line="470" w:lineRule="exact"/>
              <w:ind w:leftChars="0" w:left="0" w:firstLine="480"/>
              <w:jc w:val="both"/>
              <w:rPr>
                <w:rFonts w:eastAsiaTheme="minorEastAsia"/>
                <w:sz w:val="24"/>
                <w:szCs w:val="24"/>
              </w:rPr>
            </w:pPr>
            <w:r>
              <w:rPr>
                <w:rFonts w:eastAsiaTheme="minorEastAsia" w:hAnsiTheme="minorEastAsia" w:hint="eastAsia"/>
                <w:sz w:val="24"/>
                <w:szCs w:val="24"/>
              </w:rPr>
              <w:t>（</w:t>
            </w:r>
            <w:r>
              <w:rPr>
                <w:rFonts w:eastAsiaTheme="minorEastAsia" w:hAnsiTheme="minorEastAsia" w:hint="eastAsia"/>
                <w:sz w:val="24"/>
                <w:szCs w:val="24"/>
              </w:rPr>
              <w:t>1</w:t>
            </w:r>
            <w:r>
              <w:rPr>
                <w:rFonts w:eastAsiaTheme="minorEastAsia" w:hAnsiTheme="minorEastAsia" w:hint="eastAsia"/>
                <w:sz w:val="24"/>
                <w:szCs w:val="24"/>
              </w:rPr>
              <w:t>）</w:t>
            </w:r>
            <w:r w:rsidRPr="001C5CAD">
              <w:rPr>
                <w:rFonts w:eastAsiaTheme="minorEastAsia" w:hAnsiTheme="minorEastAsia"/>
                <w:bCs/>
                <w:sz w:val="24"/>
                <w:szCs w:val="24"/>
              </w:rPr>
              <w:t>《</w:t>
            </w:r>
            <w:r w:rsidR="00985F01">
              <w:rPr>
                <w:rFonts w:eastAsiaTheme="minorEastAsia" w:hAnsiTheme="minorEastAsia" w:hint="eastAsia"/>
                <w:bCs/>
                <w:sz w:val="24"/>
                <w:szCs w:val="24"/>
              </w:rPr>
              <w:t>化工合成类制药工业水</w:t>
            </w:r>
            <w:r w:rsidRPr="001C5CAD">
              <w:rPr>
                <w:rFonts w:eastAsiaTheme="minorEastAsia" w:hAnsiTheme="minorEastAsia" w:hint="eastAsia"/>
                <w:bCs/>
                <w:sz w:val="24"/>
                <w:szCs w:val="24"/>
              </w:rPr>
              <w:t>污染物间接排放</w:t>
            </w:r>
            <w:r w:rsidR="00985F01">
              <w:rPr>
                <w:rFonts w:eastAsiaTheme="minorEastAsia" w:hAnsiTheme="minorEastAsia" w:hint="eastAsia"/>
                <w:bCs/>
                <w:sz w:val="24"/>
                <w:szCs w:val="24"/>
              </w:rPr>
              <w:t>标准</w:t>
            </w:r>
            <w:r w:rsidRPr="001C5CAD">
              <w:rPr>
                <w:rFonts w:eastAsiaTheme="minorEastAsia" w:hAnsiTheme="minorEastAsia" w:hint="eastAsia"/>
                <w:bCs/>
                <w:sz w:val="24"/>
                <w:szCs w:val="24"/>
              </w:rPr>
              <w:t>》（</w:t>
            </w:r>
            <w:r w:rsidRPr="001C5CAD">
              <w:rPr>
                <w:rFonts w:eastAsiaTheme="minorEastAsia" w:hAnsiTheme="minorEastAsia"/>
                <w:bCs/>
                <w:sz w:val="24"/>
                <w:szCs w:val="24"/>
              </w:rPr>
              <w:t>DB41/</w:t>
            </w:r>
            <w:r w:rsidR="00985F01">
              <w:rPr>
                <w:rFonts w:eastAsiaTheme="minorEastAsia" w:hAnsiTheme="minorEastAsia" w:hint="eastAsia"/>
                <w:bCs/>
                <w:sz w:val="24"/>
                <w:szCs w:val="24"/>
              </w:rPr>
              <w:t>756-2012</w:t>
            </w:r>
            <w:r w:rsidRPr="001C5CAD">
              <w:rPr>
                <w:rFonts w:eastAsiaTheme="minorEastAsia" w:hAnsiTheme="minorEastAsia" w:hint="eastAsia"/>
                <w:bCs/>
                <w:sz w:val="24"/>
                <w:szCs w:val="24"/>
              </w:rPr>
              <w:t>）</w:t>
            </w:r>
            <w:r w:rsidRPr="00DE6941">
              <w:rPr>
                <w:rFonts w:eastAsiaTheme="minorEastAsia"/>
                <w:sz w:val="24"/>
                <w:szCs w:val="24"/>
              </w:rPr>
              <w:t>（</w:t>
            </w:r>
            <w:r w:rsidRPr="00DE6941">
              <w:rPr>
                <w:rFonts w:eastAsiaTheme="minorEastAsia"/>
                <w:sz w:val="24"/>
                <w:szCs w:val="24"/>
              </w:rPr>
              <w:t>pH6~9</w:t>
            </w:r>
            <w:r w:rsidRPr="00DE6941">
              <w:rPr>
                <w:rFonts w:eastAsiaTheme="minorEastAsia"/>
                <w:sz w:val="24"/>
                <w:szCs w:val="24"/>
              </w:rPr>
              <w:t>、</w:t>
            </w:r>
            <w:r w:rsidRPr="00DE6941">
              <w:rPr>
                <w:rFonts w:eastAsiaTheme="minorEastAsia"/>
                <w:sz w:val="24"/>
                <w:szCs w:val="24"/>
              </w:rPr>
              <w:t>COD≤</w:t>
            </w:r>
            <w:r w:rsidR="001C4EA4">
              <w:rPr>
                <w:rFonts w:eastAsiaTheme="minorEastAsia" w:hint="eastAsia"/>
                <w:sz w:val="24"/>
                <w:szCs w:val="24"/>
              </w:rPr>
              <w:t>2</w:t>
            </w:r>
            <w:r w:rsidR="00985F01">
              <w:rPr>
                <w:rFonts w:eastAsiaTheme="minorEastAsia" w:hint="eastAsia"/>
                <w:sz w:val="24"/>
                <w:szCs w:val="24"/>
              </w:rPr>
              <w:t>2</w:t>
            </w:r>
            <w:r>
              <w:rPr>
                <w:rFonts w:eastAsiaTheme="minorEastAsia"/>
                <w:sz w:val="24"/>
                <w:szCs w:val="24"/>
              </w:rPr>
              <w:t>0</w:t>
            </w:r>
            <w:r w:rsidRPr="00DE6941">
              <w:rPr>
                <w:rFonts w:eastAsiaTheme="minorEastAsia"/>
                <w:sz w:val="24"/>
                <w:szCs w:val="24"/>
              </w:rPr>
              <w:t>mg/L</w:t>
            </w:r>
            <w:r w:rsidRPr="00DE6941">
              <w:rPr>
                <w:rFonts w:eastAsiaTheme="minorEastAsia"/>
                <w:sz w:val="24"/>
                <w:szCs w:val="24"/>
              </w:rPr>
              <w:t>、</w:t>
            </w:r>
            <w:r w:rsidRPr="00DE6941">
              <w:rPr>
                <w:rFonts w:eastAsiaTheme="minorEastAsia"/>
                <w:sz w:val="24"/>
                <w:szCs w:val="24"/>
              </w:rPr>
              <w:t>BOD≤</w:t>
            </w:r>
            <w:r w:rsidR="001C4EA4">
              <w:rPr>
                <w:rFonts w:eastAsiaTheme="minorEastAsia" w:hint="eastAsia"/>
                <w:sz w:val="24"/>
                <w:szCs w:val="24"/>
              </w:rPr>
              <w:t>40</w:t>
            </w:r>
            <w:r w:rsidRPr="00DE6941">
              <w:rPr>
                <w:rFonts w:eastAsiaTheme="minorEastAsia"/>
                <w:sz w:val="24"/>
                <w:szCs w:val="24"/>
              </w:rPr>
              <w:t>mg/L</w:t>
            </w:r>
            <w:r w:rsidRPr="00DE6941">
              <w:rPr>
                <w:rFonts w:eastAsiaTheme="minorEastAsia"/>
                <w:sz w:val="24"/>
                <w:szCs w:val="24"/>
              </w:rPr>
              <w:t>、氨氮</w:t>
            </w:r>
            <w:r w:rsidRPr="00DE6941">
              <w:rPr>
                <w:rFonts w:eastAsiaTheme="minorEastAsia"/>
                <w:sz w:val="24"/>
                <w:szCs w:val="24"/>
              </w:rPr>
              <w:t>≤</w:t>
            </w:r>
            <w:r w:rsidR="001C4EA4">
              <w:rPr>
                <w:rFonts w:eastAsiaTheme="minorEastAsia" w:hint="eastAsia"/>
                <w:sz w:val="24"/>
                <w:szCs w:val="24"/>
              </w:rPr>
              <w:t>3</w:t>
            </w:r>
            <w:r w:rsidR="00985F01">
              <w:rPr>
                <w:rFonts w:eastAsiaTheme="minorEastAsia" w:hint="eastAsia"/>
                <w:sz w:val="24"/>
                <w:szCs w:val="24"/>
              </w:rPr>
              <w:t>5</w:t>
            </w:r>
            <w:r w:rsidRPr="00DE6941">
              <w:rPr>
                <w:rFonts w:eastAsiaTheme="minorEastAsia"/>
                <w:sz w:val="24"/>
                <w:szCs w:val="24"/>
              </w:rPr>
              <w:t xml:space="preserve"> mg/L</w:t>
            </w:r>
            <w:r w:rsidRPr="00DE6941">
              <w:rPr>
                <w:rFonts w:eastAsiaTheme="minorEastAsia"/>
                <w:sz w:val="24"/>
                <w:szCs w:val="24"/>
              </w:rPr>
              <w:t>）</w:t>
            </w:r>
            <w:r>
              <w:rPr>
                <w:rFonts w:eastAsiaTheme="minorEastAsia" w:hint="eastAsia"/>
                <w:sz w:val="24"/>
                <w:szCs w:val="24"/>
              </w:rPr>
              <w:t>；</w:t>
            </w:r>
          </w:p>
          <w:p w:rsidR="00B1492C" w:rsidRDefault="00B1492C" w:rsidP="00B1492C">
            <w:pPr>
              <w:pStyle w:val="2"/>
              <w:spacing w:after="0" w:line="470" w:lineRule="exact"/>
              <w:ind w:leftChars="0" w:left="0" w:firstLine="480"/>
              <w:rPr>
                <w:rFonts w:eastAsiaTheme="minorEastAsia"/>
                <w:sz w:val="24"/>
                <w:szCs w:val="24"/>
              </w:rPr>
            </w:pPr>
            <w:r>
              <w:rPr>
                <w:rFonts w:eastAsiaTheme="minorEastAsia" w:hint="eastAsia"/>
                <w:sz w:val="24"/>
                <w:szCs w:val="24"/>
              </w:rPr>
              <w:t>（</w:t>
            </w:r>
            <w:r>
              <w:rPr>
                <w:rFonts w:eastAsiaTheme="minorEastAsia" w:hint="eastAsia"/>
                <w:sz w:val="24"/>
                <w:szCs w:val="24"/>
              </w:rPr>
              <w:t>2</w:t>
            </w:r>
            <w:r>
              <w:rPr>
                <w:rFonts w:eastAsiaTheme="minorEastAsia" w:hint="eastAsia"/>
                <w:sz w:val="24"/>
                <w:szCs w:val="24"/>
              </w:rPr>
              <w:t>）</w:t>
            </w:r>
            <w:r w:rsidRPr="00B1492C">
              <w:rPr>
                <w:rFonts w:eastAsiaTheme="minorEastAsia" w:hint="eastAsia"/>
                <w:sz w:val="24"/>
                <w:szCs w:val="24"/>
              </w:rPr>
              <w:t>贾屯污水处理厂收水标准</w:t>
            </w:r>
            <w:r w:rsidRPr="00DE6941">
              <w:rPr>
                <w:rFonts w:eastAsiaTheme="minorEastAsia"/>
                <w:sz w:val="24"/>
                <w:szCs w:val="24"/>
              </w:rPr>
              <w:t>（</w:t>
            </w:r>
            <w:r w:rsidRPr="00DE6941">
              <w:rPr>
                <w:rFonts w:eastAsiaTheme="minorEastAsia"/>
                <w:sz w:val="24"/>
                <w:szCs w:val="24"/>
              </w:rPr>
              <w:t>pH6~9</w:t>
            </w:r>
            <w:r w:rsidRPr="00DE6941">
              <w:rPr>
                <w:rFonts w:eastAsiaTheme="minorEastAsia"/>
                <w:sz w:val="24"/>
                <w:szCs w:val="24"/>
              </w:rPr>
              <w:t>、</w:t>
            </w:r>
            <w:r w:rsidRPr="00DE6941">
              <w:rPr>
                <w:rFonts w:eastAsiaTheme="minorEastAsia"/>
                <w:sz w:val="24"/>
                <w:szCs w:val="24"/>
              </w:rPr>
              <w:t>COD≤</w:t>
            </w:r>
            <w:r>
              <w:rPr>
                <w:rFonts w:eastAsiaTheme="minorEastAsia" w:hint="eastAsia"/>
                <w:sz w:val="24"/>
                <w:szCs w:val="24"/>
              </w:rPr>
              <w:t>45</w:t>
            </w:r>
            <w:r>
              <w:rPr>
                <w:rFonts w:eastAsiaTheme="minorEastAsia"/>
                <w:sz w:val="24"/>
                <w:szCs w:val="24"/>
              </w:rPr>
              <w:t>0</w:t>
            </w:r>
            <w:r w:rsidRPr="00DE6941">
              <w:rPr>
                <w:rFonts w:eastAsiaTheme="minorEastAsia"/>
                <w:sz w:val="24"/>
                <w:szCs w:val="24"/>
              </w:rPr>
              <w:t>mg/L</w:t>
            </w:r>
            <w:r w:rsidRPr="00DE6941">
              <w:rPr>
                <w:rFonts w:eastAsiaTheme="minorEastAsia"/>
                <w:sz w:val="24"/>
                <w:szCs w:val="24"/>
              </w:rPr>
              <w:t>、氨氮</w:t>
            </w:r>
            <w:r w:rsidRPr="00DE6941">
              <w:rPr>
                <w:rFonts w:eastAsiaTheme="minorEastAsia"/>
                <w:sz w:val="24"/>
                <w:szCs w:val="24"/>
              </w:rPr>
              <w:t>≤</w:t>
            </w:r>
            <w:r>
              <w:rPr>
                <w:rFonts w:eastAsiaTheme="minorEastAsia" w:hint="eastAsia"/>
                <w:sz w:val="24"/>
                <w:szCs w:val="24"/>
              </w:rPr>
              <w:t>35</w:t>
            </w:r>
            <w:r w:rsidRPr="00DE6941">
              <w:rPr>
                <w:rFonts w:eastAsiaTheme="minorEastAsia"/>
                <w:sz w:val="24"/>
                <w:szCs w:val="24"/>
              </w:rPr>
              <w:t xml:space="preserve"> mg/L</w:t>
            </w:r>
            <w:r w:rsidRPr="00DE6941">
              <w:rPr>
                <w:rFonts w:eastAsiaTheme="minorEastAsia"/>
                <w:sz w:val="24"/>
                <w:szCs w:val="24"/>
              </w:rPr>
              <w:t>）</w:t>
            </w:r>
            <w:r>
              <w:rPr>
                <w:rFonts w:eastAsiaTheme="minorEastAsia" w:hint="eastAsia"/>
                <w:sz w:val="24"/>
                <w:szCs w:val="24"/>
              </w:rPr>
              <w:t>；</w:t>
            </w:r>
          </w:p>
          <w:p w:rsidR="00B1492C" w:rsidRPr="00B1492C" w:rsidRDefault="00B1492C" w:rsidP="00985F01">
            <w:pPr>
              <w:pStyle w:val="2"/>
              <w:spacing w:after="0" w:line="470" w:lineRule="exact"/>
              <w:ind w:leftChars="0" w:left="0" w:firstLine="480"/>
              <w:jc w:val="both"/>
              <w:rPr>
                <w:rFonts w:eastAsiaTheme="minorEastAsia"/>
                <w:sz w:val="24"/>
                <w:szCs w:val="24"/>
              </w:rPr>
            </w:pPr>
            <w:r>
              <w:rPr>
                <w:rFonts w:eastAsiaTheme="minorEastAsia" w:hint="eastAsia"/>
                <w:sz w:val="24"/>
                <w:szCs w:val="24"/>
              </w:rPr>
              <w:t>（</w:t>
            </w:r>
            <w:r>
              <w:rPr>
                <w:rFonts w:eastAsiaTheme="minorEastAsia" w:hint="eastAsia"/>
                <w:sz w:val="24"/>
                <w:szCs w:val="24"/>
              </w:rPr>
              <w:t>3</w:t>
            </w:r>
            <w:r>
              <w:rPr>
                <w:rFonts w:eastAsiaTheme="minorEastAsia" w:hint="eastAsia"/>
                <w:sz w:val="24"/>
                <w:szCs w:val="24"/>
              </w:rPr>
              <w:t>）《污水排入城镇下水道水质标准》（</w:t>
            </w:r>
            <w:r>
              <w:rPr>
                <w:rFonts w:eastAsiaTheme="minorEastAsia" w:hint="eastAsia"/>
                <w:sz w:val="24"/>
                <w:szCs w:val="24"/>
              </w:rPr>
              <w:t>GB/T31962-2015</w:t>
            </w:r>
            <w:r>
              <w:rPr>
                <w:rFonts w:eastAsiaTheme="minorEastAsia" w:hint="eastAsia"/>
                <w:sz w:val="24"/>
                <w:szCs w:val="24"/>
              </w:rPr>
              <w:t>）</w:t>
            </w:r>
            <w:r w:rsidRPr="00DE6941">
              <w:rPr>
                <w:rFonts w:eastAsiaTheme="minorEastAsia"/>
                <w:sz w:val="24"/>
                <w:szCs w:val="24"/>
              </w:rPr>
              <w:t>（</w:t>
            </w:r>
            <w:r w:rsidRPr="00DE6941">
              <w:rPr>
                <w:rFonts w:eastAsiaTheme="minorEastAsia"/>
                <w:sz w:val="24"/>
                <w:szCs w:val="24"/>
              </w:rPr>
              <w:t>pH6</w:t>
            </w:r>
            <w:r>
              <w:rPr>
                <w:rFonts w:eastAsiaTheme="minorEastAsia" w:hint="eastAsia"/>
                <w:sz w:val="24"/>
                <w:szCs w:val="24"/>
              </w:rPr>
              <w:t>.5</w:t>
            </w:r>
            <w:r w:rsidRPr="00DE6941">
              <w:rPr>
                <w:rFonts w:eastAsiaTheme="minorEastAsia"/>
                <w:sz w:val="24"/>
                <w:szCs w:val="24"/>
              </w:rPr>
              <w:t>~9</w:t>
            </w:r>
            <w:r>
              <w:rPr>
                <w:rFonts w:eastAsiaTheme="minorEastAsia" w:hint="eastAsia"/>
                <w:sz w:val="24"/>
                <w:szCs w:val="24"/>
              </w:rPr>
              <w:t>.5</w:t>
            </w:r>
            <w:r w:rsidRPr="00DE6941">
              <w:rPr>
                <w:rFonts w:eastAsiaTheme="minorEastAsia"/>
                <w:sz w:val="24"/>
                <w:szCs w:val="24"/>
              </w:rPr>
              <w:t>、</w:t>
            </w:r>
            <w:r w:rsidRPr="00DE6941">
              <w:rPr>
                <w:rFonts w:eastAsiaTheme="minorEastAsia"/>
                <w:sz w:val="24"/>
                <w:szCs w:val="24"/>
              </w:rPr>
              <w:t>COD≤</w:t>
            </w:r>
            <w:r>
              <w:rPr>
                <w:rFonts w:eastAsiaTheme="minorEastAsia" w:hint="eastAsia"/>
                <w:sz w:val="24"/>
                <w:szCs w:val="24"/>
              </w:rPr>
              <w:t>3</w:t>
            </w:r>
            <w:r>
              <w:rPr>
                <w:rFonts w:eastAsiaTheme="minorEastAsia"/>
                <w:sz w:val="24"/>
                <w:szCs w:val="24"/>
              </w:rPr>
              <w:t>00</w:t>
            </w:r>
            <w:r w:rsidRPr="00DE6941">
              <w:rPr>
                <w:rFonts w:eastAsiaTheme="minorEastAsia"/>
                <w:sz w:val="24"/>
                <w:szCs w:val="24"/>
              </w:rPr>
              <w:t>mg/L</w:t>
            </w:r>
            <w:r w:rsidRPr="00DE6941">
              <w:rPr>
                <w:rFonts w:eastAsiaTheme="minorEastAsia"/>
                <w:sz w:val="24"/>
                <w:szCs w:val="24"/>
              </w:rPr>
              <w:t>、</w:t>
            </w:r>
            <w:r>
              <w:rPr>
                <w:rFonts w:eastAsiaTheme="minorEastAsia" w:hint="eastAsia"/>
                <w:sz w:val="24"/>
                <w:szCs w:val="24"/>
              </w:rPr>
              <w:t>总磷</w:t>
            </w:r>
            <w:r w:rsidRPr="00DE6941">
              <w:rPr>
                <w:rFonts w:eastAsiaTheme="minorEastAsia"/>
                <w:sz w:val="24"/>
                <w:szCs w:val="24"/>
              </w:rPr>
              <w:t>≤</w:t>
            </w:r>
            <w:r>
              <w:rPr>
                <w:rFonts w:eastAsiaTheme="minorEastAsia" w:hint="eastAsia"/>
                <w:sz w:val="24"/>
                <w:szCs w:val="24"/>
              </w:rPr>
              <w:t>5</w:t>
            </w:r>
            <w:r w:rsidRPr="00DE6941">
              <w:rPr>
                <w:rFonts w:eastAsiaTheme="minorEastAsia"/>
                <w:sz w:val="24"/>
                <w:szCs w:val="24"/>
              </w:rPr>
              <w:t>mg/L</w:t>
            </w:r>
            <w:r w:rsidRPr="00DE6941">
              <w:rPr>
                <w:rFonts w:eastAsiaTheme="minorEastAsia"/>
                <w:sz w:val="24"/>
                <w:szCs w:val="24"/>
              </w:rPr>
              <w:t>、氨氮</w:t>
            </w:r>
            <w:r w:rsidRPr="00DE6941">
              <w:rPr>
                <w:rFonts w:eastAsiaTheme="minorEastAsia"/>
                <w:sz w:val="24"/>
                <w:szCs w:val="24"/>
              </w:rPr>
              <w:t>≤</w:t>
            </w:r>
            <w:r>
              <w:rPr>
                <w:rFonts w:eastAsiaTheme="minorEastAsia" w:hint="eastAsia"/>
                <w:sz w:val="24"/>
                <w:szCs w:val="24"/>
              </w:rPr>
              <w:t>25</w:t>
            </w:r>
            <w:r w:rsidRPr="00DE6941">
              <w:rPr>
                <w:rFonts w:eastAsiaTheme="minorEastAsia"/>
                <w:sz w:val="24"/>
                <w:szCs w:val="24"/>
              </w:rPr>
              <w:t xml:space="preserve"> mg/L</w:t>
            </w:r>
            <w:r>
              <w:rPr>
                <w:rFonts w:eastAsiaTheme="minorEastAsia" w:hint="eastAsia"/>
                <w:sz w:val="24"/>
                <w:szCs w:val="24"/>
              </w:rPr>
              <w:t>、</w:t>
            </w:r>
            <w:r>
              <w:rPr>
                <w:rFonts w:eastAsiaTheme="minorEastAsia"/>
                <w:sz w:val="24"/>
                <w:szCs w:val="24"/>
              </w:rPr>
              <w:t>总氮</w:t>
            </w:r>
            <w:r w:rsidRPr="00DE6941">
              <w:rPr>
                <w:rFonts w:eastAsiaTheme="minorEastAsia"/>
                <w:sz w:val="24"/>
                <w:szCs w:val="24"/>
              </w:rPr>
              <w:t>≤</w:t>
            </w:r>
            <w:r>
              <w:rPr>
                <w:rFonts w:eastAsiaTheme="minorEastAsia" w:hint="eastAsia"/>
                <w:sz w:val="24"/>
                <w:szCs w:val="24"/>
              </w:rPr>
              <w:t>45</w:t>
            </w:r>
            <w:r w:rsidRPr="00DE6941">
              <w:rPr>
                <w:rFonts w:eastAsiaTheme="minorEastAsia"/>
                <w:sz w:val="24"/>
                <w:szCs w:val="24"/>
              </w:rPr>
              <w:t xml:space="preserve"> mg/L</w:t>
            </w:r>
            <w:r w:rsidRPr="00DE6941">
              <w:rPr>
                <w:rFonts w:eastAsiaTheme="minorEastAsia"/>
                <w:sz w:val="24"/>
                <w:szCs w:val="24"/>
              </w:rPr>
              <w:t>）</w:t>
            </w:r>
            <w:r w:rsidR="00985F01">
              <w:rPr>
                <w:rFonts w:eastAsiaTheme="minorEastAsia" w:hint="eastAsia"/>
                <w:sz w:val="24"/>
                <w:szCs w:val="24"/>
              </w:rPr>
              <w:t>。</w:t>
            </w:r>
          </w:p>
          <w:p w:rsidR="00B1492C" w:rsidRPr="00DE6941" w:rsidRDefault="00B1492C" w:rsidP="00B1492C">
            <w:pPr>
              <w:pStyle w:val="2"/>
              <w:spacing w:after="0" w:line="470" w:lineRule="exact"/>
              <w:ind w:leftChars="0" w:left="0" w:firstLine="480"/>
              <w:rPr>
                <w:rFonts w:eastAsiaTheme="minorEastAsia"/>
                <w:sz w:val="24"/>
                <w:szCs w:val="24"/>
              </w:rPr>
            </w:pPr>
            <w:r w:rsidRPr="00DE6941">
              <w:rPr>
                <w:rFonts w:eastAsiaTheme="minorEastAsia"/>
                <w:sz w:val="24"/>
                <w:szCs w:val="24"/>
              </w:rPr>
              <w:t>噪声：《工业企业厂界环境噪声排放标准》（</w:t>
            </w:r>
            <w:r w:rsidRPr="00DE6941">
              <w:rPr>
                <w:rFonts w:eastAsiaTheme="minorEastAsia"/>
                <w:sz w:val="24"/>
                <w:szCs w:val="24"/>
              </w:rPr>
              <w:t>GB12348-2008</w:t>
            </w:r>
            <w:r w:rsidRPr="00DE6941">
              <w:rPr>
                <w:rFonts w:eastAsiaTheme="minorEastAsia"/>
                <w:sz w:val="24"/>
                <w:szCs w:val="24"/>
              </w:rPr>
              <w:t>）</w:t>
            </w:r>
            <w:r>
              <w:rPr>
                <w:rFonts w:eastAsiaTheme="minorEastAsia" w:hint="eastAsia"/>
                <w:sz w:val="24"/>
                <w:szCs w:val="24"/>
              </w:rPr>
              <w:t>3</w:t>
            </w:r>
            <w:r w:rsidRPr="00DE6941">
              <w:rPr>
                <w:rFonts w:eastAsiaTheme="minorEastAsia"/>
                <w:sz w:val="24"/>
                <w:szCs w:val="24"/>
              </w:rPr>
              <w:t>类标准限值（昼间</w:t>
            </w:r>
            <w:r w:rsidRPr="00DE6941">
              <w:rPr>
                <w:rFonts w:eastAsiaTheme="minorEastAsia"/>
                <w:sz w:val="24"/>
                <w:szCs w:val="24"/>
              </w:rPr>
              <w:t xml:space="preserve"> 6</w:t>
            </w:r>
            <w:r>
              <w:rPr>
                <w:rFonts w:eastAsiaTheme="minorEastAsia" w:hint="eastAsia"/>
                <w:sz w:val="24"/>
                <w:szCs w:val="24"/>
              </w:rPr>
              <w:t>5</w:t>
            </w:r>
            <w:r w:rsidRPr="00DE6941">
              <w:rPr>
                <w:rFonts w:eastAsiaTheme="minorEastAsia"/>
                <w:sz w:val="24"/>
                <w:szCs w:val="24"/>
              </w:rPr>
              <w:t xml:space="preserve"> dB(A)</w:t>
            </w:r>
            <w:r w:rsidRPr="00DE6941">
              <w:rPr>
                <w:rFonts w:eastAsiaTheme="minorEastAsia"/>
                <w:sz w:val="24"/>
                <w:szCs w:val="24"/>
              </w:rPr>
              <w:t>、夜间</w:t>
            </w:r>
            <w:r w:rsidRPr="00DE6941">
              <w:rPr>
                <w:rFonts w:eastAsiaTheme="minorEastAsia"/>
                <w:sz w:val="24"/>
                <w:szCs w:val="24"/>
              </w:rPr>
              <w:t xml:space="preserve"> 5</w:t>
            </w:r>
            <w:r>
              <w:rPr>
                <w:rFonts w:eastAsiaTheme="minorEastAsia" w:hint="eastAsia"/>
                <w:sz w:val="24"/>
                <w:szCs w:val="24"/>
              </w:rPr>
              <w:t>5</w:t>
            </w:r>
            <w:r w:rsidRPr="00DE6941">
              <w:rPr>
                <w:rFonts w:eastAsiaTheme="minorEastAsia"/>
                <w:sz w:val="24"/>
                <w:szCs w:val="24"/>
              </w:rPr>
              <w:t xml:space="preserve"> dB(A)</w:t>
            </w:r>
            <w:r w:rsidRPr="00DE6941">
              <w:rPr>
                <w:rFonts w:eastAsiaTheme="minorEastAsia"/>
                <w:sz w:val="24"/>
                <w:szCs w:val="24"/>
              </w:rPr>
              <w:t>）。</w:t>
            </w:r>
          </w:p>
          <w:p w:rsidR="00B1492C" w:rsidRDefault="00B1492C" w:rsidP="00985F01">
            <w:pPr>
              <w:pStyle w:val="2"/>
              <w:spacing w:after="0" w:line="470" w:lineRule="exact"/>
              <w:ind w:leftChars="0" w:left="0" w:firstLine="480"/>
              <w:jc w:val="both"/>
              <w:rPr>
                <w:rFonts w:eastAsiaTheme="minorEastAsia"/>
                <w:sz w:val="24"/>
              </w:rPr>
            </w:pPr>
            <w:r w:rsidRPr="00DE6941">
              <w:rPr>
                <w:rFonts w:eastAsiaTheme="minorEastAsia"/>
                <w:sz w:val="24"/>
                <w:szCs w:val="24"/>
              </w:rPr>
              <w:t>固废：</w:t>
            </w:r>
            <w:hyperlink r:id="rId11" w:history="1">
              <w:r w:rsidR="005B4B37" w:rsidRPr="005B4B37">
                <w:rPr>
                  <w:rFonts w:eastAsiaTheme="minorEastAsia"/>
                  <w:sz w:val="24"/>
                </w:rPr>
                <w:t> </w:t>
              </w:r>
              <w:r w:rsidR="005B4B37" w:rsidRPr="005B4B37">
                <w:rPr>
                  <w:rFonts w:eastAsiaTheme="minorEastAsia" w:hint="eastAsia"/>
                  <w:sz w:val="24"/>
                </w:rPr>
                <w:t>《一般工业固体废物贮存和填埋污染控制标准》（</w:t>
              </w:r>
              <w:r w:rsidR="005B4B37" w:rsidRPr="005B4B37">
                <w:rPr>
                  <w:rFonts w:eastAsiaTheme="minorEastAsia"/>
                  <w:sz w:val="24"/>
                </w:rPr>
                <w:t>GB 18599-2020</w:t>
              </w:r>
              <w:r w:rsidR="005B4B37" w:rsidRPr="005B4B37">
                <w:rPr>
                  <w:rFonts w:eastAsiaTheme="minorEastAsia" w:hint="eastAsia"/>
                  <w:sz w:val="24"/>
                </w:rPr>
                <w:t>）</w:t>
              </w:r>
            </w:hyperlink>
            <w:r w:rsidR="005B4B37" w:rsidRPr="005B4B37">
              <w:rPr>
                <w:rFonts w:eastAsiaTheme="minorEastAsia" w:hint="eastAsia"/>
                <w:sz w:val="24"/>
              </w:rPr>
              <w:t>及其修改单</w:t>
            </w:r>
            <w:r w:rsidR="00985F01" w:rsidRPr="005B4B37">
              <w:rPr>
                <w:rFonts w:eastAsiaTheme="minorEastAsia" w:hint="eastAsia"/>
                <w:sz w:val="24"/>
              </w:rPr>
              <w:t>；</w:t>
            </w:r>
            <w:r w:rsidRPr="00DE6941">
              <w:rPr>
                <w:rFonts w:eastAsiaTheme="minorEastAsia"/>
                <w:sz w:val="24"/>
              </w:rPr>
              <w:t>《危险废物贮存污染物控制标准》（</w:t>
            </w:r>
            <w:r w:rsidRPr="00DE6941">
              <w:rPr>
                <w:rFonts w:eastAsiaTheme="minorEastAsia"/>
                <w:sz w:val="24"/>
              </w:rPr>
              <w:t>GB18597-2001</w:t>
            </w:r>
            <w:r w:rsidRPr="00DE6941">
              <w:rPr>
                <w:rFonts w:eastAsiaTheme="minorEastAsia"/>
                <w:sz w:val="24"/>
              </w:rPr>
              <w:t>）及其修改单。</w:t>
            </w:r>
          </w:p>
          <w:p w:rsidR="00B1492C" w:rsidRDefault="00B1492C" w:rsidP="005C2E4E">
            <w:pPr>
              <w:spacing w:after="0" w:line="480" w:lineRule="exact"/>
              <w:rPr>
                <w:rFonts w:ascii="Times New Roman" w:eastAsia="宋体" w:hAnsi="Times New Roman"/>
                <w:sz w:val="24"/>
                <w:szCs w:val="24"/>
              </w:rPr>
            </w:pPr>
          </w:p>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Default="00B1492C" w:rsidP="00B1492C">
            <w:pPr>
              <w:pStyle w:val="2"/>
              <w:ind w:left="440" w:firstLine="440"/>
            </w:pPr>
          </w:p>
          <w:p w:rsidR="00B1492C" w:rsidRPr="00B1492C" w:rsidRDefault="00B1492C" w:rsidP="00B1492C">
            <w:pPr>
              <w:pStyle w:val="2"/>
              <w:ind w:left="440" w:firstLine="440"/>
            </w:pPr>
          </w:p>
        </w:tc>
      </w:tr>
    </w:tbl>
    <w:p w:rsidR="00F13A14" w:rsidRPr="00DD3063" w:rsidRDefault="00F13A14" w:rsidP="00C35468">
      <w:pPr>
        <w:spacing w:after="0" w:line="400" w:lineRule="exact"/>
        <w:outlineLvl w:val="0"/>
        <w:rPr>
          <w:rFonts w:ascii="Times New Roman" w:eastAsia="仿宋_GB2312" w:hAnsi="Times New Roman"/>
          <w:b/>
          <w:sz w:val="28"/>
          <w:szCs w:val="28"/>
        </w:rPr>
      </w:pPr>
      <w:r w:rsidRPr="00DD3063">
        <w:rPr>
          <w:rFonts w:ascii="Times New Roman" w:eastAsia="仿宋_GB2312" w:hAnsi="Times New Roman"/>
          <w:b/>
          <w:sz w:val="28"/>
          <w:szCs w:val="28"/>
        </w:rPr>
        <w:lastRenderedPageBreak/>
        <w:t>表二</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9185"/>
      </w:tblGrid>
      <w:tr w:rsidR="00F13A14" w:rsidRPr="00DD3063" w:rsidTr="001C5118">
        <w:trPr>
          <w:trHeight w:val="3099"/>
          <w:jc w:val="center"/>
        </w:trPr>
        <w:tc>
          <w:tcPr>
            <w:tcW w:w="9185" w:type="dxa"/>
          </w:tcPr>
          <w:p w:rsidR="00F13A14" w:rsidRPr="00DD3063" w:rsidRDefault="00F13A14" w:rsidP="0058013E">
            <w:pPr>
              <w:spacing w:after="0" w:line="480" w:lineRule="exact"/>
              <w:rPr>
                <w:rFonts w:ascii="Times New Roman" w:eastAsia="宋体" w:hAnsi="Times New Roman"/>
                <w:kern w:val="2"/>
                <w:sz w:val="24"/>
                <w:szCs w:val="24"/>
              </w:rPr>
            </w:pPr>
            <w:r w:rsidRPr="00DD3063">
              <w:rPr>
                <w:rFonts w:ascii="Times New Roman" w:eastAsia="宋体" w:hAnsi="Times New Roman"/>
                <w:kern w:val="2"/>
                <w:sz w:val="24"/>
                <w:szCs w:val="24"/>
              </w:rPr>
              <w:t>工程建设内容：</w:t>
            </w:r>
          </w:p>
          <w:p w:rsidR="0094037F" w:rsidRDefault="0094037F" w:rsidP="0058013E">
            <w:pPr>
              <w:pStyle w:val="2"/>
              <w:spacing w:after="0" w:line="480" w:lineRule="exact"/>
              <w:ind w:leftChars="0" w:left="0" w:firstLineChars="0" w:firstLine="0"/>
              <w:rPr>
                <w:rFonts w:eastAsia="宋体"/>
                <w:kern w:val="2"/>
                <w:sz w:val="24"/>
                <w:szCs w:val="24"/>
              </w:rPr>
            </w:pPr>
            <w:r w:rsidRPr="00DD3063">
              <w:rPr>
                <w:rFonts w:eastAsia="宋体"/>
                <w:kern w:val="2"/>
                <w:sz w:val="24"/>
                <w:szCs w:val="24"/>
              </w:rPr>
              <w:t>1.</w:t>
            </w:r>
            <w:r w:rsidRPr="00DD3063">
              <w:rPr>
                <w:rFonts w:eastAsia="宋体"/>
                <w:kern w:val="2"/>
                <w:sz w:val="24"/>
                <w:szCs w:val="24"/>
              </w:rPr>
              <w:t>本项目建设内容及核实情况</w:t>
            </w:r>
          </w:p>
          <w:p w:rsidR="005822CF" w:rsidRPr="005822CF" w:rsidRDefault="005822CF" w:rsidP="0058013E">
            <w:pPr>
              <w:pStyle w:val="2"/>
              <w:spacing w:after="0" w:line="480" w:lineRule="exact"/>
              <w:ind w:leftChars="0" w:left="0" w:firstLine="480"/>
              <w:rPr>
                <w:rFonts w:asciiTheme="minorEastAsia" w:eastAsiaTheme="minorEastAsia" w:hAnsiTheme="minorEastAsia"/>
                <w:sz w:val="24"/>
              </w:rPr>
            </w:pPr>
            <w:r w:rsidRPr="005822CF">
              <w:rPr>
                <w:rFonts w:asciiTheme="minorEastAsia" w:eastAsiaTheme="minorEastAsia" w:hAnsiTheme="minorEastAsia" w:hint="eastAsia"/>
                <w:sz w:val="24"/>
              </w:rPr>
              <w:t>新乡海滨药业有限公司成立于</w:t>
            </w:r>
            <w:r w:rsidRPr="005822CF">
              <w:rPr>
                <w:rFonts w:asciiTheme="minorEastAsia" w:eastAsiaTheme="minorEastAsia" w:hAnsiTheme="minorEastAsia"/>
                <w:sz w:val="24"/>
              </w:rPr>
              <w:t>2004</w:t>
            </w:r>
            <w:r w:rsidRPr="005822CF">
              <w:rPr>
                <w:rFonts w:asciiTheme="minorEastAsia" w:eastAsiaTheme="minorEastAsia" w:hAnsiTheme="minorEastAsia" w:hint="eastAsia"/>
                <w:sz w:val="24"/>
              </w:rPr>
              <w:t>年，是深圳市海滨制药有限公司与香港天诚实业有限公司合资兴办的高新技术企业。公司位于新乡市高新技术开发区的新飞大道南段以东、德源路以南、丰华街以西、静泉路以北区域，占地</w:t>
            </w:r>
            <w:r w:rsidRPr="005822CF">
              <w:rPr>
                <w:rFonts w:asciiTheme="minorEastAsia" w:eastAsiaTheme="minorEastAsia" w:hAnsiTheme="minorEastAsia"/>
                <w:sz w:val="24"/>
              </w:rPr>
              <w:t>120</w:t>
            </w:r>
            <w:r w:rsidRPr="005822CF">
              <w:rPr>
                <w:rFonts w:asciiTheme="minorEastAsia" w:eastAsiaTheme="minorEastAsia" w:hAnsiTheme="minorEastAsia" w:hint="eastAsia"/>
                <w:sz w:val="24"/>
              </w:rPr>
              <w:t>亩，总资产</w:t>
            </w:r>
            <w:r w:rsidRPr="005822CF">
              <w:rPr>
                <w:rFonts w:asciiTheme="minorEastAsia" w:eastAsiaTheme="minorEastAsia" w:hAnsiTheme="minorEastAsia"/>
                <w:sz w:val="24"/>
              </w:rPr>
              <w:t xml:space="preserve"> 1.8</w:t>
            </w:r>
            <w:r w:rsidRPr="005822CF">
              <w:rPr>
                <w:rFonts w:asciiTheme="minorEastAsia" w:eastAsiaTheme="minorEastAsia" w:hAnsiTheme="minorEastAsia" w:hint="eastAsia"/>
                <w:sz w:val="24"/>
              </w:rPr>
              <w:t>亿元。目前厂区已建成</w:t>
            </w:r>
            <w:r w:rsidRPr="005822CF">
              <w:rPr>
                <w:rFonts w:asciiTheme="minorEastAsia" w:eastAsiaTheme="minorEastAsia" w:hAnsiTheme="minorEastAsia"/>
                <w:sz w:val="24"/>
              </w:rPr>
              <w:t>“100</w:t>
            </w:r>
            <w:r w:rsidRPr="005822CF">
              <w:rPr>
                <w:rFonts w:asciiTheme="minorEastAsia" w:eastAsiaTheme="minorEastAsia" w:hAnsiTheme="minorEastAsia" w:hint="eastAsia"/>
                <w:sz w:val="24"/>
              </w:rPr>
              <w:t>吨美罗培南医药中间体生产线</w:t>
            </w:r>
            <w:r w:rsidRPr="005822CF">
              <w:rPr>
                <w:rFonts w:asciiTheme="minorEastAsia" w:eastAsiaTheme="minorEastAsia" w:hAnsiTheme="minorEastAsia"/>
                <w:sz w:val="24"/>
              </w:rPr>
              <w:t>”</w:t>
            </w:r>
            <w:r w:rsidRPr="005822CF">
              <w:rPr>
                <w:rFonts w:asciiTheme="minorEastAsia" w:eastAsiaTheme="minorEastAsia" w:hAnsiTheme="minorEastAsia" w:hint="eastAsia"/>
                <w:sz w:val="24"/>
              </w:rPr>
              <w:t>，包括简称</w:t>
            </w:r>
            <w:r w:rsidRPr="005822CF">
              <w:rPr>
                <w:rFonts w:asciiTheme="minorEastAsia" w:eastAsiaTheme="minorEastAsia" w:hAnsiTheme="minorEastAsia"/>
                <w:sz w:val="24"/>
              </w:rPr>
              <w:t>F11</w:t>
            </w:r>
            <w:r w:rsidRPr="005822CF">
              <w:rPr>
                <w:rFonts w:asciiTheme="minorEastAsia" w:eastAsiaTheme="minorEastAsia" w:hAnsiTheme="minorEastAsia" w:hint="eastAsia"/>
                <w:sz w:val="24"/>
              </w:rPr>
              <w:t>年产</w:t>
            </w:r>
            <w:r w:rsidRPr="005822CF">
              <w:rPr>
                <w:rFonts w:asciiTheme="minorEastAsia" w:eastAsiaTheme="minorEastAsia" w:hAnsiTheme="minorEastAsia"/>
                <w:sz w:val="24"/>
              </w:rPr>
              <w:t>30</w:t>
            </w:r>
            <w:r w:rsidRPr="005822CF">
              <w:rPr>
                <w:rFonts w:asciiTheme="minorEastAsia" w:eastAsiaTheme="minorEastAsia" w:hAnsiTheme="minorEastAsia" w:hint="eastAsia"/>
                <w:sz w:val="24"/>
              </w:rPr>
              <w:t>吨，简称</w:t>
            </w:r>
            <w:r w:rsidRPr="005822CF">
              <w:rPr>
                <w:rFonts w:asciiTheme="minorEastAsia" w:eastAsiaTheme="minorEastAsia" w:hAnsiTheme="minorEastAsia"/>
                <w:sz w:val="24"/>
              </w:rPr>
              <w:t>F12</w:t>
            </w:r>
            <w:r w:rsidRPr="005822CF">
              <w:rPr>
                <w:rFonts w:asciiTheme="minorEastAsia" w:eastAsiaTheme="minorEastAsia" w:hAnsiTheme="minorEastAsia" w:hint="eastAsia"/>
                <w:sz w:val="24"/>
              </w:rPr>
              <w:t>年产</w:t>
            </w:r>
            <w:r w:rsidRPr="005822CF">
              <w:rPr>
                <w:rFonts w:asciiTheme="minorEastAsia" w:eastAsiaTheme="minorEastAsia" w:hAnsiTheme="minorEastAsia"/>
                <w:sz w:val="24"/>
              </w:rPr>
              <w:t>50</w:t>
            </w:r>
            <w:r w:rsidRPr="005822CF">
              <w:rPr>
                <w:rFonts w:asciiTheme="minorEastAsia" w:eastAsiaTheme="minorEastAsia" w:hAnsiTheme="minorEastAsia" w:hint="eastAsia"/>
                <w:sz w:val="24"/>
              </w:rPr>
              <w:t>吨，简称</w:t>
            </w:r>
            <w:r w:rsidRPr="005822CF">
              <w:rPr>
                <w:rFonts w:asciiTheme="minorEastAsia" w:eastAsiaTheme="minorEastAsia" w:hAnsiTheme="minorEastAsia"/>
                <w:sz w:val="24"/>
              </w:rPr>
              <w:t>F13</w:t>
            </w:r>
            <w:r w:rsidRPr="005822CF">
              <w:rPr>
                <w:rFonts w:asciiTheme="minorEastAsia" w:eastAsiaTheme="minorEastAsia" w:hAnsiTheme="minorEastAsia" w:hint="eastAsia"/>
                <w:sz w:val="24"/>
              </w:rPr>
              <w:t>年产</w:t>
            </w:r>
            <w:r w:rsidRPr="005822CF">
              <w:rPr>
                <w:rFonts w:asciiTheme="minorEastAsia" w:eastAsiaTheme="minorEastAsia" w:hAnsiTheme="minorEastAsia"/>
                <w:sz w:val="24"/>
              </w:rPr>
              <w:t>20</w:t>
            </w:r>
            <w:r w:rsidRPr="005822CF">
              <w:rPr>
                <w:rFonts w:asciiTheme="minorEastAsia" w:eastAsiaTheme="minorEastAsia" w:hAnsiTheme="minorEastAsia" w:hint="eastAsia"/>
                <w:sz w:val="24"/>
              </w:rPr>
              <w:t>吨，其中中间产品单酸脂年产</w:t>
            </w:r>
            <w:r w:rsidRPr="005822CF">
              <w:rPr>
                <w:rFonts w:asciiTheme="minorEastAsia" w:eastAsiaTheme="minorEastAsia" w:hAnsiTheme="minorEastAsia"/>
                <w:sz w:val="24"/>
              </w:rPr>
              <w:t>101</w:t>
            </w:r>
            <w:r w:rsidRPr="005822CF">
              <w:rPr>
                <w:rFonts w:asciiTheme="minorEastAsia" w:eastAsiaTheme="minorEastAsia" w:hAnsiTheme="minorEastAsia" w:hint="eastAsia"/>
                <w:sz w:val="24"/>
              </w:rPr>
              <w:t>吨、</w:t>
            </w:r>
            <w:r w:rsidRPr="005822CF">
              <w:rPr>
                <w:rFonts w:asciiTheme="minorEastAsia" w:eastAsiaTheme="minorEastAsia" w:hAnsiTheme="minorEastAsia"/>
                <w:sz w:val="24"/>
              </w:rPr>
              <w:t>6E</w:t>
            </w:r>
            <w:r w:rsidRPr="005822CF">
              <w:rPr>
                <w:rFonts w:asciiTheme="minorEastAsia" w:eastAsiaTheme="minorEastAsia" w:hAnsiTheme="minorEastAsia" w:hint="eastAsia"/>
                <w:sz w:val="24"/>
              </w:rPr>
              <w:t>年产</w:t>
            </w:r>
            <w:r w:rsidRPr="005822CF">
              <w:rPr>
                <w:rFonts w:asciiTheme="minorEastAsia" w:eastAsiaTheme="minorEastAsia" w:hAnsiTheme="minorEastAsia"/>
                <w:sz w:val="24"/>
              </w:rPr>
              <w:t>212</w:t>
            </w:r>
            <w:r w:rsidRPr="005822CF">
              <w:rPr>
                <w:rFonts w:asciiTheme="minorEastAsia" w:eastAsiaTheme="minorEastAsia" w:hAnsiTheme="minorEastAsia" w:hint="eastAsia"/>
                <w:sz w:val="24"/>
              </w:rPr>
              <w:t>吨、</w:t>
            </w:r>
            <w:r w:rsidRPr="005822CF">
              <w:rPr>
                <w:rFonts w:asciiTheme="minorEastAsia" w:eastAsiaTheme="minorEastAsia" w:hAnsiTheme="minorEastAsia"/>
                <w:sz w:val="24"/>
              </w:rPr>
              <w:t>F9</w:t>
            </w:r>
            <w:r w:rsidRPr="005822CF">
              <w:rPr>
                <w:rFonts w:asciiTheme="minorEastAsia" w:eastAsiaTheme="minorEastAsia" w:hAnsiTheme="minorEastAsia" w:hint="eastAsia"/>
                <w:sz w:val="24"/>
              </w:rPr>
              <w:t>年产</w:t>
            </w:r>
            <w:r w:rsidRPr="005822CF">
              <w:rPr>
                <w:rFonts w:asciiTheme="minorEastAsia" w:eastAsiaTheme="minorEastAsia" w:hAnsiTheme="minorEastAsia"/>
                <w:sz w:val="24"/>
              </w:rPr>
              <w:t>100.4</w:t>
            </w:r>
            <w:r w:rsidRPr="005822CF">
              <w:rPr>
                <w:rFonts w:asciiTheme="minorEastAsia" w:eastAsiaTheme="minorEastAsia" w:hAnsiTheme="minorEastAsia" w:hint="eastAsia"/>
                <w:sz w:val="24"/>
              </w:rPr>
              <w:t>吨，该项目环境影响报告书于</w:t>
            </w:r>
            <w:r w:rsidRPr="005822CF">
              <w:rPr>
                <w:rFonts w:asciiTheme="minorEastAsia" w:eastAsiaTheme="minorEastAsia" w:hAnsiTheme="minorEastAsia"/>
                <w:sz w:val="24"/>
              </w:rPr>
              <w:t>2014</w:t>
            </w:r>
            <w:r w:rsidRPr="005822CF">
              <w:rPr>
                <w:rFonts w:asciiTheme="minorEastAsia" w:eastAsiaTheme="minorEastAsia" w:hAnsiTheme="minorEastAsia" w:hint="eastAsia"/>
                <w:sz w:val="24"/>
              </w:rPr>
              <w:t>年</w:t>
            </w:r>
            <w:r w:rsidRPr="005822CF">
              <w:rPr>
                <w:rFonts w:asciiTheme="minorEastAsia" w:eastAsiaTheme="minorEastAsia" w:hAnsiTheme="minorEastAsia"/>
                <w:sz w:val="24"/>
              </w:rPr>
              <w:t>12</w:t>
            </w:r>
            <w:r w:rsidRPr="005822CF">
              <w:rPr>
                <w:rFonts w:asciiTheme="minorEastAsia" w:eastAsiaTheme="minorEastAsia" w:hAnsiTheme="minorEastAsia" w:hint="eastAsia"/>
                <w:sz w:val="24"/>
              </w:rPr>
              <w:t>月得到河南省环保厅批复，批复文号为豫环审【</w:t>
            </w:r>
            <w:r w:rsidRPr="005822CF">
              <w:rPr>
                <w:rFonts w:asciiTheme="minorEastAsia" w:eastAsiaTheme="minorEastAsia" w:hAnsiTheme="minorEastAsia"/>
                <w:sz w:val="24"/>
              </w:rPr>
              <w:t>2014</w:t>
            </w:r>
            <w:r w:rsidRPr="005822CF">
              <w:rPr>
                <w:rFonts w:asciiTheme="minorEastAsia" w:eastAsiaTheme="minorEastAsia" w:hAnsiTheme="minorEastAsia" w:hint="eastAsia"/>
                <w:sz w:val="24"/>
              </w:rPr>
              <w:t>】</w:t>
            </w:r>
            <w:r w:rsidRPr="005822CF">
              <w:rPr>
                <w:rFonts w:asciiTheme="minorEastAsia" w:eastAsiaTheme="minorEastAsia" w:hAnsiTheme="minorEastAsia"/>
                <w:sz w:val="24"/>
              </w:rPr>
              <w:t>564</w:t>
            </w:r>
            <w:r w:rsidRPr="005822CF">
              <w:rPr>
                <w:rFonts w:asciiTheme="minorEastAsia" w:eastAsiaTheme="minorEastAsia" w:hAnsiTheme="minorEastAsia" w:hint="eastAsia"/>
                <w:sz w:val="24"/>
              </w:rPr>
              <w:t>号，并与</w:t>
            </w:r>
            <w:r w:rsidRPr="005822CF">
              <w:rPr>
                <w:rFonts w:asciiTheme="minorEastAsia" w:eastAsiaTheme="minorEastAsia" w:hAnsiTheme="minorEastAsia"/>
                <w:sz w:val="24"/>
              </w:rPr>
              <w:t>2019</w:t>
            </w:r>
            <w:r w:rsidRPr="005822CF">
              <w:rPr>
                <w:rFonts w:asciiTheme="minorEastAsia" w:eastAsiaTheme="minorEastAsia" w:hAnsiTheme="minorEastAsia" w:hint="eastAsia"/>
                <w:sz w:val="24"/>
              </w:rPr>
              <w:t>年</w:t>
            </w:r>
            <w:r w:rsidRPr="005822CF">
              <w:rPr>
                <w:rFonts w:asciiTheme="minorEastAsia" w:eastAsiaTheme="minorEastAsia" w:hAnsiTheme="minorEastAsia"/>
                <w:sz w:val="24"/>
              </w:rPr>
              <w:t>3</w:t>
            </w:r>
            <w:r w:rsidRPr="005822CF">
              <w:rPr>
                <w:rFonts w:asciiTheme="minorEastAsia" w:eastAsiaTheme="minorEastAsia" w:hAnsiTheme="minorEastAsia" w:hint="eastAsia"/>
                <w:sz w:val="24"/>
              </w:rPr>
              <w:t>月</w:t>
            </w:r>
            <w:r w:rsidRPr="005822CF">
              <w:rPr>
                <w:rFonts w:asciiTheme="minorEastAsia" w:eastAsiaTheme="minorEastAsia" w:hAnsiTheme="minorEastAsia"/>
                <w:sz w:val="24"/>
              </w:rPr>
              <w:t>24</w:t>
            </w:r>
            <w:r w:rsidRPr="005822CF">
              <w:rPr>
                <w:rFonts w:asciiTheme="minorEastAsia" w:eastAsiaTheme="minorEastAsia" w:hAnsiTheme="minorEastAsia" w:hint="eastAsia"/>
                <w:sz w:val="24"/>
              </w:rPr>
              <w:t>号通过了自主验收。</w:t>
            </w:r>
          </w:p>
          <w:p w:rsidR="00CF6D38" w:rsidRPr="00CF6D38" w:rsidRDefault="00E235DA" w:rsidP="0058013E">
            <w:pPr>
              <w:pStyle w:val="2"/>
              <w:spacing w:after="0" w:line="480" w:lineRule="exact"/>
              <w:ind w:leftChars="0" w:left="0" w:firstLine="480"/>
              <w:rPr>
                <w:rFonts w:asciiTheme="minorEastAsia" w:eastAsiaTheme="minorEastAsia" w:hAnsiTheme="minorEastAsia"/>
                <w:sz w:val="24"/>
              </w:rPr>
            </w:pPr>
            <w:r w:rsidRPr="00CF6D38">
              <w:rPr>
                <w:rFonts w:eastAsiaTheme="minorEastAsia" w:hAnsiTheme="minorEastAsia"/>
                <w:sz w:val="24"/>
              </w:rPr>
              <w:t>本项目</w:t>
            </w:r>
            <w:r w:rsidR="005B4B37" w:rsidRPr="00CF6D38">
              <w:rPr>
                <w:rFonts w:eastAsiaTheme="minorEastAsia" w:hAnsiTheme="minorEastAsia"/>
                <w:sz w:val="24"/>
              </w:rPr>
              <w:t>现有工程</w:t>
            </w:r>
            <w:r w:rsidR="00CF6D38" w:rsidRPr="00CF6D38">
              <w:rPr>
                <w:rFonts w:eastAsiaTheme="minorEastAsia" w:hAnsiTheme="minorEastAsia"/>
                <w:sz w:val="24"/>
              </w:rPr>
              <w:t>异丙托溴铵原料药生产所在的普通化学原料药生产线合成区位于新乡市高新技术开发区德东街坊新乡海滨药业有限公司</w:t>
            </w:r>
            <w:r w:rsidR="00CF6D38" w:rsidRPr="00CF6D38">
              <w:rPr>
                <w:rFonts w:eastAsiaTheme="minorEastAsia"/>
                <w:sz w:val="24"/>
              </w:rPr>
              <w:t>2</w:t>
            </w:r>
            <w:r w:rsidR="00CF6D38" w:rsidRPr="00CF6D38">
              <w:rPr>
                <w:rFonts w:eastAsiaTheme="minorEastAsia" w:hAnsiTheme="minorEastAsia"/>
                <w:sz w:val="24"/>
              </w:rPr>
              <w:t>号楼东区，为一般生产区，占地面积</w:t>
            </w:r>
            <w:r w:rsidR="00CF6D38" w:rsidRPr="00CF6D38">
              <w:rPr>
                <w:rFonts w:eastAsiaTheme="minorEastAsia"/>
                <w:sz w:val="24"/>
              </w:rPr>
              <w:t>90m</w:t>
            </w:r>
            <w:r w:rsidR="00CF6D38" w:rsidRPr="00CF6D38">
              <w:rPr>
                <w:rFonts w:eastAsiaTheme="minorEastAsia"/>
                <w:sz w:val="24"/>
                <w:vertAlign w:val="superscript"/>
              </w:rPr>
              <w:t>2</w:t>
            </w:r>
            <w:r w:rsidR="00CF6D38" w:rsidRPr="00CF6D38">
              <w:rPr>
                <w:rFonts w:eastAsiaTheme="minorEastAsia" w:hAnsiTheme="minorEastAsia"/>
                <w:sz w:val="24"/>
              </w:rPr>
              <w:t>；洁净区位于</w:t>
            </w:r>
            <w:r w:rsidR="00CF6D38" w:rsidRPr="00CF6D38">
              <w:rPr>
                <w:rFonts w:eastAsiaTheme="minorEastAsia"/>
                <w:sz w:val="24"/>
              </w:rPr>
              <w:t>1</w:t>
            </w:r>
            <w:r w:rsidR="00CF6D38" w:rsidRPr="00CF6D38">
              <w:rPr>
                <w:rFonts w:eastAsiaTheme="minorEastAsia" w:hAnsiTheme="minorEastAsia"/>
                <w:sz w:val="24"/>
              </w:rPr>
              <w:t>号楼西区，洁净等级为</w:t>
            </w:r>
            <w:r w:rsidR="00CF6D38" w:rsidRPr="00CF6D38">
              <w:rPr>
                <w:rFonts w:eastAsiaTheme="minorEastAsia"/>
                <w:sz w:val="24"/>
              </w:rPr>
              <w:t>D</w:t>
            </w:r>
            <w:r w:rsidR="00CF6D38" w:rsidRPr="00CF6D38">
              <w:rPr>
                <w:rFonts w:eastAsiaTheme="minorEastAsia" w:hAnsiTheme="minorEastAsia"/>
                <w:sz w:val="24"/>
              </w:rPr>
              <w:t>级，占地面积</w:t>
            </w:r>
            <w:r w:rsidR="00CF6D38" w:rsidRPr="00CF6D38">
              <w:rPr>
                <w:rFonts w:eastAsiaTheme="minorEastAsia"/>
                <w:sz w:val="24"/>
              </w:rPr>
              <w:t>180m</w:t>
            </w:r>
            <w:r w:rsidR="00CF6D38" w:rsidRPr="00CF6D38">
              <w:rPr>
                <w:rFonts w:eastAsiaTheme="minorEastAsia"/>
                <w:sz w:val="24"/>
                <w:vertAlign w:val="superscript"/>
              </w:rPr>
              <w:t>2</w:t>
            </w:r>
            <w:r w:rsidR="00CF6D38" w:rsidRPr="00CF6D38">
              <w:rPr>
                <w:rFonts w:eastAsiaTheme="minorEastAsia" w:hAnsiTheme="minorEastAsia"/>
                <w:sz w:val="24"/>
              </w:rPr>
              <w:t>，</w:t>
            </w:r>
            <w:r w:rsidR="00CF6D38" w:rsidRPr="00CF6D38">
              <w:rPr>
                <w:rFonts w:eastAsiaTheme="minorEastAsia"/>
                <w:sz w:val="24"/>
              </w:rPr>
              <w:t>2018</w:t>
            </w:r>
            <w:r w:rsidR="00CF6D38" w:rsidRPr="00CF6D38">
              <w:rPr>
                <w:rFonts w:eastAsiaTheme="minorEastAsia" w:hAnsiTheme="minorEastAsia"/>
                <w:sz w:val="24"/>
              </w:rPr>
              <w:t>年</w:t>
            </w:r>
            <w:r w:rsidR="00CF6D38" w:rsidRPr="00CF6D38">
              <w:rPr>
                <w:rFonts w:eastAsiaTheme="minorEastAsia"/>
                <w:sz w:val="24"/>
              </w:rPr>
              <w:t>7</w:t>
            </w:r>
            <w:r w:rsidR="00CF6D38" w:rsidRPr="00CF6D38">
              <w:rPr>
                <w:rFonts w:eastAsiaTheme="minorEastAsia" w:hAnsiTheme="minorEastAsia"/>
                <w:sz w:val="24"/>
              </w:rPr>
              <w:t>月建成并投入使用。异丙托溴铵生产过程如下：一般区内进行异丙托溴铵粗品制备，粗品进入</w:t>
            </w:r>
            <w:r w:rsidR="00CF6D38" w:rsidRPr="00CF6D38">
              <w:rPr>
                <w:rFonts w:eastAsiaTheme="minorEastAsia"/>
                <w:sz w:val="24"/>
              </w:rPr>
              <w:t>D</w:t>
            </w:r>
            <w:r w:rsidR="00CF6D38" w:rsidRPr="00CF6D38">
              <w:rPr>
                <w:rFonts w:eastAsiaTheme="minorEastAsia" w:hAnsiTheme="minorEastAsia"/>
                <w:sz w:val="24"/>
              </w:rPr>
              <w:t>级区后溶解、精制结晶、干燥、包装，最终得到成品。一般区主要工序包括</w:t>
            </w:r>
            <w:r w:rsidR="00CF6D38" w:rsidRPr="00CF6D38">
              <w:rPr>
                <w:rFonts w:eastAsiaTheme="minorEastAsia"/>
                <w:sz w:val="24"/>
              </w:rPr>
              <w:t>“</w:t>
            </w:r>
            <w:r w:rsidR="00CF6D38" w:rsidRPr="00CF6D38">
              <w:rPr>
                <w:rFonts w:eastAsiaTheme="minorEastAsia" w:hAnsiTheme="minorEastAsia"/>
                <w:sz w:val="24"/>
              </w:rPr>
              <w:t>酯交换反应、还原反应、季铵化反应</w:t>
            </w:r>
            <w:r w:rsidR="00CF6D38" w:rsidRPr="00CF6D38">
              <w:rPr>
                <w:rFonts w:eastAsiaTheme="minorEastAsia"/>
                <w:sz w:val="24"/>
              </w:rPr>
              <w:t>”</w:t>
            </w:r>
            <w:r w:rsidR="00CF6D38" w:rsidRPr="00CF6D38">
              <w:rPr>
                <w:rFonts w:eastAsiaTheme="minorEastAsia" w:hAnsiTheme="minorEastAsia"/>
                <w:sz w:val="24"/>
              </w:rPr>
              <w:t>；</w:t>
            </w:r>
            <w:r w:rsidR="00CF6D38" w:rsidRPr="00CF6D38">
              <w:rPr>
                <w:rFonts w:eastAsiaTheme="minorEastAsia"/>
                <w:sz w:val="24"/>
              </w:rPr>
              <w:t>D</w:t>
            </w:r>
            <w:r w:rsidR="00CF6D38" w:rsidRPr="00CF6D38">
              <w:rPr>
                <w:rFonts w:eastAsiaTheme="minorEastAsia" w:hAnsiTheme="minorEastAsia"/>
                <w:sz w:val="24"/>
              </w:rPr>
              <w:t>级区主要工序包</w:t>
            </w:r>
            <w:r w:rsidR="00CF6D38" w:rsidRPr="00CF6D38">
              <w:rPr>
                <w:rFonts w:asciiTheme="minorEastAsia" w:eastAsiaTheme="minorEastAsia" w:hAnsiTheme="minorEastAsia" w:hint="eastAsia"/>
                <w:sz w:val="24"/>
              </w:rPr>
              <w:t>括精制、干燥和包装。</w:t>
            </w:r>
          </w:p>
          <w:p w:rsidR="0061270E" w:rsidRPr="000D7E9A" w:rsidRDefault="0061270E" w:rsidP="0058013E">
            <w:pPr>
              <w:pStyle w:val="2"/>
              <w:spacing w:after="0" w:line="480" w:lineRule="exact"/>
              <w:ind w:leftChars="0" w:left="0" w:firstLine="480"/>
              <w:rPr>
                <w:rFonts w:eastAsiaTheme="minorEastAsia" w:hAnsiTheme="minorEastAsia"/>
                <w:sz w:val="24"/>
              </w:rPr>
            </w:pPr>
            <w:r w:rsidRPr="000D7E9A">
              <w:rPr>
                <w:rFonts w:eastAsiaTheme="minorEastAsia" w:hAnsiTheme="minorEastAsia" w:hint="eastAsia"/>
                <w:sz w:val="24"/>
              </w:rPr>
              <w:t>本项目现有工程无环保问题。</w:t>
            </w:r>
          </w:p>
          <w:p w:rsidR="00AD6D30" w:rsidRPr="00E20138" w:rsidRDefault="00E235DA" w:rsidP="0058013E">
            <w:pPr>
              <w:spacing w:line="480" w:lineRule="exact"/>
              <w:ind w:firstLineChars="200" w:firstLine="480"/>
              <w:rPr>
                <w:rFonts w:ascii="Times New Roman" w:eastAsiaTheme="minorEastAsia" w:hAnsi="Times New Roman"/>
                <w:kern w:val="2"/>
                <w:sz w:val="24"/>
                <w:szCs w:val="24"/>
              </w:rPr>
            </w:pPr>
            <w:r w:rsidRPr="00E20138">
              <w:rPr>
                <w:rFonts w:ascii="Times New Roman" w:eastAsia="宋体"/>
                <w:sz w:val="24"/>
                <w:szCs w:val="24"/>
              </w:rPr>
              <w:t>为新乡海滨药业有限公司投资</w:t>
            </w:r>
            <w:r w:rsidRPr="00E20138">
              <w:rPr>
                <w:rFonts w:ascii="Times New Roman" w:eastAsia="宋体" w:hAnsi="Times New Roman"/>
                <w:sz w:val="24"/>
                <w:szCs w:val="24"/>
              </w:rPr>
              <w:t>2000</w:t>
            </w:r>
            <w:r w:rsidRPr="00E20138">
              <w:rPr>
                <w:rFonts w:ascii="Times New Roman" w:eastAsia="宋体"/>
                <w:sz w:val="24"/>
                <w:szCs w:val="24"/>
              </w:rPr>
              <w:t>万元在新乡经济技术产业集聚区</w:t>
            </w:r>
            <w:r w:rsidR="0016216A" w:rsidRPr="00E20138">
              <w:rPr>
                <w:rFonts w:ascii="Times New Roman" w:eastAsia="宋体"/>
                <w:sz w:val="24"/>
                <w:szCs w:val="24"/>
              </w:rPr>
              <w:t>现有</w:t>
            </w:r>
            <w:r w:rsidRPr="00E20138">
              <w:rPr>
                <w:rFonts w:ascii="Times New Roman" w:eastAsia="宋体"/>
                <w:sz w:val="24"/>
                <w:szCs w:val="24"/>
              </w:rPr>
              <w:t>厂区内建设的研发中心项</w:t>
            </w:r>
            <w:r w:rsidRPr="00E20138">
              <w:rPr>
                <w:rFonts w:ascii="Times New Roman" w:eastAsiaTheme="minorEastAsia" w:hAnsiTheme="minorEastAsia"/>
                <w:sz w:val="24"/>
              </w:rPr>
              <w:t>目，项目总占地</w:t>
            </w:r>
            <w:r w:rsidRPr="00E20138">
              <w:rPr>
                <w:rFonts w:ascii="Times New Roman" w:eastAsiaTheme="minorEastAsia" w:hAnsi="Times New Roman"/>
                <w:sz w:val="24"/>
              </w:rPr>
              <w:t>1000m</w:t>
            </w:r>
            <w:r w:rsidRPr="00E20138">
              <w:rPr>
                <w:rFonts w:ascii="Times New Roman" w:eastAsiaTheme="minorEastAsia" w:hAnsi="Times New Roman"/>
                <w:sz w:val="24"/>
                <w:vertAlign w:val="superscript"/>
              </w:rPr>
              <w:t>2</w:t>
            </w:r>
            <w:r w:rsidRPr="00E20138">
              <w:rPr>
                <w:rFonts w:ascii="Times New Roman" w:eastAsiaTheme="minorEastAsia" w:hAnsiTheme="minorEastAsia"/>
                <w:sz w:val="24"/>
              </w:rPr>
              <w:t>，通过对现有闲置厂房进行改造，增加相关实验用玻璃反应釜、离心机、真空干燥箱等设备，进行药物合成研发实验室</w:t>
            </w:r>
            <w:r w:rsidR="005B4B37" w:rsidRPr="00E20138">
              <w:rPr>
                <w:rFonts w:ascii="Times New Roman" w:eastAsiaTheme="minorEastAsia" w:hAnsiTheme="minorEastAsia"/>
                <w:sz w:val="24"/>
              </w:rPr>
              <w:t>（合成区）</w:t>
            </w:r>
            <w:r w:rsidR="00046BB9" w:rsidRPr="00E20138">
              <w:rPr>
                <w:rFonts w:ascii="Times New Roman" w:eastAsiaTheme="minorEastAsia" w:hAnsiTheme="minorEastAsia"/>
                <w:sz w:val="24"/>
              </w:rPr>
              <w:t>、</w:t>
            </w:r>
            <w:r w:rsidRPr="00E20138">
              <w:rPr>
                <w:rFonts w:ascii="Times New Roman" w:eastAsiaTheme="minorEastAsia" w:hAnsiTheme="minorEastAsia"/>
                <w:sz w:val="24"/>
              </w:rPr>
              <w:t>配套的精烘包装间、精干包装间等建设。</w:t>
            </w:r>
            <w:r w:rsidR="005B4B37" w:rsidRPr="00E20138">
              <w:rPr>
                <w:rFonts w:ascii="Times New Roman" w:eastAsiaTheme="minorEastAsia" w:hAnsiTheme="minorEastAsia"/>
                <w:sz w:val="24"/>
              </w:rPr>
              <w:t>其中合成区用于本项目研发产品的合成工艺研究，</w:t>
            </w:r>
            <w:r w:rsidR="008014AA" w:rsidRPr="00E20138">
              <w:rPr>
                <w:rFonts w:ascii="Times New Roman" w:eastAsiaTheme="minorEastAsia" w:hAnsiTheme="minorEastAsia"/>
                <w:sz w:val="24"/>
              </w:rPr>
              <w:t>精烘包、精干包分别由空调机组、制冷系统、湿热系统、风管道、末端高效过滤器组成。精制区域采用直排模式；其他功能间采用顶送侧回循环模式。空调净化系统配备有臭氧发生器，安装有温湿度监控装置。洁净区温度保持在</w:t>
            </w:r>
            <w:r w:rsidR="008014AA" w:rsidRPr="00E20138">
              <w:rPr>
                <w:rFonts w:ascii="Times New Roman" w:eastAsiaTheme="minorEastAsia" w:hAnsi="Times New Roman"/>
                <w:sz w:val="24"/>
              </w:rPr>
              <w:t>18~26℃</w:t>
            </w:r>
            <w:r w:rsidR="008014AA" w:rsidRPr="00E20138">
              <w:rPr>
                <w:rFonts w:ascii="Times New Roman" w:eastAsiaTheme="minorEastAsia" w:hAnsiTheme="minorEastAsia"/>
                <w:sz w:val="24"/>
              </w:rPr>
              <w:t>，相对湿度保持在</w:t>
            </w:r>
            <w:r w:rsidR="008014AA" w:rsidRPr="00E20138">
              <w:rPr>
                <w:rFonts w:ascii="Times New Roman" w:eastAsiaTheme="minorEastAsia" w:hAnsi="Times New Roman"/>
                <w:sz w:val="24"/>
              </w:rPr>
              <w:t>45%~65%</w:t>
            </w:r>
            <w:r w:rsidR="008014AA" w:rsidRPr="00E20138">
              <w:rPr>
                <w:rFonts w:ascii="Times New Roman" w:eastAsiaTheme="minorEastAsia" w:hAnsiTheme="minorEastAsia"/>
                <w:sz w:val="24"/>
              </w:rPr>
              <w:t>，换气次数控制在不低于</w:t>
            </w:r>
            <w:r w:rsidR="008014AA" w:rsidRPr="00E20138">
              <w:rPr>
                <w:rFonts w:ascii="Times New Roman" w:eastAsiaTheme="minorEastAsia" w:hAnsi="Times New Roman"/>
                <w:sz w:val="24"/>
              </w:rPr>
              <w:t>15</w:t>
            </w:r>
            <w:r w:rsidR="008014AA" w:rsidRPr="00E20138">
              <w:rPr>
                <w:rFonts w:ascii="Times New Roman" w:eastAsiaTheme="minorEastAsia" w:hAnsiTheme="minorEastAsia"/>
                <w:sz w:val="24"/>
              </w:rPr>
              <w:t>次</w:t>
            </w:r>
            <w:r w:rsidR="008014AA" w:rsidRPr="00E20138">
              <w:rPr>
                <w:rFonts w:ascii="Times New Roman" w:eastAsiaTheme="minorEastAsia" w:hAnsi="Times New Roman"/>
                <w:sz w:val="24"/>
              </w:rPr>
              <w:t>/</w:t>
            </w:r>
            <w:r w:rsidR="008014AA" w:rsidRPr="00E20138">
              <w:rPr>
                <w:rFonts w:ascii="Times New Roman" w:eastAsiaTheme="minorEastAsia" w:hAnsiTheme="minorEastAsia"/>
                <w:sz w:val="24"/>
              </w:rPr>
              <w:t>小时，产尘量大的房间相对洁净走廊保持负压，沉降菌、浮游菌、尘埃粒子等指标符合</w:t>
            </w:r>
            <w:r w:rsidR="008014AA" w:rsidRPr="00E20138">
              <w:rPr>
                <w:rFonts w:ascii="Times New Roman" w:eastAsiaTheme="minorEastAsia" w:hAnsi="Times New Roman"/>
                <w:sz w:val="24"/>
              </w:rPr>
              <w:t>GMP</w:t>
            </w:r>
            <w:r w:rsidR="008014AA" w:rsidRPr="00E20138">
              <w:rPr>
                <w:rFonts w:ascii="Times New Roman" w:eastAsiaTheme="minorEastAsia" w:hAnsiTheme="minorEastAsia"/>
                <w:sz w:val="24"/>
              </w:rPr>
              <w:t>规范中</w:t>
            </w:r>
            <w:r w:rsidR="008014AA" w:rsidRPr="00E20138">
              <w:rPr>
                <w:rFonts w:ascii="Times New Roman" w:eastAsiaTheme="minorEastAsia" w:hAnsi="Times New Roman"/>
                <w:sz w:val="24"/>
              </w:rPr>
              <w:t>D</w:t>
            </w:r>
            <w:r w:rsidR="008014AA" w:rsidRPr="00E20138">
              <w:rPr>
                <w:rFonts w:ascii="Times New Roman" w:eastAsiaTheme="minorEastAsia" w:hAnsiTheme="minorEastAsia"/>
                <w:sz w:val="24"/>
              </w:rPr>
              <w:t>级要求。</w:t>
            </w:r>
            <w:r w:rsidR="001912A2" w:rsidRPr="00E20138">
              <w:rPr>
                <w:rFonts w:ascii="Times New Roman" w:eastAsiaTheme="minorEastAsia" w:hAnsiTheme="minorEastAsia"/>
                <w:sz w:val="24"/>
              </w:rPr>
              <w:t>本次</w:t>
            </w:r>
            <w:r w:rsidR="001912A2" w:rsidRPr="00E20138">
              <w:rPr>
                <w:rFonts w:ascii="Times New Roman" w:eastAsiaTheme="minorEastAsia" w:hAnsi="Times New Roman"/>
                <w:sz w:val="24"/>
              </w:rPr>
              <w:t>“</w:t>
            </w:r>
            <w:r w:rsidR="001A5C3E" w:rsidRPr="00E20138">
              <w:rPr>
                <w:rFonts w:ascii="Times New Roman" w:eastAsiaTheme="minorEastAsia" w:hAnsiTheme="minorEastAsia"/>
                <w:sz w:val="24"/>
              </w:rPr>
              <w:t>新乡海滨药业有限公司技术中心扩建项目</w:t>
            </w:r>
            <w:r w:rsidR="0005715E" w:rsidRPr="00E20138">
              <w:rPr>
                <w:rFonts w:ascii="Times New Roman" w:eastAsiaTheme="minorEastAsia" w:hAnsiTheme="minorEastAsia"/>
                <w:sz w:val="24"/>
              </w:rPr>
              <w:t>环境影响报告表</w:t>
            </w:r>
            <w:r w:rsidR="001912A2" w:rsidRPr="00E20138">
              <w:rPr>
                <w:rFonts w:ascii="Times New Roman" w:eastAsiaTheme="minorEastAsia" w:hAnsi="Times New Roman"/>
                <w:sz w:val="24"/>
              </w:rPr>
              <w:t>”</w:t>
            </w:r>
            <w:r w:rsidR="00786860" w:rsidRPr="00E20138">
              <w:rPr>
                <w:rFonts w:ascii="Times New Roman" w:eastAsiaTheme="minorEastAsia" w:hAnsiTheme="minorEastAsia"/>
                <w:sz w:val="24"/>
              </w:rPr>
              <w:t>由河南省化工研究所有限责任公</w:t>
            </w:r>
            <w:r w:rsidR="00786860" w:rsidRPr="00E20138">
              <w:rPr>
                <w:rFonts w:ascii="Times New Roman" w:eastAsia="宋体"/>
                <w:sz w:val="24"/>
                <w:szCs w:val="24"/>
              </w:rPr>
              <w:t>司于</w:t>
            </w:r>
            <w:r w:rsidR="00786860" w:rsidRPr="00E20138">
              <w:rPr>
                <w:rFonts w:ascii="Times New Roman" w:eastAsia="宋体" w:hAnsi="Times New Roman"/>
                <w:sz w:val="24"/>
                <w:szCs w:val="24"/>
              </w:rPr>
              <w:t>20</w:t>
            </w:r>
            <w:r w:rsidR="00837113" w:rsidRPr="00E20138">
              <w:rPr>
                <w:rFonts w:ascii="Times New Roman" w:eastAsia="宋体" w:hAnsi="Times New Roman"/>
                <w:sz w:val="24"/>
                <w:szCs w:val="24"/>
              </w:rPr>
              <w:t>20</w:t>
            </w:r>
            <w:r w:rsidR="00786860" w:rsidRPr="00E20138">
              <w:rPr>
                <w:rFonts w:ascii="Times New Roman" w:eastAsia="宋体"/>
                <w:sz w:val="24"/>
                <w:szCs w:val="24"/>
              </w:rPr>
              <w:t>年</w:t>
            </w:r>
            <w:r w:rsidR="00837113" w:rsidRPr="00E20138">
              <w:rPr>
                <w:rFonts w:ascii="Times New Roman" w:eastAsia="宋体" w:hAnsi="Times New Roman"/>
                <w:sz w:val="24"/>
                <w:szCs w:val="24"/>
              </w:rPr>
              <w:t>4</w:t>
            </w:r>
            <w:r w:rsidR="00786860" w:rsidRPr="00E20138">
              <w:rPr>
                <w:rFonts w:ascii="Times New Roman" w:eastAsia="宋体"/>
                <w:sz w:val="24"/>
                <w:szCs w:val="24"/>
              </w:rPr>
              <w:t>月编制完成，</w:t>
            </w:r>
            <w:r w:rsidR="006874B2" w:rsidRPr="00E20138">
              <w:rPr>
                <w:rFonts w:ascii="Times New Roman" w:eastAsia="宋体"/>
                <w:sz w:val="24"/>
                <w:szCs w:val="24"/>
              </w:rPr>
              <w:t>新乡高新技术产业开发区管理委员会综合监管和执法局</w:t>
            </w:r>
            <w:r w:rsidR="00786860" w:rsidRPr="00E20138">
              <w:rPr>
                <w:rFonts w:ascii="Times New Roman" w:eastAsia="宋体"/>
                <w:sz w:val="24"/>
                <w:szCs w:val="24"/>
              </w:rPr>
              <w:lastRenderedPageBreak/>
              <w:t>于</w:t>
            </w:r>
            <w:r w:rsidR="00786860" w:rsidRPr="00E20138">
              <w:rPr>
                <w:rFonts w:ascii="Times New Roman" w:eastAsia="宋体" w:hAnsi="Times New Roman"/>
                <w:sz w:val="24"/>
                <w:szCs w:val="24"/>
              </w:rPr>
              <w:t>20</w:t>
            </w:r>
            <w:r w:rsidR="001912A2" w:rsidRPr="00E20138">
              <w:rPr>
                <w:rFonts w:ascii="Times New Roman" w:eastAsia="宋体" w:hAnsi="Times New Roman"/>
                <w:sz w:val="24"/>
                <w:szCs w:val="24"/>
              </w:rPr>
              <w:t>20</w:t>
            </w:r>
            <w:r w:rsidR="00786860" w:rsidRPr="00E20138">
              <w:rPr>
                <w:rFonts w:ascii="Times New Roman" w:eastAsia="宋体"/>
                <w:sz w:val="24"/>
                <w:szCs w:val="24"/>
              </w:rPr>
              <w:t>年</w:t>
            </w:r>
            <w:r w:rsidR="006874B2" w:rsidRPr="00E20138">
              <w:rPr>
                <w:rFonts w:ascii="Times New Roman" w:eastAsia="宋体" w:hAnsi="Times New Roman"/>
                <w:sz w:val="24"/>
                <w:szCs w:val="24"/>
              </w:rPr>
              <w:t>6</w:t>
            </w:r>
            <w:r w:rsidR="00786860" w:rsidRPr="00E20138">
              <w:rPr>
                <w:rFonts w:ascii="Times New Roman" w:eastAsia="宋体"/>
                <w:sz w:val="24"/>
                <w:szCs w:val="24"/>
              </w:rPr>
              <w:t>月</w:t>
            </w:r>
            <w:r w:rsidR="00837113" w:rsidRPr="00E20138">
              <w:rPr>
                <w:rFonts w:ascii="Times New Roman" w:eastAsia="宋体" w:hAnsi="Times New Roman"/>
                <w:sz w:val="24"/>
                <w:szCs w:val="24"/>
              </w:rPr>
              <w:t>1</w:t>
            </w:r>
            <w:r w:rsidR="006874B2" w:rsidRPr="00E20138">
              <w:rPr>
                <w:rFonts w:ascii="Times New Roman" w:eastAsia="宋体" w:hAnsi="Times New Roman"/>
                <w:sz w:val="24"/>
                <w:szCs w:val="24"/>
              </w:rPr>
              <w:t>2</w:t>
            </w:r>
            <w:r w:rsidR="00786860" w:rsidRPr="00E20138">
              <w:rPr>
                <w:rFonts w:ascii="Times New Roman" w:eastAsia="宋体"/>
                <w:sz w:val="24"/>
                <w:szCs w:val="24"/>
              </w:rPr>
              <w:t>日对项目进行批复，</w:t>
            </w:r>
            <w:r w:rsidR="001912A2" w:rsidRPr="00E20138">
              <w:rPr>
                <w:rFonts w:ascii="Times New Roman" w:eastAsia="宋体"/>
                <w:sz w:val="24"/>
                <w:szCs w:val="24"/>
              </w:rPr>
              <w:t>审批</w:t>
            </w:r>
            <w:r w:rsidR="00837113" w:rsidRPr="00E20138">
              <w:rPr>
                <w:rFonts w:ascii="Times New Roman" w:eastAsia="宋体"/>
                <w:sz w:val="24"/>
                <w:szCs w:val="24"/>
              </w:rPr>
              <w:t>编号</w:t>
            </w:r>
            <w:r w:rsidR="001912A2" w:rsidRPr="00E20138">
              <w:rPr>
                <w:rFonts w:ascii="Times New Roman" w:eastAsia="宋体" w:hAnsi="Times New Roman"/>
                <w:sz w:val="24"/>
                <w:szCs w:val="24"/>
              </w:rPr>
              <w:t>(</w:t>
            </w:r>
            <w:r w:rsidR="006874B2" w:rsidRPr="00E20138">
              <w:rPr>
                <w:rFonts w:ascii="Times New Roman" w:eastAsia="宋体"/>
                <w:sz w:val="24"/>
                <w:szCs w:val="24"/>
              </w:rPr>
              <w:t>新高综监字〔</w:t>
            </w:r>
            <w:r w:rsidR="006874B2" w:rsidRPr="00E20138">
              <w:rPr>
                <w:rFonts w:ascii="Times New Roman" w:eastAsia="宋体" w:hAnsi="Times New Roman"/>
                <w:sz w:val="24"/>
                <w:szCs w:val="24"/>
              </w:rPr>
              <w:t>2020</w:t>
            </w:r>
            <w:r w:rsidR="006874B2" w:rsidRPr="00E20138">
              <w:rPr>
                <w:rFonts w:ascii="Times New Roman" w:eastAsia="宋体"/>
                <w:sz w:val="24"/>
                <w:szCs w:val="24"/>
              </w:rPr>
              <w:t>〕</w:t>
            </w:r>
            <w:r w:rsidR="006874B2" w:rsidRPr="00E20138">
              <w:rPr>
                <w:rFonts w:ascii="Times New Roman" w:eastAsia="宋体" w:hAnsi="Times New Roman"/>
                <w:sz w:val="24"/>
                <w:szCs w:val="24"/>
              </w:rPr>
              <w:t>26</w:t>
            </w:r>
            <w:r w:rsidR="006874B2" w:rsidRPr="00E20138">
              <w:rPr>
                <w:rFonts w:ascii="Times New Roman" w:eastAsia="宋体"/>
                <w:sz w:val="24"/>
                <w:szCs w:val="24"/>
              </w:rPr>
              <w:t>号</w:t>
            </w:r>
            <w:r w:rsidR="001912A2" w:rsidRPr="00E20138">
              <w:rPr>
                <w:rFonts w:ascii="Times New Roman" w:eastAsia="宋体" w:hAnsi="Times New Roman"/>
                <w:sz w:val="24"/>
                <w:szCs w:val="24"/>
              </w:rPr>
              <w:t>)</w:t>
            </w:r>
            <w:r w:rsidR="001912A2" w:rsidRPr="00E20138">
              <w:rPr>
                <w:rFonts w:ascii="Times New Roman" w:eastAsia="宋体"/>
                <w:sz w:val="24"/>
                <w:szCs w:val="24"/>
              </w:rPr>
              <w:t>。</w:t>
            </w:r>
            <w:r w:rsidR="00586DE6" w:rsidRPr="00E20138">
              <w:rPr>
                <w:rFonts w:ascii="Times New Roman" w:eastAsia="宋体"/>
                <w:sz w:val="24"/>
                <w:szCs w:val="24"/>
              </w:rPr>
              <w:t>目前</w:t>
            </w:r>
            <w:r w:rsidR="001A5C3E" w:rsidRPr="00E20138">
              <w:rPr>
                <w:rFonts w:ascii="Times New Roman" w:eastAsia="宋体"/>
                <w:sz w:val="24"/>
                <w:szCs w:val="24"/>
              </w:rPr>
              <w:t>新乡海滨药业有限公司技术中心扩建项目</w:t>
            </w:r>
            <w:r w:rsidR="00144FF2" w:rsidRPr="00E20138">
              <w:rPr>
                <w:rFonts w:ascii="Times New Roman" w:eastAsiaTheme="minorEastAsia" w:hAnsiTheme="minorEastAsia"/>
                <w:sz w:val="24"/>
              </w:rPr>
              <w:t>于</w:t>
            </w:r>
            <w:r w:rsidR="00144FF2" w:rsidRPr="00E20138">
              <w:rPr>
                <w:rFonts w:ascii="Times New Roman" w:eastAsiaTheme="minorEastAsia" w:hAnsi="Times New Roman"/>
                <w:sz w:val="24"/>
              </w:rPr>
              <w:t>202</w:t>
            </w:r>
            <w:r w:rsidR="00046BB9" w:rsidRPr="00E20138">
              <w:rPr>
                <w:rFonts w:ascii="Times New Roman" w:eastAsiaTheme="minorEastAsia" w:hAnsi="Times New Roman"/>
                <w:sz w:val="24"/>
              </w:rPr>
              <w:t>1</w:t>
            </w:r>
            <w:r w:rsidR="00144FF2" w:rsidRPr="00E20138">
              <w:rPr>
                <w:rFonts w:ascii="Times New Roman" w:eastAsiaTheme="minorEastAsia" w:hAnsiTheme="minorEastAsia"/>
                <w:sz w:val="24"/>
              </w:rPr>
              <w:t>年</w:t>
            </w:r>
            <w:r w:rsidR="00C847C5" w:rsidRPr="00E20138">
              <w:rPr>
                <w:rFonts w:ascii="Times New Roman" w:eastAsiaTheme="minorEastAsia" w:hAnsi="Times New Roman"/>
                <w:sz w:val="24"/>
              </w:rPr>
              <w:t>3</w:t>
            </w:r>
            <w:r w:rsidR="00144FF2" w:rsidRPr="00E20138">
              <w:rPr>
                <w:rFonts w:ascii="Times New Roman" w:eastAsiaTheme="minorEastAsia" w:hAnsiTheme="minorEastAsia"/>
                <w:sz w:val="24"/>
              </w:rPr>
              <w:t>月完工</w:t>
            </w:r>
            <w:r w:rsidR="00A773EE" w:rsidRPr="00E20138">
              <w:rPr>
                <w:rFonts w:ascii="Times New Roman" w:eastAsiaTheme="minorEastAsia" w:hAnsiTheme="minorEastAsia"/>
                <w:sz w:val="24"/>
              </w:rPr>
              <w:t>，</w:t>
            </w:r>
            <w:r w:rsidR="001912A2" w:rsidRPr="00E20138">
              <w:rPr>
                <w:rFonts w:ascii="Times New Roman" w:eastAsiaTheme="minorEastAsia"/>
                <w:kern w:val="2"/>
                <w:sz w:val="24"/>
                <w:szCs w:val="24"/>
              </w:rPr>
              <w:t>项目主体工程工况稳定，环保设施运行正常，具备验收条件。</w:t>
            </w:r>
            <w:r w:rsidR="00F52C6E" w:rsidRPr="00E20138">
              <w:rPr>
                <w:rFonts w:ascii="Times New Roman" w:eastAsiaTheme="minorEastAsia"/>
                <w:color w:val="000000"/>
                <w:sz w:val="24"/>
              </w:rPr>
              <w:t>公司</w:t>
            </w:r>
            <w:r w:rsidR="00C97950" w:rsidRPr="00E20138">
              <w:rPr>
                <w:rFonts w:ascii="Times New Roman" w:eastAsiaTheme="minorEastAsia"/>
                <w:kern w:val="2"/>
                <w:sz w:val="24"/>
                <w:szCs w:val="24"/>
              </w:rPr>
              <w:t>不存在违反国家和地方环境保护法律法规受处罚</w:t>
            </w:r>
            <w:r w:rsidR="0005715E" w:rsidRPr="00E20138">
              <w:rPr>
                <w:rFonts w:ascii="Times New Roman" w:eastAsiaTheme="minorEastAsia"/>
                <w:kern w:val="2"/>
                <w:sz w:val="24"/>
                <w:szCs w:val="24"/>
              </w:rPr>
              <w:t>、</w:t>
            </w:r>
            <w:r w:rsidR="00C97950" w:rsidRPr="00E20138">
              <w:rPr>
                <w:rFonts w:ascii="Times New Roman" w:eastAsiaTheme="minorEastAsia"/>
                <w:kern w:val="2"/>
                <w:sz w:val="24"/>
                <w:szCs w:val="24"/>
              </w:rPr>
              <w:t>被责令改正</w:t>
            </w:r>
            <w:r w:rsidR="0005715E" w:rsidRPr="00E20138">
              <w:rPr>
                <w:rFonts w:ascii="Times New Roman" w:eastAsiaTheme="minorEastAsia"/>
                <w:kern w:val="2"/>
                <w:sz w:val="24"/>
                <w:szCs w:val="24"/>
              </w:rPr>
              <w:t>、</w:t>
            </w:r>
            <w:r w:rsidR="00C97950" w:rsidRPr="00E20138">
              <w:rPr>
                <w:rFonts w:ascii="Times New Roman" w:eastAsiaTheme="minorEastAsia"/>
                <w:kern w:val="2"/>
                <w:sz w:val="24"/>
                <w:szCs w:val="24"/>
              </w:rPr>
              <w:t>尚未改正完成的情况。</w:t>
            </w:r>
          </w:p>
          <w:p w:rsidR="00A773EE" w:rsidRDefault="00A773EE" w:rsidP="0058013E">
            <w:pPr>
              <w:spacing w:line="480" w:lineRule="exact"/>
              <w:ind w:firstLineChars="200" w:firstLine="480"/>
              <w:rPr>
                <w:rFonts w:eastAsiaTheme="minorEastAsia"/>
                <w:kern w:val="2"/>
                <w:sz w:val="24"/>
                <w:szCs w:val="24"/>
              </w:rPr>
            </w:pPr>
            <w:r w:rsidRPr="00A773EE">
              <w:rPr>
                <w:rFonts w:eastAsiaTheme="minorEastAsia"/>
                <w:kern w:val="2"/>
                <w:sz w:val="24"/>
                <w:szCs w:val="24"/>
              </w:rPr>
              <w:t>根据《国务院关于修改〈建设项目环境保护管理条例〉的决定》（国务院令第</w:t>
            </w:r>
            <w:r w:rsidRPr="00A773EE">
              <w:rPr>
                <w:rFonts w:eastAsiaTheme="minorEastAsia"/>
                <w:kern w:val="2"/>
                <w:sz w:val="24"/>
                <w:szCs w:val="24"/>
              </w:rPr>
              <w:t>682</w:t>
            </w:r>
            <w:r w:rsidRPr="00A773EE">
              <w:rPr>
                <w:rFonts w:eastAsiaTheme="minorEastAsia"/>
                <w:kern w:val="2"/>
                <w:sz w:val="24"/>
                <w:szCs w:val="24"/>
              </w:rPr>
              <w:t>号）、《建设项目竣工环境保护验收暂行办法》（国环规环评</w:t>
            </w:r>
            <w:r w:rsidRPr="00A773EE">
              <w:rPr>
                <w:rFonts w:eastAsiaTheme="minorEastAsia"/>
                <w:kern w:val="2"/>
                <w:sz w:val="24"/>
                <w:szCs w:val="24"/>
              </w:rPr>
              <w:t>[2017]4</w:t>
            </w:r>
            <w:r w:rsidRPr="00A773EE">
              <w:rPr>
                <w:rFonts w:eastAsiaTheme="minorEastAsia"/>
                <w:kern w:val="2"/>
                <w:sz w:val="24"/>
                <w:szCs w:val="24"/>
              </w:rPr>
              <w:t>号）的规定，</w:t>
            </w:r>
            <w:r w:rsidR="001A5C3E" w:rsidRPr="008014AA">
              <w:rPr>
                <w:rFonts w:eastAsiaTheme="minorEastAsia" w:hint="eastAsia"/>
                <w:kern w:val="2"/>
                <w:sz w:val="24"/>
                <w:szCs w:val="24"/>
              </w:rPr>
              <w:t>新乡海滨药业有限公司</w:t>
            </w:r>
            <w:r w:rsidRPr="00A773EE">
              <w:rPr>
                <w:rFonts w:eastAsiaTheme="minorEastAsia"/>
                <w:kern w:val="2"/>
                <w:sz w:val="24"/>
                <w:szCs w:val="24"/>
              </w:rPr>
              <w:t>对该项目进行自主验收。</w:t>
            </w:r>
          </w:p>
          <w:p w:rsidR="00B216D6" w:rsidRPr="00B216D6" w:rsidRDefault="001912A2" w:rsidP="0058013E">
            <w:pPr>
              <w:pStyle w:val="2"/>
              <w:spacing w:after="0" w:line="480" w:lineRule="exact"/>
              <w:ind w:leftChars="0" w:left="0" w:firstLine="480"/>
              <w:rPr>
                <w:rFonts w:eastAsia="宋体"/>
                <w:kern w:val="2"/>
                <w:sz w:val="24"/>
                <w:szCs w:val="24"/>
              </w:rPr>
            </w:pPr>
            <w:r w:rsidRPr="00DD3063">
              <w:rPr>
                <w:rFonts w:eastAsia="宋体"/>
                <w:kern w:val="2"/>
                <w:sz w:val="24"/>
                <w:szCs w:val="24"/>
              </w:rPr>
              <w:t>项目实际建设中的基本情况、设备清单及</w:t>
            </w:r>
            <w:r w:rsidRPr="00D9638D">
              <w:rPr>
                <w:rFonts w:eastAsia="宋体"/>
                <w:kern w:val="2"/>
                <w:sz w:val="24"/>
                <w:szCs w:val="24"/>
              </w:rPr>
              <w:t>原辅材料用量</w:t>
            </w:r>
            <w:r w:rsidRPr="00DD3063">
              <w:rPr>
                <w:rFonts w:eastAsia="宋体"/>
                <w:kern w:val="2"/>
                <w:sz w:val="24"/>
                <w:szCs w:val="24"/>
              </w:rPr>
              <w:t>与</w:t>
            </w:r>
            <w:r>
              <w:rPr>
                <w:rFonts w:eastAsia="宋体" w:hint="eastAsia"/>
                <w:kern w:val="2"/>
                <w:sz w:val="24"/>
                <w:szCs w:val="24"/>
              </w:rPr>
              <w:t>环评</w:t>
            </w:r>
            <w:r w:rsidRPr="00DD3063">
              <w:rPr>
                <w:rFonts w:eastAsia="宋体"/>
                <w:kern w:val="2"/>
                <w:sz w:val="24"/>
                <w:szCs w:val="24"/>
              </w:rPr>
              <w:t>对照情况见表</w:t>
            </w:r>
            <w:r>
              <w:rPr>
                <w:rFonts w:eastAsia="宋体" w:hint="eastAsia"/>
                <w:kern w:val="2"/>
                <w:sz w:val="24"/>
                <w:szCs w:val="24"/>
              </w:rPr>
              <w:t>2</w:t>
            </w:r>
            <w:r w:rsidRPr="00DD3063">
              <w:rPr>
                <w:rFonts w:eastAsia="宋体"/>
                <w:kern w:val="2"/>
                <w:sz w:val="24"/>
                <w:szCs w:val="24"/>
              </w:rPr>
              <w:t>-1~</w:t>
            </w:r>
            <w:r w:rsidRPr="00DD3063">
              <w:rPr>
                <w:rFonts w:eastAsia="宋体"/>
                <w:kern w:val="2"/>
                <w:sz w:val="24"/>
                <w:szCs w:val="24"/>
              </w:rPr>
              <w:t>表</w:t>
            </w:r>
            <w:r>
              <w:rPr>
                <w:rFonts w:eastAsia="宋体" w:hint="eastAsia"/>
                <w:kern w:val="2"/>
                <w:sz w:val="24"/>
                <w:szCs w:val="24"/>
              </w:rPr>
              <w:t>2</w:t>
            </w:r>
            <w:r w:rsidRPr="00DD3063">
              <w:rPr>
                <w:rFonts w:eastAsia="宋体"/>
                <w:kern w:val="2"/>
                <w:sz w:val="24"/>
                <w:szCs w:val="24"/>
              </w:rPr>
              <w:t>-</w:t>
            </w:r>
            <w:r w:rsidR="000641BF">
              <w:rPr>
                <w:rFonts w:eastAsia="宋体" w:hint="eastAsia"/>
                <w:kern w:val="2"/>
                <w:sz w:val="24"/>
                <w:szCs w:val="24"/>
              </w:rPr>
              <w:t>3</w:t>
            </w:r>
            <w:r w:rsidRPr="00DD3063">
              <w:rPr>
                <w:rFonts w:eastAsia="宋体"/>
                <w:kern w:val="2"/>
                <w:sz w:val="24"/>
                <w:szCs w:val="24"/>
              </w:rPr>
              <w:t>。</w:t>
            </w:r>
          </w:p>
          <w:p w:rsidR="001C5118" w:rsidRPr="001912A2" w:rsidRDefault="00DC3DB2" w:rsidP="006E404F">
            <w:pPr>
              <w:spacing w:after="0" w:line="560" w:lineRule="exact"/>
              <w:ind w:firstLineChars="200" w:firstLine="480"/>
              <w:rPr>
                <w:rFonts w:ascii="Times New Roman" w:eastAsia="黑体" w:hAnsi="Times New Roman"/>
                <w:sz w:val="24"/>
                <w:szCs w:val="24"/>
              </w:rPr>
            </w:pPr>
            <w:r w:rsidRPr="00DD3063">
              <w:rPr>
                <w:rFonts w:ascii="Times New Roman" w:eastAsia="黑体" w:hAnsi="Times New Roman"/>
                <w:sz w:val="24"/>
                <w:szCs w:val="24"/>
              </w:rPr>
              <w:t>表</w:t>
            </w:r>
            <w:r w:rsidR="007B22B2">
              <w:rPr>
                <w:rFonts w:ascii="Times New Roman" w:eastAsia="黑体" w:hAnsi="Times New Roman" w:hint="eastAsia"/>
                <w:sz w:val="24"/>
                <w:szCs w:val="24"/>
              </w:rPr>
              <w:t>2</w:t>
            </w:r>
            <w:r w:rsidRPr="00DD3063">
              <w:rPr>
                <w:rFonts w:ascii="Times New Roman" w:eastAsia="黑体" w:hAnsi="Times New Roman"/>
                <w:sz w:val="24"/>
                <w:szCs w:val="24"/>
              </w:rPr>
              <w:t xml:space="preserve">-1  </w:t>
            </w:r>
            <w:r w:rsidR="00630D07">
              <w:rPr>
                <w:rFonts w:ascii="Times New Roman" w:eastAsia="黑体" w:hAnsi="Times New Roman" w:hint="eastAsia"/>
                <w:sz w:val="24"/>
                <w:szCs w:val="24"/>
              </w:rPr>
              <w:t xml:space="preserve">　　　</w:t>
            </w:r>
            <w:r w:rsidRPr="00DD3063">
              <w:rPr>
                <w:rFonts w:ascii="Times New Roman" w:eastAsia="黑体" w:hAnsi="Times New Roman"/>
                <w:sz w:val="24"/>
                <w:szCs w:val="24"/>
              </w:rPr>
              <w:t>本项目</w:t>
            </w:r>
            <w:r w:rsidR="0094037F" w:rsidRPr="00DD3063">
              <w:rPr>
                <w:rFonts w:ascii="Times New Roman" w:eastAsia="黑体" w:hAnsi="Times New Roman"/>
                <w:sz w:val="24"/>
                <w:szCs w:val="24"/>
              </w:rPr>
              <w:t>实际</w:t>
            </w:r>
            <w:r w:rsidR="00792E3F" w:rsidRPr="00DD3063">
              <w:rPr>
                <w:rFonts w:ascii="Times New Roman" w:eastAsia="黑体" w:hAnsi="Times New Roman"/>
                <w:sz w:val="24"/>
                <w:szCs w:val="24"/>
              </w:rPr>
              <w:t>建设内容</w:t>
            </w:r>
            <w:r w:rsidR="0094037F" w:rsidRPr="00DD3063">
              <w:rPr>
                <w:rFonts w:ascii="Times New Roman" w:eastAsia="黑体" w:hAnsi="Times New Roman"/>
                <w:sz w:val="24"/>
                <w:szCs w:val="24"/>
              </w:rPr>
              <w:t>与</w:t>
            </w:r>
            <w:r w:rsidR="00D02715">
              <w:rPr>
                <w:rFonts w:ascii="Times New Roman" w:eastAsia="黑体" w:hAnsi="Times New Roman" w:hint="eastAsia"/>
                <w:sz w:val="24"/>
                <w:szCs w:val="24"/>
              </w:rPr>
              <w:t>环评</w:t>
            </w:r>
            <w:r w:rsidR="0094037F" w:rsidRPr="00DD3063">
              <w:rPr>
                <w:rFonts w:ascii="Times New Roman" w:eastAsia="黑体" w:hAnsi="Times New Roman"/>
                <w:sz w:val="24"/>
                <w:szCs w:val="24"/>
              </w:rPr>
              <w:t>对照</w:t>
            </w:r>
            <w:r w:rsidR="00792E3F" w:rsidRPr="00DD3063">
              <w:rPr>
                <w:rFonts w:ascii="Times New Roman" w:eastAsia="黑体" w:hAnsi="Times New Roman"/>
                <w:sz w:val="24"/>
                <w:szCs w:val="24"/>
              </w:rPr>
              <w:t>情况</w:t>
            </w:r>
            <w:r w:rsidRPr="00DD3063">
              <w:rPr>
                <w:rFonts w:ascii="Times New Roman" w:eastAsia="黑体" w:hAnsi="Times New Roman"/>
                <w:sz w:val="24"/>
                <w:szCs w:val="24"/>
              </w:rPr>
              <w:t>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30"/>
              <w:gridCol w:w="3422"/>
              <w:gridCol w:w="3544"/>
              <w:gridCol w:w="763"/>
            </w:tblGrid>
            <w:tr w:rsidR="001912A2" w:rsidRPr="009D70E8" w:rsidTr="006874B2">
              <w:trPr>
                <w:trHeight w:val="340"/>
                <w:jc w:val="center"/>
              </w:trPr>
              <w:tc>
                <w:tcPr>
                  <w:tcW w:w="686" w:type="pct"/>
                  <w:vAlign w:val="center"/>
                </w:tcPr>
                <w:p w:rsidR="001912A2" w:rsidRPr="009D70E8" w:rsidRDefault="001912A2" w:rsidP="0028024C">
                  <w:pPr>
                    <w:spacing w:after="0" w:line="400" w:lineRule="exact"/>
                    <w:jc w:val="center"/>
                    <w:rPr>
                      <w:rFonts w:ascii="Times New Roman" w:eastAsiaTheme="minorEastAsia" w:hAnsi="Times New Roman"/>
                      <w:sz w:val="21"/>
                      <w:szCs w:val="21"/>
                    </w:rPr>
                  </w:pPr>
                  <w:r w:rsidRPr="009D70E8">
                    <w:rPr>
                      <w:rFonts w:ascii="Times New Roman" w:eastAsiaTheme="minorEastAsia" w:hAnsiTheme="minorEastAsia"/>
                      <w:sz w:val="21"/>
                      <w:szCs w:val="21"/>
                    </w:rPr>
                    <w:t>项目</w:t>
                  </w:r>
                </w:p>
              </w:tc>
              <w:tc>
                <w:tcPr>
                  <w:tcW w:w="1910" w:type="pct"/>
                  <w:vAlign w:val="center"/>
                </w:tcPr>
                <w:p w:rsidR="001912A2" w:rsidRPr="009D70E8" w:rsidRDefault="001912A2" w:rsidP="0028024C">
                  <w:pPr>
                    <w:widowControl w:val="0"/>
                    <w:spacing w:after="0" w:line="400" w:lineRule="exact"/>
                    <w:jc w:val="center"/>
                    <w:rPr>
                      <w:rFonts w:ascii="Times New Roman" w:eastAsiaTheme="minorEastAsia" w:hAnsi="Times New Roman"/>
                      <w:kern w:val="2"/>
                      <w:sz w:val="21"/>
                      <w:szCs w:val="21"/>
                    </w:rPr>
                  </w:pPr>
                  <w:r w:rsidRPr="009D70E8">
                    <w:rPr>
                      <w:rFonts w:ascii="Times New Roman" w:eastAsiaTheme="minorEastAsia" w:hAnsiTheme="minorEastAsia"/>
                      <w:sz w:val="21"/>
                      <w:szCs w:val="21"/>
                    </w:rPr>
                    <w:t>环评及批复情况</w:t>
                  </w:r>
                </w:p>
              </w:tc>
              <w:tc>
                <w:tcPr>
                  <w:tcW w:w="1978" w:type="pct"/>
                  <w:vAlign w:val="center"/>
                </w:tcPr>
                <w:p w:rsidR="001912A2" w:rsidRPr="009D70E8" w:rsidRDefault="001912A2" w:rsidP="0028024C">
                  <w:pPr>
                    <w:spacing w:after="0" w:line="400" w:lineRule="exact"/>
                    <w:jc w:val="center"/>
                    <w:rPr>
                      <w:rFonts w:ascii="Times New Roman" w:eastAsiaTheme="minorEastAsia" w:hAnsi="Times New Roman"/>
                      <w:sz w:val="21"/>
                      <w:szCs w:val="21"/>
                    </w:rPr>
                  </w:pPr>
                  <w:r w:rsidRPr="009D70E8">
                    <w:rPr>
                      <w:rFonts w:ascii="Times New Roman" w:eastAsiaTheme="minorEastAsia" w:hAnsiTheme="minorEastAsia"/>
                      <w:sz w:val="21"/>
                      <w:szCs w:val="21"/>
                    </w:rPr>
                    <w:t>实际建设</w:t>
                  </w:r>
                </w:p>
              </w:tc>
              <w:tc>
                <w:tcPr>
                  <w:tcW w:w="426" w:type="pct"/>
                  <w:vAlign w:val="center"/>
                </w:tcPr>
                <w:p w:rsidR="001912A2" w:rsidRPr="009D70E8" w:rsidRDefault="001912A2" w:rsidP="0028024C">
                  <w:pPr>
                    <w:spacing w:after="0" w:line="400" w:lineRule="exact"/>
                    <w:jc w:val="center"/>
                    <w:rPr>
                      <w:rFonts w:ascii="Times New Roman" w:eastAsiaTheme="minorEastAsia" w:hAnsi="Times New Roman"/>
                      <w:sz w:val="21"/>
                      <w:szCs w:val="21"/>
                    </w:rPr>
                  </w:pPr>
                  <w:r w:rsidRPr="009D70E8">
                    <w:rPr>
                      <w:rFonts w:ascii="Times New Roman" w:eastAsiaTheme="minorEastAsia" w:hAnsiTheme="minorEastAsia"/>
                      <w:sz w:val="21"/>
                      <w:szCs w:val="21"/>
                    </w:rPr>
                    <w:t>相符性</w:t>
                  </w:r>
                </w:p>
              </w:tc>
            </w:tr>
            <w:tr w:rsidR="001912A2" w:rsidRPr="009D70E8" w:rsidTr="006874B2">
              <w:trPr>
                <w:trHeight w:val="340"/>
                <w:jc w:val="center"/>
              </w:trPr>
              <w:tc>
                <w:tcPr>
                  <w:tcW w:w="686" w:type="pct"/>
                  <w:vAlign w:val="center"/>
                </w:tcPr>
                <w:p w:rsidR="001912A2" w:rsidRPr="009D70E8" w:rsidRDefault="001912A2" w:rsidP="0028024C">
                  <w:pPr>
                    <w:spacing w:after="0" w:line="400" w:lineRule="exact"/>
                    <w:jc w:val="center"/>
                    <w:rPr>
                      <w:rFonts w:ascii="Times New Roman" w:eastAsiaTheme="minorEastAsia" w:hAnsi="Times New Roman"/>
                      <w:sz w:val="21"/>
                      <w:szCs w:val="21"/>
                    </w:rPr>
                  </w:pPr>
                  <w:r w:rsidRPr="009D70E8">
                    <w:rPr>
                      <w:rFonts w:ascii="Times New Roman" w:eastAsiaTheme="minorEastAsia" w:hAnsiTheme="minorEastAsia"/>
                      <w:sz w:val="21"/>
                      <w:szCs w:val="21"/>
                    </w:rPr>
                    <w:t>建设地点</w:t>
                  </w:r>
                </w:p>
              </w:tc>
              <w:tc>
                <w:tcPr>
                  <w:tcW w:w="1910" w:type="pct"/>
                  <w:vAlign w:val="center"/>
                </w:tcPr>
                <w:p w:rsidR="001912A2" w:rsidRPr="007A1DBB" w:rsidRDefault="001A5C3E" w:rsidP="007A1DBB">
                  <w:pPr>
                    <w:spacing w:after="0" w:line="360" w:lineRule="exact"/>
                    <w:jc w:val="center"/>
                    <w:rPr>
                      <w:rFonts w:ascii="Times New Roman" w:eastAsiaTheme="minorEastAsia" w:hAnsiTheme="minorEastAsia"/>
                      <w:spacing w:val="-4"/>
                      <w:sz w:val="21"/>
                      <w:szCs w:val="21"/>
                    </w:rPr>
                  </w:pPr>
                  <w:r w:rsidRPr="007A1DBB">
                    <w:rPr>
                      <w:rFonts w:ascii="Times New Roman" w:eastAsiaTheme="minorEastAsia" w:hAnsiTheme="minorEastAsia" w:hint="eastAsia"/>
                      <w:spacing w:val="-4"/>
                      <w:sz w:val="21"/>
                      <w:szCs w:val="21"/>
                    </w:rPr>
                    <w:t>新乡市</w:t>
                  </w:r>
                  <w:r w:rsidRPr="007A1DBB">
                    <w:rPr>
                      <w:rFonts w:ascii="Times New Roman" w:eastAsiaTheme="minorEastAsia" w:hAnsiTheme="minorEastAsia"/>
                      <w:spacing w:val="-4"/>
                      <w:sz w:val="21"/>
                      <w:szCs w:val="21"/>
                    </w:rPr>
                    <w:t>开发区德东街坊</w:t>
                  </w:r>
                </w:p>
              </w:tc>
              <w:tc>
                <w:tcPr>
                  <w:tcW w:w="1978" w:type="pct"/>
                  <w:vAlign w:val="center"/>
                </w:tcPr>
                <w:p w:rsidR="001912A2" w:rsidRPr="007A1DBB" w:rsidRDefault="001A5C3E" w:rsidP="007A1DBB">
                  <w:pPr>
                    <w:spacing w:after="0" w:line="360" w:lineRule="exact"/>
                    <w:jc w:val="center"/>
                    <w:rPr>
                      <w:rFonts w:ascii="Times New Roman" w:eastAsiaTheme="minorEastAsia" w:hAnsiTheme="minorEastAsia"/>
                      <w:spacing w:val="-4"/>
                      <w:sz w:val="21"/>
                      <w:szCs w:val="21"/>
                    </w:rPr>
                  </w:pPr>
                  <w:r w:rsidRPr="007A1DBB">
                    <w:rPr>
                      <w:rFonts w:ascii="Times New Roman" w:eastAsiaTheme="minorEastAsia" w:hAnsiTheme="minorEastAsia" w:hint="eastAsia"/>
                      <w:spacing w:val="-4"/>
                      <w:sz w:val="21"/>
                      <w:szCs w:val="21"/>
                    </w:rPr>
                    <w:t>新乡市</w:t>
                  </w:r>
                  <w:r w:rsidRPr="007A1DBB">
                    <w:rPr>
                      <w:rFonts w:ascii="Times New Roman" w:eastAsiaTheme="minorEastAsia" w:hAnsiTheme="minorEastAsia"/>
                      <w:spacing w:val="-4"/>
                      <w:sz w:val="21"/>
                      <w:szCs w:val="21"/>
                    </w:rPr>
                    <w:t>开发区德东街坊</w:t>
                  </w:r>
                </w:p>
              </w:tc>
              <w:tc>
                <w:tcPr>
                  <w:tcW w:w="426" w:type="pct"/>
                  <w:vAlign w:val="center"/>
                </w:tcPr>
                <w:p w:rsidR="001912A2" w:rsidRPr="007A1DBB" w:rsidRDefault="001912A2" w:rsidP="007A1DBB">
                  <w:pPr>
                    <w:spacing w:after="0" w:line="360" w:lineRule="exact"/>
                    <w:jc w:val="center"/>
                    <w:rPr>
                      <w:rFonts w:ascii="Times New Roman" w:eastAsiaTheme="minorEastAsia" w:hAnsiTheme="minorEastAsia"/>
                      <w:spacing w:val="-4"/>
                      <w:sz w:val="21"/>
                      <w:szCs w:val="21"/>
                    </w:rPr>
                  </w:pPr>
                  <w:r w:rsidRPr="007A1DBB">
                    <w:rPr>
                      <w:rFonts w:ascii="Times New Roman" w:eastAsiaTheme="minorEastAsia" w:hAnsiTheme="minorEastAsia"/>
                      <w:spacing w:val="-4"/>
                      <w:sz w:val="21"/>
                      <w:szCs w:val="21"/>
                    </w:rPr>
                    <w:t>相符</w:t>
                  </w:r>
                </w:p>
              </w:tc>
            </w:tr>
            <w:tr w:rsidR="001912A2" w:rsidRPr="009D70E8" w:rsidTr="006874B2">
              <w:trPr>
                <w:trHeight w:val="340"/>
                <w:jc w:val="center"/>
              </w:trPr>
              <w:tc>
                <w:tcPr>
                  <w:tcW w:w="686" w:type="pct"/>
                  <w:vAlign w:val="center"/>
                </w:tcPr>
                <w:p w:rsidR="001912A2" w:rsidRPr="009D70E8" w:rsidRDefault="001912A2" w:rsidP="0028024C">
                  <w:pPr>
                    <w:spacing w:after="0" w:line="400" w:lineRule="exact"/>
                    <w:jc w:val="center"/>
                    <w:rPr>
                      <w:rFonts w:ascii="Times New Roman" w:eastAsiaTheme="minorEastAsia" w:hAnsi="Times New Roman"/>
                      <w:sz w:val="21"/>
                      <w:szCs w:val="21"/>
                    </w:rPr>
                  </w:pPr>
                  <w:r w:rsidRPr="009D70E8">
                    <w:rPr>
                      <w:rFonts w:ascii="Times New Roman" w:eastAsiaTheme="minorEastAsia" w:hAnsiTheme="minorEastAsia"/>
                      <w:sz w:val="21"/>
                      <w:szCs w:val="21"/>
                    </w:rPr>
                    <w:t>占地面积</w:t>
                  </w:r>
                </w:p>
              </w:tc>
              <w:tc>
                <w:tcPr>
                  <w:tcW w:w="1910" w:type="pct"/>
                  <w:vAlign w:val="center"/>
                </w:tcPr>
                <w:p w:rsidR="001912A2" w:rsidRPr="009D70E8" w:rsidRDefault="009D70E8" w:rsidP="001A5C3E">
                  <w:pPr>
                    <w:spacing w:after="0" w:line="400" w:lineRule="exact"/>
                    <w:jc w:val="center"/>
                    <w:rPr>
                      <w:rFonts w:ascii="Times New Roman" w:eastAsiaTheme="minorEastAsia" w:hAnsi="Times New Roman"/>
                      <w:sz w:val="21"/>
                      <w:szCs w:val="21"/>
                    </w:rPr>
                  </w:pPr>
                  <w:r w:rsidRPr="009D70E8">
                    <w:rPr>
                      <w:rFonts w:ascii="Times New Roman" w:eastAsiaTheme="minorEastAsia" w:hAnsi="Times New Roman"/>
                      <w:sz w:val="21"/>
                      <w:szCs w:val="21"/>
                    </w:rPr>
                    <w:t>1</w:t>
                  </w:r>
                  <w:r w:rsidR="001A5C3E">
                    <w:rPr>
                      <w:rFonts w:ascii="Times New Roman" w:eastAsiaTheme="minorEastAsia" w:hAnsi="Times New Roman" w:hint="eastAsia"/>
                      <w:sz w:val="21"/>
                      <w:szCs w:val="21"/>
                    </w:rPr>
                    <w:t>00</w:t>
                  </w:r>
                  <w:r w:rsidRPr="009D70E8">
                    <w:rPr>
                      <w:rFonts w:ascii="Times New Roman" w:eastAsiaTheme="minorEastAsia" w:hAnsi="Times New Roman"/>
                      <w:sz w:val="21"/>
                      <w:szCs w:val="21"/>
                    </w:rPr>
                    <w:t>0m</w:t>
                  </w:r>
                  <w:r w:rsidRPr="009D70E8">
                    <w:rPr>
                      <w:rFonts w:ascii="Times New Roman" w:eastAsiaTheme="minorEastAsia" w:hAnsi="Times New Roman"/>
                      <w:sz w:val="21"/>
                      <w:szCs w:val="21"/>
                      <w:vertAlign w:val="superscript"/>
                    </w:rPr>
                    <w:t>2</w:t>
                  </w:r>
                </w:p>
              </w:tc>
              <w:tc>
                <w:tcPr>
                  <w:tcW w:w="1978" w:type="pct"/>
                  <w:vAlign w:val="center"/>
                </w:tcPr>
                <w:p w:rsidR="001912A2" w:rsidRPr="009D70E8" w:rsidRDefault="009D70E8" w:rsidP="001A5C3E">
                  <w:pPr>
                    <w:spacing w:after="0" w:line="400" w:lineRule="exact"/>
                    <w:jc w:val="center"/>
                    <w:rPr>
                      <w:rFonts w:ascii="Times New Roman" w:eastAsiaTheme="minorEastAsia" w:hAnsi="Times New Roman"/>
                      <w:sz w:val="21"/>
                      <w:szCs w:val="21"/>
                    </w:rPr>
                  </w:pPr>
                  <w:r w:rsidRPr="009D70E8">
                    <w:rPr>
                      <w:rFonts w:ascii="Times New Roman" w:eastAsiaTheme="minorEastAsia" w:hAnsi="Times New Roman"/>
                      <w:sz w:val="21"/>
                      <w:szCs w:val="21"/>
                    </w:rPr>
                    <w:t>1</w:t>
                  </w:r>
                  <w:r w:rsidR="001A5C3E">
                    <w:rPr>
                      <w:rFonts w:ascii="Times New Roman" w:eastAsiaTheme="minorEastAsia" w:hAnsi="Times New Roman" w:hint="eastAsia"/>
                      <w:sz w:val="21"/>
                      <w:szCs w:val="21"/>
                    </w:rPr>
                    <w:t>00</w:t>
                  </w:r>
                  <w:r w:rsidRPr="009D70E8">
                    <w:rPr>
                      <w:rFonts w:ascii="Times New Roman" w:eastAsiaTheme="minorEastAsia" w:hAnsi="Times New Roman"/>
                      <w:sz w:val="21"/>
                      <w:szCs w:val="21"/>
                    </w:rPr>
                    <w:t>0m</w:t>
                  </w:r>
                  <w:r w:rsidRPr="009D70E8">
                    <w:rPr>
                      <w:rFonts w:ascii="Times New Roman" w:eastAsiaTheme="minorEastAsia" w:hAnsi="Times New Roman"/>
                      <w:sz w:val="21"/>
                      <w:szCs w:val="21"/>
                      <w:vertAlign w:val="superscript"/>
                    </w:rPr>
                    <w:t>2</w:t>
                  </w:r>
                </w:p>
              </w:tc>
              <w:tc>
                <w:tcPr>
                  <w:tcW w:w="426" w:type="pct"/>
                  <w:vAlign w:val="center"/>
                </w:tcPr>
                <w:p w:rsidR="001912A2" w:rsidRPr="009D70E8" w:rsidRDefault="001912A2" w:rsidP="0028024C">
                  <w:pPr>
                    <w:spacing w:after="0" w:line="400" w:lineRule="exact"/>
                    <w:jc w:val="center"/>
                    <w:rPr>
                      <w:rFonts w:ascii="Times New Roman" w:eastAsiaTheme="minorEastAsia" w:hAnsi="Times New Roman"/>
                      <w:sz w:val="21"/>
                      <w:szCs w:val="21"/>
                    </w:rPr>
                  </w:pPr>
                  <w:r w:rsidRPr="009D70E8">
                    <w:rPr>
                      <w:rFonts w:ascii="Times New Roman" w:eastAsiaTheme="minorEastAsia" w:hAnsiTheme="minorEastAsia"/>
                      <w:sz w:val="21"/>
                      <w:szCs w:val="21"/>
                    </w:rPr>
                    <w:t>相符</w:t>
                  </w:r>
                </w:p>
              </w:tc>
            </w:tr>
            <w:tr w:rsidR="001912A2" w:rsidRPr="009D70E8" w:rsidTr="006874B2">
              <w:trPr>
                <w:trHeight w:val="340"/>
                <w:jc w:val="center"/>
              </w:trPr>
              <w:tc>
                <w:tcPr>
                  <w:tcW w:w="686" w:type="pct"/>
                  <w:vAlign w:val="center"/>
                </w:tcPr>
                <w:p w:rsidR="001912A2" w:rsidRPr="009D70E8" w:rsidRDefault="001912A2" w:rsidP="0028024C">
                  <w:pPr>
                    <w:spacing w:after="0" w:line="400" w:lineRule="exact"/>
                    <w:jc w:val="center"/>
                    <w:rPr>
                      <w:rFonts w:ascii="Times New Roman" w:eastAsiaTheme="minorEastAsia" w:hAnsi="Times New Roman"/>
                      <w:sz w:val="21"/>
                      <w:szCs w:val="21"/>
                    </w:rPr>
                  </w:pPr>
                  <w:r w:rsidRPr="009D70E8">
                    <w:rPr>
                      <w:rFonts w:ascii="Times New Roman" w:eastAsiaTheme="minorEastAsia" w:hAnsiTheme="minorEastAsia"/>
                      <w:sz w:val="21"/>
                      <w:szCs w:val="21"/>
                    </w:rPr>
                    <w:t>建设性质</w:t>
                  </w:r>
                </w:p>
              </w:tc>
              <w:tc>
                <w:tcPr>
                  <w:tcW w:w="1910" w:type="pct"/>
                  <w:vAlign w:val="center"/>
                </w:tcPr>
                <w:p w:rsidR="001912A2" w:rsidRPr="009D70E8" w:rsidRDefault="001912A2" w:rsidP="0028024C">
                  <w:pPr>
                    <w:spacing w:after="0" w:line="400" w:lineRule="exact"/>
                    <w:jc w:val="center"/>
                    <w:rPr>
                      <w:rFonts w:ascii="Times New Roman" w:eastAsiaTheme="minorEastAsia" w:hAnsi="Times New Roman"/>
                      <w:sz w:val="21"/>
                      <w:szCs w:val="21"/>
                    </w:rPr>
                  </w:pPr>
                  <w:r w:rsidRPr="009D70E8">
                    <w:rPr>
                      <w:rFonts w:ascii="Times New Roman" w:eastAsiaTheme="minorEastAsia" w:hAnsiTheme="minorEastAsia"/>
                      <w:sz w:val="21"/>
                      <w:szCs w:val="21"/>
                    </w:rPr>
                    <w:t>改</w:t>
                  </w:r>
                  <w:r w:rsidR="00DF32C1" w:rsidRPr="009D70E8">
                    <w:rPr>
                      <w:rFonts w:ascii="Times New Roman" w:eastAsiaTheme="minorEastAsia" w:hAnsiTheme="minorEastAsia"/>
                      <w:sz w:val="21"/>
                      <w:szCs w:val="21"/>
                    </w:rPr>
                    <w:t>扩</w:t>
                  </w:r>
                  <w:r w:rsidRPr="009D70E8">
                    <w:rPr>
                      <w:rFonts w:ascii="Times New Roman" w:eastAsiaTheme="minorEastAsia" w:hAnsiTheme="minorEastAsia"/>
                      <w:sz w:val="21"/>
                      <w:szCs w:val="21"/>
                    </w:rPr>
                    <w:t>建</w:t>
                  </w:r>
                </w:p>
              </w:tc>
              <w:tc>
                <w:tcPr>
                  <w:tcW w:w="1978" w:type="pct"/>
                  <w:vAlign w:val="center"/>
                </w:tcPr>
                <w:p w:rsidR="001912A2" w:rsidRPr="009D70E8" w:rsidRDefault="001912A2" w:rsidP="0028024C">
                  <w:pPr>
                    <w:spacing w:after="0" w:line="400" w:lineRule="exact"/>
                    <w:jc w:val="center"/>
                    <w:rPr>
                      <w:rFonts w:ascii="Times New Roman" w:eastAsiaTheme="minorEastAsia" w:hAnsi="Times New Roman"/>
                      <w:sz w:val="21"/>
                      <w:szCs w:val="21"/>
                      <w:highlight w:val="yellow"/>
                    </w:rPr>
                  </w:pPr>
                  <w:r w:rsidRPr="009D70E8">
                    <w:rPr>
                      <w:rFonts w:ascii="Times New Roman" w:eastAsiaTheme="minorEastAsia" w:hAnsiTheme="minorEastAsia"/>
                      <w:sz w:val="21"/>
                      <w:szCs w:val="21"/>
                    </w:rPr>
                    <w:t>改扩建</w:t>
                  </w:r>
                </w:p>
              </w:tc>
              <w:tc>
                <w:tcPr>
                  <w:tcW w:w="426" w:type="pct"/>
                  <w:vAlign w:val="center"/>
                </w:tcPr>
                <w:p w:rsidR="001912A2" w:rsidRPr="009D70E8" w:rsidRDefault="001912A2" w:rsidP="0028024C">
                  <w:pPr>
                    <w:spacing w:after="0" w:line="400" w:lineRule="exact"/>
                    <w:jc w:val="center"/>
                    <w:rPr>
                      <w:rFonts w:ascii="Times New Roman" w:eastAsiaTheme="minorEastAsia" w:hAnsi="Times New Roman"/>
                      <w:sz w:val="21"/>
                      <w:szCs w:val="21"/>
                      <w:highlight w:val="yellow"/>
                    </w:rPr>
                  </w:pPr>
                  <w:r w:rsidRPr="009D70E8">
                    <w:rPr>
                      <w:rFonts w:ascii="Times New Roman" w:eastAsiaTheme="minorEastAsia" w:hAnsiTheme="minorEastAsia"/>
                      <w:sz w:val="21"/>
                      <w:szCs w:val="21"/>
                    </w:rPr>
                    <w:t>相符</w:t>
                  </w:r>
                </w:p>
              </w:tc>
            </w:tr>
            <w:tr w:rsidR="001912A2" w:rsidRPr="009D70E8" w:rsidTr="006874B2">
              <w:trPr>
                <w:trHeight w:val="340"/>
                <w:jc w:val="center"/>
              </w:trPr>
              <w:tc>
                <w:tcPr>
                  <w:tcW w:w="686" w:type="pct"/>
                  <w:vAlign w:val="center"/>
                </w:tcPr>
                <w:p w:rsidR="001912A2" w:rsidRPr="009D70E8" w:rsidRDefault="001912A2" w:rsidP="001C5118">
                  <w:pPr>
                    <w:spacing w:after="0" w:line="360" w:lineRule="exact"/>
                    <w:jc w:val="center"/>
                    <w:rPr>
                      <w:rFonts w:ascii="Times New Roman" w:eastAsiaTheme="minorEastAsia" w:hAnsi="Times New Roman"/>
                      <w:sz w:val="21"/>
                      <w:szCs w:val="21"/>
                    </w:rPr>
                  </w:pPr>
                  <w:r w:rsidRPr="009D70E8">
                    <w:rPr>
                      <w:rFonts w:ascii="Times New Roman" w:eastAsiaTheme="minorEastAsia" w:hAnsiTheme="minorEastAsia"/>
                      <w:sz w:val="21"/>
                      <w:szCs w:val="21"/>
                    </w:rPr>
                    <w:t>建设规模及内容</w:t>
                  </w:r>
                </w:p>
              </w:tc>
              <w:tc>
                <w:tcPr>
                  <w:tcW w:w="1910" w:type="pct"/>
                  <w:vAlign w:val="center"/>
                </w:tcPr>
                <w:p w:rsidR="001912A2" w:rsidRPr="00E235DA" w:rsidRDefault="00E235DA" w:rsidP="009D70E8">
                  <w:pPr>
                    <w:spacing w:after="0" w:line="360" w:lineRule="exact"/>
                    <w:jc w:val="center"/>
                    <w:rPr>
                      <w:rFonts w:ascii="Times New Roman" w:eastAsiaTheme="minorEastAsia" w:hAnsiTheme="minorEastAsia"/>
                      <w:spacing w:val="-4"/>
                      <w:sz w:val="21"/>
                      <w:szCs w:val="21"/>
                    </w:rPr>
                  </w:pPr>
                  <w:r w:rsidRPr="00E235DA">
                    <w:rPr>
                      <w:rFonts w:ascii="Times New Roman" w:eastAsiaTheme="minorEastAsia" w:hAnsiTheme="minorEastAsia" w:hint="eastAsia"/>
                      <w:spacing w:val="-4"/>
                      <w:sz w:val="21"/>
                      <w:szCs w:val="21"/>
                    </w:rPr>
                    <w:t>增加相关实验用玻璃反应釜、离心机、真空干燥箱等设备，进行药物合成研发实验室、以及配套的精烘包装间、精干包装间等</w:t>
                  </w:r>
                </w:p>
              </w:tc>
              <w:tc>
                <w:tcPr>
                  <w:tcW w:w="1978" w:type="pct"/>
                  <w:vAlign w:val="center"/>
                </w:tcPr>
                <w:p w:rsidR="001912A2" w:rsidRPr="00E235DA" w:rsidRDefault="00E235DA" w:rsidP="009D70E8">
                  <w:pPr>
                    <w:spacing w:after="0" w:line="360" w:lineRule="exact"/>
                    <w:jc w:val="center"/>
                    <w:rPr>
                      <w:rFonts w:ascii="Times New Roman" w:eastAsiaTheme="minorEastAsia" w:hAnsiTheme="minorEastAsia"/>
                      <w:spacing w:val="-4"/>
                      <w:sz w:val="21"/>
                      <w:szCs w:val="21"/>
                    </w:rPr>
                  </w:pPr>
                  <w:r w:rsidRPr="00E235DA">
                    <w:rPr>
                      <w:rFonts w:ascii="Times New Roman" w:eastAsiaTheme="minorEastAsia" w:hAnsiTheme="minorEastAsia" w:hint="eastAsia"/>
                      <w:spacing w:val="-4"/>
                      <w:sz w:val="21"/>
                      <w:szCs w:val="21"/>
                    </w:rPr>
                    <w:t>增加相关实验用玻璃反应釜、离心机、真空干燥箱等设备，进行药物合成研发实验室、以及配套的精烘包装间、精干包装间等</w:t>
                  </w:r>
                </w:p>
              </w:tc>
              <w:tc>
                <w:tcPr>
                  <w:tcW w:w="426" w:type="pct"/>
                  <w:vAlign w:val="center"/>
                </w:tcPr>
                <w:p w:rsidR="001912A2" w:rsidRPr="009D70E8" w:rsidRDefault="001A5C3E" w:rsidP="001A5C3E">
                  <w:pPr>
                    <w:spacing w:after="0" w:line="360" w:lineRule="exact"/>
                    <w:jc w:val="center"/>
                    <w:rPr>
                      <w:rFonts w:ascii="Times New Roman" w:eastAsiaTheme="minorEastAsia" w:hAnsi="Times New Roman"/>
                      <w:sz w:val="21"/>
                      <w:szCs w:val="21"/>
                    </w:rPr>
                  </w:pPr>
                  <w:r>
                    <w:rPr>
                      <w:rFonts w:ascii="Times New Roman" w:eastAsiaTheme="minorEastAsia" w:hAnsiTheme="minorEastAsia" w:hint="eastAsia"/>
                      <w:sz w:val="21"/>
                      <w:szCs w:val="21"/>
                    </w:rPr>
                    <w:t>相符</w:t>
                  </w:r>
                </w:p>
              </w:tc>
            </w:tr>
            <w:tr w:rsidR="00650947" w:rsidRPr="009D70E8" w:rsidTr="006874B2">
              <w:trPr>
                <w:trHeight w:val="340"/>
                <w:jc w:val="center"/>
              </w:trPr>
              <w:tc>
                <w:tcPr>
                  <w:tcW w:w="686" w:type="pct"/>
                  <w:vAlign w:val="center"/>
                </w:tcPr>
                <w:p w:rsidR="00650947" w:rsidRPr="009D70E8" w:rsidRDefault="00650947" w:rsidP="001C5118">
                  <w:pPr>
                    <w:spacing w:after="0" w:line="360" w:lineRule="exact"/>
                    <w:jc w:val="center"/>
                    <w:rPr>
                      <w:rFonts w:ascii="Times New Roman" w:eastAsiaTheme="minorEastAsia" w:hAnsi="Times New Roman"/>
                      <w:sz w:val="21"/>
                      <w:szCs w:val="21"/>
                    </w:rPr>
                  </w:pPr>
                  <w:r w:rsidRPr="009D70E8">
                    <w:rPr>
                      <w:rFonts w:ascii="Times New Roman" w:eastAsiaTheme="minorEastAsia" w:hAnsiTheme="minorEastAsia"/>
                      <w:sz w:val="21"/>
                      <w:szCs w:val="21"/>
                    </w:rPr>
                    <w:t>主要生产工艺</w:t>
                  </w:r>
                </w:p>
              </w:tc>
              <w:tc>
                <w:tcPr>
                  <w:tcW w:w="1910" w:type="pct"/>
                  <w:vAlign w:val="center"/>
                </w:tcPr>
                <w:p w:rsidR="00650947" w:rsidRPr="009D70E8" w:rsidRDefault="002F1476" w:rsidP="001C5118">
                  <w:pPr>
                    <w:spacing w:after="0" w:line="360" w:lineRule="exact"/>
                    <w:jc w:val="center"/>
                    <w:rPr>
                      <w:rFonts w:ascii="Times New Roman" w:eastAsiaTheme="minorEastAsia" w:hAnsi="Times New Roman"/>
                      <w:sz w:val="21"/>
                      <w:szCs w:val="21"/>
                    </w:rPr>
                  </w:pPr>
                  <w:r>
                    <w:rPr>
                      <w:rFonts w:ascii="Times New Roman" w:eastAsiaTheme="minorEastAsia" w:hAnsiTheme="minorEastAsia" w:hint="eastAsia"/>
                      <w:sz w:val="21"/>
                      <w:szCs w:val="21"/>
                    </w:rPr>
                    <w:t>小试</w:t>
                  </w:r>
                  <w:r>
                    <w:rPr>
                      <w:rFonts w:ascii="Times New Roman" w:eastAsiaTheme="minorEastAsia" w:hAnsiTheme="minorEastAsia"/>
                      <w:sz w:val="21"/>
                      <w:szCs w:val="21"/>
                    </w:rPr>
                    <w:t>—</w:t>
                  </w:r>
                  <w:r>
                    <w:rPr>
                      <w:rFonts w:ascii="Times New Roman" w:eastAsiaTheme="minorEastAsia" w:hAnsiTheme="minorEastAsia" w:hint="eastAsia"/>
                      <w:sz w:val="21"/>
                      <w:szCs w:val="21"/>
                    </w:rPr>
                    <w:t>公斤级放大实验</w:t>
                  </w:r>
                </w:p>
              </w:tc>
              <w:tc>
                <w:tcPr>
                  <w:tcW w:w="1978" w:type="pct"/>
                  <w:vAlign w:val="center"/>
                </w:tcPr>
                <w:p w:rsidR="00650947" w:rsidRPr="009D70E8" w:rsidRDefault="002F1476" w:rsidP="001C5118">
                  <w:pPr>
                    <w:spacing w:after="0" w:line="360" w:lineRule="exact"/>
                    <w:jc w:val="center"/>
                    <w:rPr>
                      <w:rFonts w:ascii="Times New Roman" w:eastAsiaTheme="minorEastAsia" w:hAnsi="Times New Roman"/>
                      <w:sz w:val="21"/>
                      <w:szCs w:val="21"/>
                    </w:rPr>
                  </w:pPr>
                  <w:r>
                    <w:rPr>
                      <w:rFonts w:ascii="Times New Roman" w:eastAsiaTheme="minorEastAsia" w:hAnsiTheme="minorEastAsia" w:hint="eastAsia"/>
                      <w:sz w:val="21"/>
                      <w:szCs w:val="21"/>
                    </w:rPr>
                    <w:t>小试</w:t>
                  </w:r>
                  <w:r>
                    <w:rPr>
                      <w:rFonts w:ascii="Times New Roman" w:eastAsiaTheme="minorEastAsia" w:hAnsiTheme="minorEastAsia"/>
                      <w:sz w:val="21"/>
                      <w:szCs w:val="21"/>
                    </w:rPr>
                    <w:t>—</w:t>
                  </w:r>
                  <w:r>
                    <w:rPr>
                      <w:rFonts w:ascii="Times New Roman" w:eastAsiaTheme="minorEastAsia" w:hAnsiTheme="minorEastAsia" w:hint="eastAsia"/>
                      <w:sz w:val="21"/>
                      <w:szCs w:val="21"/>
                    </w:rPr>
                    <w:t>公斤级放大实验</w:t>
                  </w:r>
                </w:p>
              </w:tc>
              <w:tc>
                <w:tcPr>
                  <w:tcW w:w="426" w:type="pct"/>
                  <w:vAlign w:val="center"/>
                </w:tcPr>
                <w:p w:rsidR="00650947" w:rsidRPr="009D70E8" w:rsidRDefault="00650947" w:rsidP="001C5118">
                  <w:pPr>
                    <w:spacing w:after="0" w:line="360" w:lineRule="exact"/>
                    <w:jc w:val="center"/>
                    <w:rPr>
                      <w:rFonts w:ascii="Times New Roman" w:eastAsiaTheme="minorEastAsia" w:hAnsi="Times New Roman"/>
                      <w:sz w:val="21"/>
                      <w:szCs w:val="21"/>
                    </w:rPr>
                  </w:pPr>
                  <w:r w:rsidRPr="009D70E8">
                    <w:rPr>
                      <w:rFonts w:ascii="Times New Roman" w:eastAsiaTheme="minorEastAsia" w:hAnsiTheme="minorEastAsia"/>
                      <w:sz w:val="21"/>
                      <w:szCs w:val="21"/>
                    </w:rPr>
                    <w:t>相符</w:t>
                  </w:r>
                </w:p>
              </w:tc>
            </w:tr>
            <w:tr w:rsidR="00E235DA" w:rsidRPr="009D70E8" w:rsidTr="006874B2">
              <w:trPr>
                <w:trHeight w:val="340"/>
                <w:jc w:val="center"/>
              </w:trPr>
              <w:tc>
                <w:tcPr>
                  <w:tcW w:w="686" w:type="pct"/>
                  <w:vAlign w:val="center"/>
                </w:tcPr>
                <w:p w:rsidR="00E235DA" w:rsidRPr="009D70E8" w:rsidRDefault="00E235DA" w:rsidP="001C5118">
                  <w:pPr>
                    <w:spacing w:after="0" w:line="360" w:lineRule="exact"/>
                    <w:jc w:val="center"/>
                    <w:rPr>
                      <w:rFonts w:ascii="Times New Roman" w:eastAsiaTheme="minorEastAsia" w:hAnsi="Times New Roman"/>
                      <w:sz w:val="21"/>
                      <w:szCs w:val="21"/>
                    </w:rPr>
                  </w:pPr>
                  <w:r w:rsidRPr="009D70E8">
                    <w:rPr>
                      <w:rFonts w:ascii="Times New Roman" w:eastAsiaTheme="minorEastAsia" w:hAnsiTheme="minorEastAsia"/>
                      <w:sz w:val="21"/>
                      <w:szCs w:val="21"/>
                    </w:rPr>
                    <w:t>主要生产设备</w:t>
                  </w:r>
                </w:p>
              </w:tc>
              <w:tc>
                <w:tcPr>
                  <w:tcW w:w="1910" w:type="pct"/>
                </w:tcPr>
                <w:p w:rsidR="00E235DA" w:rsidRPr="006874B2" w:rsidRDefault="00E235DA" w:rsidP="006874B2">
                  <w:pPr>
                    <w:spacing w:after="0" w:line="360" w:lineRule="exact"/>
                    <w:jc w:val="center"/>
                    <w:rPr>
                      <w:rFonts w:ascii="Times New Roman" w:eastAsiaTheme="minorEastAsia" w:hAnsiTheme="minorEastAsia"/>
                      <w:sz w:val="21"/>
                      <w:szCs w:val="21"/>
                    </w:rPr>
                  </w:pPr>
                  <w:r w:rsidRPr="006874B2">
                    <w:rPr>
                      <w:rFonts w:ascii="Times New Roman" w:eastAsiaTheme="minorEastAsia" w:hAnsiTheme="minorEastAsia" w:hint="eastAsia"/>
                      <w:sz w:val="21"/>
                      <w:szCs w:val="21"/>
                    </w:rPr>
                    <w:t>玻璃反应釜、离心机、真空干燥箱等</w:t>
                  </w:r>
                  <w:r w:rsidR="00CF77A9" w:rsidRPr="006874B2">
                    <w:rPr>
                      <w:rFonts w:ascii="Times New Roman" w:eastAsiaTheme="minorEastAsia" w:hAnsiTheme="minorEastAsia" w:hint="eastAsia"/>
                      <w:sz w:val="21"/>
                      <w:szCs w:val="21"/>
                    </w:rPr>
                    <w:t>，配套的精烘包装间、精干包装间</w:t>
                  </w:r>
                </w:p>
              </w:tc>
              <w:tc>
                <w:tcPr>
                  <w:tcW w:w="1978" w:type="pct"/>
                </w:tcPr>
                <w:p w:rsidR="00E235DA" w:rsidRPr="006874B2" w:rsidRDefault="00CF77A9" w:rsidP="006874B2">
                  <w:pPr>
                    <w:spacing w:after="0" w:line="360" w:lineRule="exact"/>
                    <w:jc w:val="center"/>
                    <w:rPr>
                      <w:rFonts w:ascii="Times New Roman" w:eastAsiaTheme="minorEastAsia" w:hAnsiTheme="minorEastAsia"/>
                      <w:sz w:val="21"/>
                      <w:szCs w:val="21"/>
                    </w:rPr>
                  </w:pPr>
                  <w:r w:rsidRPr="006874B2">
                    <w:rPr>
                      <w:rFonts w:ascii="Times New Roman" w:eastAsiaTheme="minorEastAsia" w:hAnsiTheme="minorEastAsia" w:hint="eastAsia"/>
                      <w:sz w:val="21"/>
                      <w:szCs w:val="21"/>
                    </w:rPr>
                    <w:t>玻璃反应釜、离心机、真空干燥箱等，配套的精烘包装间、精干包装间</w:t>
                  </w:r>
                </w:p>
              </w:tc>
              <w:tc>
                <w:tcPr>
                  <w:tcW w:w="426" w:type="pct"/>
                  <w:vAlign w:val="center"/>
                </w:tcPr>
                <w:p w:rsidR="00E235DA" w:rsidRPr="009D70E8" w:rsidRDefault="00E235DA" w:rsidP="002D2EEF">
                  <w:pPr>
                    <w:spacing w:after="0" w:line="360" w:lineRule="exact"/>
                    <w:jc w:val="center"/>
                    <w:rPr>
                      <w:rFonts w:ascii="Times New Roman" w:eastAsiaTheme="minorEastAsia" w:hAnsi="Times New Roman"/>
                      <w:sz w:val="21"/>
                      <w:szCs w:val="21"/>
                    </w:rPr>
                  </w:pPr>
                  <w:r w:rsidRPr="009D70E8">
                    <w:rPr>
                      <w:rFonts w:ascii="Times New Roman" w:eastAsiaTheme="minorEastAsia" w:hAnsiTheme="minorEastAsia"/>
                      <w:sz w:val="21"/>
                      <w:szCs w:val="21"/>
                    </w:rPr>
                    <w:t>相符</w:t>
                  </w:r>
                </w:p>
              </w:tc>
            </w:tr>
            <w:tr w:rsidR="00FD1FCF" w:rsidRPr="009D70E8" w:rsidTr="006874B2">
              <w:trPr>
                <w:trHeight w:val="340"/>
                <w:jc w:val="center"/>
              </w:trPr>
              <w:tc>
                <w:tcPr>
                  <w:tcW w:w="686" w:type="pct"/>
                  <w:vAlign w:val="center"/>
                </w:tcPr>
                <w:p w:rsidR="00FD1FCF" w:rsidRPr="009D70E8" w:rsidRDefault="00FD1FCF" w:rsidP="001C5118">
                  <w:pPr>
                    <w:spacing w:after="0" w:line="360" w:lineRule="exact"/>
                    <w:jc w:val="center"/>
                    <w:rPr>
                      <w:rFonts w:ascii="Times New Roman" w:eastAsiaTheme="minorEastAsia" w:hAnsiTheme="minorEastAsia"/>
                      <w:sz w:val="21"/>
                      <w:szCs w:val="21"/>
                    </w:rPr>
                  </w:pPr>
                  <w:r>
                    <w:rPr>
                      <w:rFonts w:ascii="Times New Roman" w:eastAsiaTheme="minorEastAsia" w:hAnsiTheme="minorEastAsia" w:hint="eastAsia"/>
                      <w:sz w:val="21"/>
                      <w:szCs w:val="21"/>
                    </w:rPr>
                    <w:t>污染防治措施</w:t>
                  </w:r>
                </w:p>
              </w:tc>
              <w:tc>
                <w:tcPr>
                  <w:tcW w:w="1910" w:type="pct"/>
                  <w:vAlign w:val="center"/>
                </w:tcPr>
                <w:p w:rsidR="00E235DA" w:rsidRDefault="00E235DA" w:rsidP="00E235DA">
                  <w:pPr>
                    <w:spacing w:after="0" w:line="360" w:lineRule="exact"/>
                    <w:jc w:val="center"/>
                    <w:rPr>
                      <w:rFonts w:ascii="宋体" w:hAnsi="宋体" w:cs="宋体"/>
                      <w:sz w:val="24"/>
                      <w:szCs w:val="24"/>
                    </w:rPr>
                  </w:pPr>
                  <w:r w:rsidRPr="00E235DA">
                    <w:rPr>
                      <w:rFonts w:ascii="Times New Roman" w:eastAsiaTheme="minorEastAsia" w:hAnsiTheme="minorEastAsia" w:hint="eastAsia"/>
                      <w:sz w:val="21"/>
                      <w:szCs w:val="21"/>
                    </w:rPr>
                    <w:t>实验室废气经集中收集后，引入现有</w:t>
                  </w:r>
                  <w:r w:rsidRPr="00E235DA">
                    <w:rPr>
                      <w:rFonts w:ascii="Times New Roman" w:eastAsiaTheme="minorEastAsia" w:hAnsiTheme="minorEastAsia"/>
                      <w:sz w:val="21"/>
                      <w:szCs w:val="21"/>
                    </w:rPr>
                    <w:t>“</w:t>
                  </w:r>
                  <w:r w:rsidRPr="00E235DA">
                    <w:rPr>
                      <w:rFonts w:ascii="Times New Roman" w:eastAsiaTheme="minorEastAsia" w:hAnsiTheme="minorEastAsia"/>
                      <w:sz w:val="21"/>
                      <w:szCs w:val="21"/>
                    </w:rPr>
                    <w:t>RTO+</w:t>
                  </w:r>
                  <w:r w:rsidRPr="00E235DA">
                    <w:rPr>
                      <w:rFonts w:ascii="Times New Roman" w:eastAsiaTheme="minorEastAsia" w:hAnsiTheme="minorEastAsia" w:hint="eastAsia"/>
                      <w:sz w:val="21"/>
                      <w:szCs w:val="21"/>
                    </w:rPr>
                    <w:t>二级碱洗</w:t>
                  </w:r>
                  <w:r w:rsidRPr="00E235DA">
                    <w:rPr>
                      <w:rFonts w:ascii="Times New Roman" w:eastAsiaTheme="minorEastAsia" w:hAnsiTheme="minorEastAsia"/>
                      <w:sz w:val="21"/>
                      <w:szCs w:val="21"/>
                    </w:rPr>
                    <w:t>”</w:t>
                  </w:r>
                  <w:r w:rsidRPr="00E235DA">
                    <w:rPr>
                      <w:rFonts w:ascii="Times New Roman" w:eastAsiaTheme="minorEastAsia" w:hAnsiTheme="minorEastAsia" w:hint="eastAsia"/>
                      <w:sz w:val="21"/>
                      <w:szCs w:val="21"/>
                    </w:rPr>
                    <w:t>系统治理后通过</w:t>
                  </w:r>
                  <w:r w:rsidRPr="00E235DA">
                    <w:rPr>
                      <w:rFonts w:ascii="Times New Roman" w:eastAsiaTheme="minorEastAsia" w:hAnsiTheme="minorEastAsia"/>
                      <w:sz w:val="21"/>
                      <w:szCs w:val="21"/>
                    </w:rPr>
                    <w:t>30m</w:t>
                  </w:r>
                  <w:r w:rsidRPr="00E235DA">
                    <w:rPr>
                      <w:rFonts w:ascii="Times New Roman" w:eastAsiaTheme="minorEastAsia" w:hAnsiTheme="minorEastAsia" w:hint="eastAsia"/>
                      <w:sz w:val="21"/>
                      <w:szCs w:val="21"/>
                    </w:rPr>
                    <w:t>排气筒排放。</w:t>
                  </w:r>
                  <w:r>
                    <w:rPr>
                      <w:rFonts w:ascii="宋体" w:hAnsi="宋体" w:cs="宋体" w:hint="eastAsia"/>
                      <w:sz w:val="24"/>
                      <w:szCs w:val="24"/>
                    </w:rPr>
                    <w:t xml:space="preserve"> </w:t>
                  </w:r>
                </w:p>
                <w:p w:rsidR="002D2EEF" w:rsidRPr="002D2EEF" w:rsidRDefault="002D2EEF" w:rsidP="002D2EEF">
                  <w:pPr>
                    <w:spacing w:after="0" w:line="360" w:lineRule="exact"/>
                    <w:jc w:val="center"/>
                    <w:rPr>
                      <w:rFonts w:ascii="Times New Roman" w:eastAsiaTheme="minorEastAsia" w:hAnsiTheme="minorEastAsia"/>
                      <w:sz w:val="21"/>
                      <w:szCs w:val="21"/>
                    </w:rPr>
                  </w:pPr>
                  <w:r w:rsidRPr="002D2EEF">
                    <w:rPr>
                      <w:rFonts w:ascii="Times New Roman" w:eastAsiaTheme="minorEastAsia" w:hAnsiTheme="minorEastAsia" w:hint="eastAsia"/>
                      <w:sz w:val="21"/>
                      <w:szCs w:val="21"/>
                    </w:rPr>
                    <w:t>项目废水经厂区污水处理站处理达标后，由集聚区纳污管网送入贾屯污水处理厂二次处理后，最终排入东孟姜女河。</w:t>
                  </w:r>
                </w:p>
                <w:p w:rsidR="00FD1FCF" w:rsidRPr="002D2EEF" w:rsidRDefault="002D2EEF" w:rsidP="002D2EEF">
                  <w:pPr>
                    <w:spacing w:after="0" w:line="360" w:lineRule="exact"/>
                    <w:jc w:val="center"/>
                    <w:rPr>
                      <w:rFonts w:ascii="Times New Roman" w:eastAsiaTheme="minorEastAsia" w:hAnsi="Times New Roman"/>
                      <w:sz w:val="21"/>
                      <w:szCs w:val="21"/>
                    </w:rPr>
                  </w:pPr>
                  <w:r w:rsidRPr="002D2EEF">
                    <w:rPr>
                      <w:rFonts w:ascii="Times New Roman" w:eastAsiaTheme="minorEastAsia" w:hAnsiTheme="minorEastAsia" w:hint="eastAsia"/>
                      <w:sz w:val="21"/>
                      <w:szCs w:val="21"/>
                    </w:rPr>
                    <w:t>新增一套</w:t>
                  </w:r>
                  <w:r w:rsidRPr="002D2EEF">
                    <w:rPr>
                      <w:rFonts w:ascii="Times New Roman" w:eastAsiaTheme="minorEastAsia" w:hAnsiTheme="minorEastAsia"/>
                      <w:sz w:val="21"/>
                      <w:szCs w:val="21"/>
                    </w:rPr>
                    <w:t>5t/h MVR</w:t>
                  </w:r>
                  <w:r w:rsidRPr="002D2EEF">
                    <w:rPr>
                      <w:rFonts w:ascii="Times New Roman" w:eastAsiaTheme="minorEastAsia" w:hAnsiTheme="minorEastAsia" w:hint="eastAsia"/>
                      <w:sz w:val="21"/>
                      <w:szCs w:val="21"/>
                    </w:rPr>
                    <w:t>处理系统。</w:t>
                  </w:r>
                </w:p>
              </w:tc>
              <w:tc>
                <w:tcPr>
                  <w:tcW w:w="1978" w:type="pct"/>
                  <w:vAlign w:val="center"/>
                </w:tcPr>
                <w:p w:rsidR="002D2EEF" w:rsidRDefault="002D2EEF" w:rsidP="002D2EEF">
                  <w:pPr>
                    <w:spacing w:after="0" w:line="360" w:lineRule="exact"/>
                    <w:jc w:val="center"/>
                    <w:rPr>
                      <w:rFonts w:ascii="宋体" w:hAnsi="宋体" w:cs="宋体"/>
                      <w:sz w:val="24"/>
                      <w:szCs w:val="24"/>
                    </w:rPr>
                  </w:pPr>
                  <w:r w:rsidRPr="00E235DA">
                    <w:rPr>
                      <w:rFonts w:ascii="Times New Roman" w:eastAsiaTheme="minorEastAsia" w:hAnsiTheme="minorEastAsia" w:hint="eastAsia"/>
                      <w:sz w:val="21"/>
                      <w:szCs w:val="21"/>
                    </w:rPr>
                    <w:t>实验室废气经集中收集后，引入现有</w:t>
                  </w:r>
                  <w:r w:rsidRPr="00E235DA">
                    <w:rPr>
                      <w:rFonts w:ascii="Times New Roman" w:eastAsiaTheme="minorEastAsia" w:hAnsiTheme="minorEastAsia"/>
                      <w:sz w:val="21"/>
                      <w:szCs w:val="21"/>
                    </w:rPr>
                    <w:t>“</w:t>
                  </w:r>
                  <w:r w:rsidRPr="00E235DA">
                    <w:rPr>
                      <w:rFonts w:ascii="Times New Roman" w:eastAsiaTheme="minorEastAsia" w:hAnsiTheme="minorEastAsia"/>
                      <w:sz w:val="21"/>
                      <w:szCs w:val="21"/>
                    </w:rPr>
                    <w:t>RTO+</w:t>
                  </w:r>
                  <w:r w:rsidRPr="00E235DA">
                    <w:rPr>
                      <w:rFonts w:ascii="Times New Roman" w:eastAsiaTheme="minorEastAsia" w:hAnsiTheme="minorEastAsia" w:hint="eastAsia"/>
                      <w:sz w:val="21"/>
                      <w:szCs w:val="21"/>
                    </w:rPr>
                    <w:t>二级碱洗</w:t>
                  </w:r>
                  <w:r w:rsidRPr="00E235DA">
                    <w:rPr>
                      <w:rFonts w:ascii="Times New Roman" w:eastAsiaTheme="minorEastAsia" w:hAnsiTheme="minorEastAsia"/>
                      <w:sz w:val="21"/>
                      <w:szCs w:val="21"/>
                    </w:rPr>
                    <w:t>”</w:t>
                  </w:r>
                  <w:r w:rsidRPr="00E235DA">
                    <w:rPr>
                      <w:rFonts w:ascii="Times New Roman" w:eastAsiaTheme="minorEastAsia" w:hAnsiTheme="minorEastAsia" w:hint="eastAsia"/>
                      <w:sz w:val="21"/>
                      <w:szCs w:val="21"/>
                    </w:rPr>
                    <w:t>系统治理后通过</w:t>
                  </w:r>
                  <w:r w:rsidRPr="00E235DA">
                    <w:rPr>
                      <w:rFonts w:ascii="Times New Roman" w:eastAsiaTheme="minorEastAsia" w:hAnsiTheme="minorEastAsia"/>
                      <w:sz w:val="21"/>
                      <w:szCs w:val="21"/>
                    </w:rPr>
                    <w:t>30m</w:t>
                  </w:r>
                  <w:r w:rsidRPr="00E235DA">
                    <w:rPr>
                      <w:rFonts w:ascii="Times New Roman" w:eastAsiaTheme="minorEastAsia" w:hAnsiTheme="minorEastAsia" w:hint="eastAsia"/>
                      <w:sz w:val="21"/>
                      <w:szCs w:val="21"/>
                    </w:rPr>
                    <w:t>排气筒排放。</w:t>
                  </w:r>
                  <w:r>
                    <w:rPr>
                      <w:rFonts w:ascii="宋体" w:hAnsi="宋体" w:cs="宋体" w:hint="eastAsia"/>
                      <w:sz w:val="24"/>
                      <w:szCs w:val="24"/>
                    </w:rPr>
                    <w:t xml:space="preserve"> </w:t>
                  </w:r>
                </w:p>
                <w:p w:rsidR="002D2EEF" w:rsidRPr="002D2EEF" w:rsidRDefault="002D2EEF" w:rsidP="002D2EEF">
                  <w:pPr>
                    <w:spacing w:after="0" w:line="360" w:lineRule="exact"/>
                    <w:jc w:val="center"/>
                    <w:rPr>
                      <w:rFonts w:ascii="Times New Roman" w:eastAsiaTheme="minorEastAsia" w:hAnsiTheme="minorEastAsia"/>
                      <w:sz w:val="21"/>
                      <w:szCs w:val="21"/>
                    </w:rPr>
                  </w:pPr>
                  <w:r w:rsidRPr="002D2EEF">
                    <w:rPr>
                      <w:rFonts w:ascii="Times New Roman" w:eastAsiaTheme="minorEastAsia" w:hAnsiTheme="minorEastAsia" w:hint="eastAsia"/>
                      <w:sz w:val="21"/>
                      <w:szCs w:val="21"/>
                    </w:rPr>
                    <w:t>项目废水经厂区污水处理站处理达标后，由集聚区纳污管网送入贾屯污水处理厂二次处理后，最终排入东孟姜女河。</w:t>
                  </w:r>
                </w:p>
                <w:p w:rsidR="00FD1FCF" w:rsidRPr="009D70E8" w:rsidRDefault="002D2EEF" w:rsidP="002D2EEF">
                  <w:pPr>
                    <w:spacing w:after="0" w:line="360" w:lineRule="exact"/>
                    <w:jc w:val="center"/>
                    <w:rPr>
                      <w:rFonts w:ascii="Times New Roman" w:eastAsiaTheme="minorEastAsia" w:hAnsi="Times New Roman"/>
                      <w:sz w:val="21"/>
                      <w:szCs w:val="21"/>
                    </w:rPr>
                  </w:pPr>
                  <w:r w:rsidRPr="002D2EEF">
                    <w:rPr>
                      <w:rFonts w:ascii="Times New Roman" w:eastAsiaTheme="minorEastAsia" w:hAnsiTheme="minorEastAsia" w:hint="eastAsia"/>
                      <w:sz w:val="21"/>
                      <w:szCs w:val="21"/>
                    </w:rPr>
                    <w:t>新增一套</w:t>
                  </w:r>
                  <w:r w:rsidRPr="002D2EEF">
                    <w:rPr>
                      <w:rFonts w:ascii="Times New Roman" w:eastAsiaTheme="minorEastAsia" w:hAnsiTheme="minorEastAsia"/>
                      <w:sz w:val="21"/>
                      <w:szCs w:val="21"/>
                    </w:rPr>
                    <w:t>5t/h MVR</w:t>
                  </w:r>
                  <w:r w:rsidRPr="002D2EEF">
                    <w:rPr>
                      <w:rFonts w:ascii="Times New Roman" w:eastAsiaTheme="minorEastAsia" w:hAnsiTheme="minorEastAsia" w:hint="eastAsia"/>
                      <w:sz w:val="21"/>
                      <w:szCs w:val="21"/>
                    </w:rPr>
                    <w:t>处理系统。</w:t>
                  </w:r>
                </w:p>
              </w:tc>
              <w:tc>
                <w:tcPr>
                  <w:tcW w:w="426" w:type="pct"/>
                  <w:vAlign w:val="center"/>
                </w:tcPr>
                <w:p w:rsidR="00FD1FCF" w:rsidRPr="009D70E8" w:rsidRDefault="00FD1FCF" w:rsidP="0028024C">
                  <w:pPr>
                    <w:spacing w:after="0" w:line="360" w:lineRule="exact"/>
                    <w:jc w:val="center"/>
                    <w:rPr>
                      <w:rFonts w:ascii="Times New Roman" w:eastAsiaTheme="minorEastAsia" w:hAnsiTheme="minorEastAsia"/>
                      <w:sz w:val="21"/>
                      <w:szCs w:val="21"/>
                    </w:rPr>
                  </w:pPr>
                  <w:r w:rsidRPr="009D70E8">
                    <w:rPr>
                      <w:rFonts w:ascii="Times New Roman" w:eastAsiaTheme="minorEastAsia" w:hAnsiTheme="minorEastAsia"/>
                      <w:sz w:val="21"/>
                      <w:szCs w:val="21"/>
                    </w:rPr>
                    <w:t>相符</w:t>
                  </w:r>
                </w:p>
              </w:tc>
            </w:tr>
          </w:tbl>
          <w:p w:rsidR="0058013E" w:rsidRDefault="0058013E" w:rsidP="00B34227">
            <w:pPr>
              <w:spacing w:after="0" w:line="560" w:lineRule="exact"/>
              <w:ind w:firstLineChars="200" w:firstLine="480"/>
              <w:rPr>
                <w:rFonts w:ascii="Times New Roman" w:eastAsia="黑体" w:hAnsi="Times New Roman"/>
                <w:sz w:val="24"/>
                <w:szCs w:val="24"/>
              </w:rPr>
            </w:pPr>
          </w:p>
          <w:p w:rsidR="00B34227" w:rsidRPr="001912A2" w:rsidRDefault="00B34227" w:rsidP="00B34227">
            <w:pPr>
              <w:spacing w:after="0" w:line="560" w:lineRule="exact"/>
              <w:ind w:firstLineChars="200" w:firstLine="480"/>
              <w:rPr>
                <w:rFonts w:ascii="Times New Roman" w:eastAsia="黑体" w:hAnsi="Times New Roman"/>
                <w:sz w:val="24"/>
                <w:szCs w:val="24"/>
              </w:rPr>
            </w:pPr>
            <w:r w:rsidRPr="00DD3063">
              <w:rPr>
                <w:rFonts w:ascii="Times New Roman" w:eastAsia="黑体" w:hAnsi="Times New Roman"/>
                <w:sz w:val="24"/>
                <w:szCs w:val="24"/>
              </w:rPr>
              <w:lastRenderedPageBreak/>
              <w:t>表</w:t>
            </w:r>
            <w:r>
              <w:rPr>
                <w:rFonts w:ascii="Times New Roman" w:eastAsia="黑体" w:hAnsi="Times New Roman" w:hint="eastAsia"/>
                <w:sz w:val="24"/>
                <w:szCs w:val="24"/>
              </w:rPr>
              <w:t>2</w:t>
            </w:r>
            <w:r w:rsidRPr="00DD3063">
              <w:rPr>
                <w:rFonts w:ascii="Times New Roman" w:eastAsia="黑体" w:hAnsi="Times New Roman"/>
                <w:sz w:val="24"/>
                <w:szCs w:val="24"/>
              </w:rPr>
              <w:t>-</w:t>
            </w:r>
            <w:r>
              <w:rPr>
                <w:rFonts w:ascii="Times New Roman" w:eastAsia="黑体" w:hAnsi="Times New Roman" w:hint="eastAsia"/>
                <w:sz w:val="24"/>
                <w:szCs w:val="24"/>
              </w:rPr>
              <w:t>2</w:t>
            </w:r>
            <w:r w:rsidRPr="00DD3063">
              <w:rPr>
                <w:rFonts w:ascii="Times New Roman" w:eastAsia="黑体" w:hAnsi="Times New Roman"/>
                <w:sz w:val="24"/>
                <w:szCs w:val="24"/>
              </w:rPr>
              <w:t xml:space="preserve">  </w:t>
            </w:r>
            <w:r>
              <w:rPr>
                <w:rFonts w:ascii="Times New Roman" w:eastAsia="黑体" w:hAnsi="Times New Roman" w:hint="eastAsia"/>
                <w:sz w:val="24"/>
                <w:szCs w:val="24"/>
              </w:rPr>
              <w:t xml:space="preserve">　　</w:t>
            </w:r>
            <w:r>
              <w:rPr>
                <w:rFonts w:ascii="Times New Roman" w:eastAsia="黑体" w:hAnsi="Times New Roman" w:hint="eastAsia"/>
                <w:sz w:val="24"/>
                <w:szCs w:val="24"/>
              </w:rPr>
              <w:t xml:space="preserve">   </w:t>
            </w:r>
            <w:r w:rsidRPr="00DD3063">
              <w:rPr>
                <w:rFonts w:ascii="Times New Roman" w:eastAsia="黑体" w:hAnsi="Times New Roman"/>
                <w:sz w:val="24"/>
                <w:szCs w:val="24"/>
              </w:rPr>
              <w:t>本项目实际</w:t>
            </w:r>
            <w:r>
              <w:rPr>
                <w:rFonts w:ascii="Times New Roman" w:eastAsia="黑体" w:hAnsi="Times New Roman"/>
                <w:sz w:val="24"/>
                <w:szCs w:val="24"/>
              </w:rPr>
              <w:t>研发产品</w:t>
            </w:r>
            <w:r w:rsidRPr="00DD3063">
              <w:rPr>
                <w:rFonts w:ascii="Times New Roman" w:eastAsia="黑体" w:hAnsi="Times New Roman"/>
                <w:sz w:val="24"/>
                <w:szCs w:val="24"/>
              </w:rPr>
              <w:t>与</w:t>
            </w:r>
            <w:r>
              <w:rPr>
                <w:rFonts w:ascii="Times New Roman" w:eastAsia="黑体" w:hAnsi="Times New Roman" w:hint="eastAsia"/>
                <w:sz w:val="24"/>
                <w:szCs w:val="24"/>
              </w:rPr>
              <w:t>环评</w:t>
            </w:r>
            <w:r w:rsidRPr="00DD3063">
              <w:rPr>
                <w:rFonts w:ascii="Times New Roman" w:eastAsia="黑体" w:hAnsi="Times New Roman"/>
                <w:sz w:val="24"/>
                <w:szCs w:val="24"/>
              </w:rPr>
              <w:t>对照情况一览表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
              <w:gridCol w:w="2392"/>
              <w:gridCol w:w="1276"/>
              <w:gridCol w:w="2127"/>
              <w:gridCol w:w="1419"/>
              <w:gridCol w:w="1045"/>
            </w:tblGrid>
            <w:tr w:rsidR="00B34227" w:rsidRPr="00B34227" w:rsidTr="00C847C5">
              <w:trPr>
                <w:trHeight w:val="454"/>
              </w:trPr>
              <w:tc>
                <w:tcPr>
                  <w:tcW w:w="391"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p>
              </w:tc>
              <w:tc>
                <w:tcPr>
                  <w:tcW w:w="2047" w:type="pct"/>
                  <w:gridSpan w:val="2"/>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环评报告研发产品</w:t>
                  </w:r>
                </w:p>
              </w:tc>
              <w:tc>
                <w:tcPr>
                  <w:tcW w:w="1979" w:type="pct"/>
                  <w:gridSpan w:val="2"/>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实际研发产品</w:t>
                  </w:r>
                </w:p>
              </w:tc>
              <w:tc>
                <w:tcPr>
                  <w:tcW w:w="583" w:type="pct"/>
                  <w:tcBorders>
                    <w:top w:val="single" w:sz="4" w:space="0" w:color="auto"/>
                    <w:left w:val="single" w:sz="4" w:space="0" w:color="auto"/>
                    <w:bottom w:val="single" w:sz="4" w:space="0" w:color="auto"/>
                    <w:right w:val="single" w:sz="4" w:space="0" w:color="auto"/>
                  </w:tcBorders>
                  <w:vAlign w:val="center"/>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相符性</w:t>
                  </w:r>
                </w:p>
              </w:tc>
            </w:tr>
            <w:tr w:rsidR="00B34227" w:rsidRPr="00B34227" w:rsidTr="00C847C5">
              <w:trPr>
                <w:trHeight w:val="454"/>
              </w:trPr>
              <w:tc>
                <w:tcPr>
                  <w:tcW w:w="391"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序号</w:t>
                  </w:r>
                </w:p>
              </w:tc>
              <w:tc>
                <w:tcPr>
                  <w:tcW w:w="1335"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产品名称</w:t>
                  </w:r>
                </w:p>
              </w:tc>
              <w:tc>
                <w:tcPr>
                  <w:tcW w:w="71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生产区域</w:t>
                  </w:r>
                </w:p>
              </w:tc>
              <w:tc>
                <w:tcPr>
                  <w:tcW w:w="1187"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产品名称</w:t>
                  </w:r>
                </w:p>
              </w:tc>
              <w:tc>
                <w:tcPr>
                  <w:tcW w:w="79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生产区域</w:t>
                  </w:r>
                </w:p>
              </w:tc>
              <w:tc>
                <w:tcPr>
                  <w:tcW w:w="583" w:type="pct"/>
                  <w:tcBorders>
                    <w:top w:val="single" w:sz="4" w:space="0" w:color="auto"/>
                    <w:left w:val="single" w:sz="4" w:space="0" w:color="auto"/>
                    <w:bottom w:val="single" w:sz="4" w:space="0" w:color="auto"/>
                    <w:right w:val="single" w:sz="4" w:space="0" w:color="auto"/>
                  </w:tcBorders>
                  <w:vAlign w:val="center"/>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相符</w:t>
                  </w:r>
                </w:p>
              </w:tc>
            </w:tr>
            <w:tr w:rsidR="00B34227" w:rsidRPr="00B34227" w:rsidTr="00C847C5">
              <w:trPr>
                <w:trHeight w:val="454"/>
              </w:trPr>
              <w:tc>
                <w:tcPr>
                  <w:tcW w:w="391"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1</w:t>
                  </w:r>
                </w:p>
              </w:tc>
              <w:tc>
                <w:tcPr>
                  <w:tcW w:w="1335"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糠酸莫米松</w:t>
                  </w:r>
                </w:p>
              </w:tc>
              <w:tc>
                <w:tcPr>
                  <w:tcW w:w="71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一车间东</w:t>
                  </w:r>
                </w:p>
              </w:tc>
              <w:tc>
                <w:tcPr>
                  <w:tcW w:w="1187"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糠酸莫米松</w:t>
                  </w:r>
                </w:p>
              </w:tc>
              <w:tc>
                <w:tcPr>
                  <w:tcW w:w="79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一车间东</w:t>
                  </w:r>
                </w:p>
              </w:tc>
              <w:tc>
                <w:tcPr>
                  <w:tcW w:w="583" w:type="pct"/>
                  <w:tcBorders>
                    <w:top w:val="single" w:sz="4" w:space="0" w:color="auto"/>
                    <w:left w:val="single" w:sz="4" w:space="0" w:color="auto"/>
                    <w:bottom w:val="single" w:sz="4" w:space="0" w:color="auto"/>
                    <w:right w:val="single" w:sz="4" w:space="0" w:color="auto"/>
                  </w:tcBorders>
                  <w:vAlign w:val="center"/>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相符</w:t>
                  </w:r>
                </w:p>
              </w:tc>
            </w:tr>
            <w:tr w:rsidR="00B34227" w:rsidRPr="00B34227" w:rsidTr="00C847C5">
              <w:trPr>
                <w:trHeight w:val="454"/>
              </w:trPr>
              <w:tc>
                <w:tcPr>
                  <w:tcW w:w="391"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2</w:t>
                  </w:r>
                </w:p>
              </w:tc>
              <w:tc>
                <w:tcPr>
                  <w:tcW w:w="1335"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糠酸莫米松一水合物</w:t>
                  </w:r>
                </w:p>
              </w:tc>
              <w:tc>
                <w:tcPr>
                  <w:tcW w:w="71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一车间东</w:t>
                  </w:r>
                </w:p>
              </w:tc>
              <w:tc>
                <w:tcPr>
                  <w:tcW w:w="1187"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糠酸莫米松一水合物</w:t>
                  </w:r>
                </w:p>
              </w:tc>
              <w:tc>
                <w:tcPr>
                  <w:tcW w:w="79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一车间东</w:t>
                  </w:r>
                </w:p>
              </w:tc>
              <w:tc>
                <w:tcPr>
                  <w:tcW w:w="583" w:type="pct"/>
                  <w:tcBorders>
                    <w:top w:val="single" w:sz="4" w:space="0" w:color="auto"/>
                    <w:left w:val="single" w:sz="4" w:space="0" w:color="auto"/>
                    <w:bottom w:val="single" w:sz="4" w:space="0" w:color="auto"/>
                    <w:right w:val="single" w:sz="4" w:space="0" w:color="auto"/>
                  </w:tcBorders>
                  <w:vAlign w:val="center"/>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相符</w:t>
                  </w:r>
                </w:p>
              </w:tc>
            </w:tr>
            <w:tr w:rsidR="00B34227" w:rsidRPr="00B34227" w:rsidTr="00C847C5">
              <w:trPr>
                <w:trHeight w:val="454"/>
              </w:trPr>
              <w:tc>
                <w:tcPr>
                  <w:tcW w:w="391"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3</w:t>
                  </w:r>
                </w:p>
              </w:tc>
              <w:tc>
                <w:tcPr>
                  <w:tcW w:w="1335"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糠酸氟替卡松</w:t>
                  </w:r>
                </w:p>
              </w:tc>
              <w:tc>
                <w:tcPr>
                  <w:tcW w:w="71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一车间东</w:t>
                  </w:r>
                </w:p>
              </w:tc>
              <w:tc>
                <w:tcPr>
                  <w:tcW w:w="1187"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糠酸氟替卡松</w:t>
                  </w:r>
                </w:p>
              </w:tc>
              <w:tc>
                <w:tcPr>
                  <w:tcW w:w="79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一车间东</w:t>
                  </w:r>
                </w:p>
              </w:tc>
              <w:tc>
                <w:tcPr>
                  <w:tcW w:w="583" w:type="pct"/>
                  <w:tcBorders>
                    <w:top w:val="single" w:sz="4" w:space="0" w:color="auto"/>
                    <w:left w:val="single" w:sz="4" w:space="0" w:color="auto"/>
                    <w:bottom w:val="single" w:sz="4" w:space="0" w:color="auto"/>
                    <w:right w:val="single" w:sz="4" w:space="0" w:color="auto"/>
                  </w:tcBorders>
                  <w:vAlign w:val="center"/>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相符</w:t>
                  </w:r>
                </w:p>
              </w:tc>
            </w:tr>
            <w:tr w:rsidR="00B34227" w:rsidRPr="00B34227" w:rsidTr="00C847C5">
              <w:trPr>
                <w:trHeight w:val="454"/>
              </w:trPr>
              <w:tc>
                <w:tcPr>
                  <w:tcW w:w="391"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4</w:t>
                  </w:r>
                </w:p>
              </w:tc>
              <w:tc>
                <w:tcPr>
                  <w:tcW w:w="1335"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布地奈德</w:t>
                  </w:r>
                </w:p>
              </w:tc>
              <w:tc>
                <w:tcPr>
                  <w:tcW w:w="71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一车间东</w:t>
                  </w:r>
                </w:p>
              </w:tc>
              <w:tc>
                <w:tcPr>
                  <w:tcW w:w="1187"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布地奈德</w:t>
                  </w:r>
                </w:p>
              </w:tc>
              <w:tc>
                <w:tcPr>
                  <w:tcW w:w="79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一车间东</w:t>
                  </w:r>
                </w:p>
              </w:tc>
              <w:tc>
                <w:tcPr>
                  <w:tcW w:w="583" w:type="pct"/>
                  <w:tcBorders>
                    <w:top w:val="single" w:sz="4" w:space="0" w:color="auto"/>
                    <w:left w:val="single" w:sz="4" w:space="0" w:color="auto"/>
                    <w:bottom w:val="single" w:sz="4" w:space="0" w:color="auto"/>
                    <w:right w:val="single" w:sz="4" w:space="0" w:color="auto"/>
                  </w:tcBorders>
                  <w:vAlign w:val="center"/>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相符</w:t>
                  </w:r>
                </w:p>
              </w:tc>
            </w:tr>
            <w:tr w:rsidR="00B34227" w:rsidRPr="00B34227" w:rsidTr="00C847C5">
              <w:trPr>
                <w:trHeight w:val="454"/>
              </w:trPr>
              <w:tc>
                <w:tcPr>
                  <w:tcW w:w="391"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5</w:t>
                  </w:r>
                </w:p>
              </w:tc>
              <w:tc>
                <w:tcPr>
                  <w:tcW w:w="1335"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噻托溴铵</w:t>
                  </w:r>
                </w:p>
              </w:tc>
              <w:tc>
                <w:tcPr>
                  <w:tcW w:w="71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一车间西</w:t>
                  </w:r>
                </w:p>
              </w:tc>
              <w:tc>
                <w:tcPr>
                  <w:tcW w:w="1187"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噻托溴铵</w:t>
                  </w:r>
                </w:p>
              </w:tc>
              <w:tc>
                <w:tcPr>
                  <w:tcW w:w="79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一车间西</w:t>
                  </w:r>
                </w:p>
              </w:tc>
              <w:tc>
                <w:tcPr>
                  <w:tcW w:w="583" w:type="pct"/>
                  <w:tcBorders>
                    <w:top w:val="single" w:sz="4" w:space="0" w:color="auto"/>
                    <w:left w:val="single" w:sz="4" w:space="0" w:color="auto"/>
                    <w:bottom w:val="single" w:sz="4" w:space="0" w:color="auto"/>
                    <w:right w:val="single" w:sz="4" w:space="0" w:color="auto"/>
                  </w:tcBorders>
                  <w:vAlign w:val="center"/>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相符</w:t>
                  </w:r>
                </w:p>
              </w:tc>
            </w:tr>
            <w:tr w:rsidR="00B34227" w:rsidRPr="00B34227" w:rsidTr="00C847C5">
              <w:trPr>
                <w:trHeight w:val="454"/>
              </w:trPr>
              <w:tc>
                <w:tcPr>
                  <w:tcW w:w="391"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6</w:t>
                  </w:r>
                </w:p>
              </w:tc>
              <w:tc>
                <w:tcPr>
                  <w:tcW w:w="1335"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阿地溴铵</w:t>
                  </w:r>
                </w:p>
              </w:tc>
              <w:tc>
                <w:tcPr>
                  <w:tcW w:w="71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widowControl w:val="0"/>
                    <w:jc w:val="center"/>
                    <w:rPr>
                      <w:rFonts w:ascii="Times New Roman" w:eastAsiaTheme="minorEastAsia" w:hAnsi="Times New Roman"/>
                      <w:kern w:val="2"/>
                      <w:sz w:val="21"/>
                      <w:szCs w:val="21"/>
                    </w:rPr>
                  </w:pPr>
                  <w:r w:rsidRPr="00B34227">
                    <w:rPr>
                      <w:rFonts w:ascii="Times New Roman" w:eastAsiaTheme="minorEastAsia" w:hAnsiTheme="minorEastAsia"/>
                      <w:sz w:val="21"/>
                      <w:szCs w:val="21"/>
                    </w:rPr>
                    <w:t>一车间西</w:t>
                  </w:r>
                </w:p>
              </w:tc>
              <w:tc>
                <w:tcPr>
                  <w:tcW w:w="1187"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阿地溴铵</w:t>
                  </w:r>
                </w:p>
              </w:tc>
              <w:tc>
                <w:tcPr>
                  <w:tcW w:w="79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widowControl w:val="0"/>
                    <w:jc w:val="center"/>
                    <w:rPr>
                      <w:rFonts w:ascii="Times New Roman" w:eastAsiaTheme="minorEastAsia" w:hAnsi="Times New Roman"/>
                      <w:kern w:val="2"/>
                      <w:sz w:val="21"/>
                      <w:szCs w:val="21"/>
                    </w:rPr>
                  </w:pPr>
                  <w:r w:rsidRPr="00B34227">
                    <w:rPr>
                      <w:rFonts w:ascii="Times New Roman" w:eastAsiaTheme="minorEastAsia" w:hAnsiTheme="minorEastAsia"/>
                      <w:sz w:val="21"/>
                      <w:szCs w:val="21"/>
                    </w:rPr>
                    <w:t>一车间西</w:t>
                  </w:r>
                </w:p>
              </w:tc>
              <w:tc>
                <w:tcPr>
                  <w:tcW w:w="583" w:type="pct"/>
                  <w:tcBorders>
                    <w:top w:val="single" w:sz="4" w:space="0" w:color="auto"/>
                    <w:left w:val="single" w:sz="4" w:space="0" w:color="auto"/>
                    <w:bottom w:val="single" w:sz="4" w:space="0" w:color="auto"/>
                    <w:right w:val="single" w:sz="4" w:space="0" w:color="auto"/>
                  </w:tcBorders>
                  <w:vAlign w:val="center"/>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相符</w:t>
                  </w:r>
                </w:p>
              </w:tc>
            </w:tr>
            <w:tr w:rsidR="00B34227" w:rsidRPr="00B34227" w:rsidTr="00C847C5">
              <w:trPr>
                <w:trHeight w:val="454"/>
              </w:trPr>
              <w:tc>
                <w:tcPr>
                  <w:tcW w:w="391"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7</w:t>
                  </w:r>
                </w:p>
              </w:tc>
              <w:tc>
                <w:tcPr>
                  <w:tcW w:w="1335"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乌美溴铵</w:t>
                  </w:r>
                </w:p>
              </w:tc>
              <w:tc>
                <w:tcPr>
                  <w:tcW w:w="71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widowControl w:val="0"/>
                    <w:jc w:val="center"/>
                    <w:rPr>
                      <w:rFonts w:ascii="Times New Roman" w:eastAsiaTheme="minorEastAsia" w:hAnsi="Times New Roman"/>
                      <w:kern w:val="2"/>
                      <w:sz w:val="21"/>
                      <w:szCs w:val="21"/>
                    </w:rPr>
                  </w:pPr>
                  <w:r w:rsidRPr="00B34227">
                    <w:rPr>
                      <w:rFonts w:ascii="Times New Roman" w:eastAsiaTheme="minorEastAsia" w:hAnsiTheme="minorEastAsia"/>
                      <w:sz w:val="21"/>
                      <w:szCs w:val="21"/>
                    </w:rPr>
                    <w:t>一车间西</w:t>
                  </w:r>
                </w:p>
              </w:tc>
              <w:tc>
                <w:tcPr>
                  <w:tcW w:w="1187"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乌美溴铵</w:t>
                  </w:r>
                </w:p>
              </w:tc>
              <w:tc>
                <w:tcPr>
                  <w:tcW w:w="79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widowControl w:val="0"/>
                    <w:jc w:val="center"/>
                    <w:rPr>
                      <w:rFonts w:ascii="Times New Roman" w:eastAsiaTheme="minorEastAsia" w:hAnsi="Times New Roman"/>
                      <w:kern w:val="2"/>
                      <w:sz w:val="21"/>
                      <w:szCs w:val="21"/>
                    </w:rPr>
                  </w:pPr>
                  <w:r w:rsidRPr="00B34227">
                    <w:rPr>
                      <w:rFonts w:ascii="Times New Roman" w:eastAsiaTheme="minorEastAsia" w:hAnsiTheme="minorEastAsia"/>
                      <w:sz w:val="21"/>
                      <w:szCs w:val="21"/>
                    </w:rPr>
                    <w:t>一车间西</w:t>
                  </w:r>
                </w:p>
              </w:tc>
              <w:tc>
                <w:tcPr>
                  <w:tcW w:w="583" w:type="pct"/>
                  <w:tcBorders>
                    <w:top w:val="single" w:sz="4" w:space="0" w:color="auto"/>
                    <w:left w:val="single" w:sz="4" w:space="0" w:color="auto"/>
                    <w:bottom w:val="single" w:sz="4" w:space="0" w:color="auto"/>
                    <w:right w:val="single" w:sz="4" w:space="0" w:color="auto"/>
                  </w:tcBorders>
                  <w:vAlign w:val="center"/>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相符</w:t>
                  </w:r>
                </w:p>
              </w:tc>
            </w:tr>
            <w:tr w:rsidR="00B34227" w:rsidRPr="00B34227" w:rsidTr="00C847C5">
              <w:trPr>
                <w:trHeight w:val="454"/>
              </w:trPr>
              <w:tc>
                <w:tcPr>
                  <w:tcW w:w="391"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8</w:t>
                  </w:r>
                </w:p>
              </w:tc>
              <w:tc>
                <w:tcPr>
                  <w:tcW w:w="1335"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异丙托溴铵</w:t>
                  </w:r>
                </w:p>
              </w:tc>
              <w:tc>
                <w:tcPr>
                  <w:tcW w:w="71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widowControl w:val="0"/>
                    <w:jc w:val="center"/>
                    <w:rPr>
                      <w:rFonts w:ascii="Times New Roman" w:eastAsiaTheme="minorEastAsia" w:hAnsi="Times New Roman"/>
                      <w:kern w:val="2"/>
                      <w:sz w:val="21"/>
                      <w:szCs w:val="21"/>
                    </w:rPr>
                  </w:pPr>
                  <w:r w:rsidRPr="00B34227">
                    <w:rPr>
                      <w:rFonts w:ascii="Times New Roman" w:eastAsiaTheme="minorEastAsia" w:hAnsiTheme="minorEastAsia"/>
                      <w:sz w:val="21"/>
                      <w:szCs w:val="21"/>
                    </w:rPr>
                    <w:t>一车间西</w:t>
                  </w:r>
                </w:p>
              </w:tc>
              <w:tc>
                <w:tcPr>
                  <w:tcW w:w="1187"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异丙托溴铵</w:t>
                  </w:r>
                </w:p>
              </w:tc>
              <w:tc>
                <w:tcPr>
                  <w:tcW w:w="79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widowControl w:val="0"/>
                    <w:jc w:val="center"/>
                    <w:rPr>
                      <w:rFonts w:ascii="Times New Roman" w:eastAsiaTheme="minorEastAsia" w:hAnsi="Times New Roman"/>
                      <w:kern w:val="2"/>
                      <w:sz w:val="21"/>
                      <w:szCs w:val="21"/>
                    </w:rPr>
                  </w:pPr>
                  <w:r w:rsidRPr="00B34227">
                    <w:rPr>
                      <w:rFonts w:ascii="Times New Roman" w:eastAsiaTheme="minorEastAsia" w:hAnsiTheme="minorEastAsia"/>
                      <w:sz w:val="21"/>
                      <w:szCs w:val="21"/>
                    </w:rPr>
                    <w:t>一车间西</w:t>
                  </w:r>
                </w:p>
              </w:tc>
              <w:tc>
                <w:tcPr>
                  <w:tcW w:w="583" w:type="pct"/>
                  <w:tcBorders>
                    <w:top w:val="single" w:sz="4" w:space="0" w:color="auto"/>
                    <w:left w:val="single" w:sz="4" w:space="0" w:color="auto"/>
                    <w:bottom w:val="single" w:sz="4" w:space="0" w:color="auto"/>
                    <w:right w:val="single" w:sz="4" w:space="0" w:color="auto"/>
                  </w:tcBorders>
                  <w:vAlign w:val="center"/>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相符</w:t>
                  </w:r>
                </w:p>
              </w:tc>
            </w:tr>
            <w:tr w:rsidR="00B34227" w:rsidRPr="00B34227" w:rsidTr="00C847C5">
              <w:trPr>
                <w:trHeight w:val="454"/>
              </w:trPr>
              <w:tc>
                <w:tcPr>
                  <w:tcW w:w="391"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9</w:t>
                  </w:r>
                </w:p>
              </w:tc>
              <w:tc>
                <w:tcPr>
                  <w:tcW w:w="1335"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富马酸福莫特罗</w:t>
                  </w:r>
                </w:p>
              </w:tc>
              <w:tc>
                <w:tcPr>
                  <w:tcW w:w="71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widowControl w:val="0"/>
                    <w:jc w:val="center"/>
                    <w:rPr>
                      <w:rFonts w:ascii="Times New Roman" w:eastAsiaTheme="minorEastAsia" w:hAnsi="Times New Roman"/>
                      <w:kern w:val="2"/>
                      <w:sz w:val="21"/>
                      <w:szCs w:val="21"/>
                    </w:rPr>
                  </w:pPr>
                  <w:r w:rsidRPr="00B34227">
                    <w:rPr>
                      <w:rFonts w:ascii="Times New Roman" w:eastAsiaTheme="minorEastAsia" w:hAnsiTheme="minorEastAsia"/>
                      <w:sz w:val="21"/>
                      <w:szCs w:val="21"/>
                    </w:rPr>
                    <w:t>一车间西</w:t>
                  </w:r>
                </w:p>
              </w:tc>
              <w:tc>
                <w:tcPr>
                  <w:tcW w:w="1187"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富马酸福莫特罗</w:t>
                  </w:r>
                </w:p>
              </w:tc>
              <w:tc>
                <w:tcPr>
                  <w:tcW w:w="79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widowControl w:val="0"/>
                    <w:jc w:val="center"/>
                    <w:rPr>
                      <w:rFonts w:ascii="Times New Roman" w:eastAsiaTheme="minorEastAsia" w:hAnsi="Times New Roman"/>
                      <w:kern w:val="2"/>
                      <w:sz w:val="21"/>
                      <w:szCs w:val="21"/>
                    </w:rPr>
                  </w:pPr>
                  <w:r w:rsidRPr="00B34227">
                    <w:rPr>
                      <w:rFonts w:ascii="Times New Roman" w:eastAsiaTheme="minorEastAsia" w:hAnsiTheme="minorEastAsia"/>
                      <w:sz w:val="21"/>
                      <w:szCs w:val="21"/>
                    </w:rPr>
                    <w:t>一车间西</w:t>
                  </w:r>
                </w:p>
              </w:tc>
              <w:tc>
                <w:tcPr>
                  <w:tcW w:w="583" w:type="pct"/>
                  <w:tcBorders>
                    <w:top w:val="single" w:sz="4" w:space="0" w:color="auto"/>
                    <w:left w:val="single" w:sz="4" w:space="0" w:color="auto"/>
                    <w:bottom w:val="single" w:sz="4" w:space="0" w:color="auto"/>
                    <w:right w:val="single" w:sz="4" w:space="0" w:color="auto"/>
                  </w:tcBorders>
                  <w:vAlign w:val="center"/>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相符</w:t>
                  </w:r>
                </w:p>
              </w:tc>
            </w:tr>
            <w:tr w:rsidR="00B34227" w:rsidRPr="00B34227" w:rsidTr="00C847C5">
              <w:trPr>
                <w:trHeight w:val="454"/>
              </w:trPr>
              <w:tc>
                <w:tcPr>
                  <w:tcW w:w="391"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10</w:t>
                  </w:r>
                </w:p>
              </w:tc>
              <w:tc>
                <w:tcPr>
                  <w:tcW w:w="1335"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w:t>
                  </w:r>
                </w:p>
              </w:tc>
              <w:tc>
                <w:tcPr>
                  <w:tcW w:w="71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w:t>
                  </w:r>
                </w:p>
              </w:tc>
              <w:tc>
                <w:tcPr>
                  <w:tcW w:w="1187"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盐酸奥达特罗</w:t>
                  </w:r>
                </w:p>
              </w:tc>
              <w:tc>
                <w:tcPr>
                  <w:tcW w:w="79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widowControl w:val="0"/>
                    <w:jc w:val="center"/>
                    <w:rPr>
                      <w:rFonts w:ascii="Times New Roman" w:eastAsiaTheme="minorEastAsia" w:hAnsi="Times New Roman"/>
                      <w:kern w:val="2"/>
                      <w:sz w:val="21"/>
                      <w:szCs w:val="21"/>
                    </w:rPr>
                  </w:pPr>
                  <w:r w:rsidRPr="00B34227">
                    <w:rPr>
                      <w:rFonts w:ascii="Times New Roman" w:eastAsiaTheme="minorEastAsia" w:hAnsiTheme="minorEastAsia"/>
                      <w:sz w:val="21"/>
                      <w:szCs w:val="21"/>
                    </w:rPr>
                    <w:t>一车间西</w:t>
                  </w:r>
                </w:p>
              </w:tc>
              <w:tc>
                <w:tcPr>
                  <w:tcW w:w="583" w:type="pct"/>
                  <w:tcBorders>
                    <w:top w:val="single" w:sz="4" w:space="0" w:color="auto"/>
                    <w:left w:val="single" w:sz="4" w:space="0" w:color="auto"/>
                    <w:bottom w:val="single" w:sz="4" w:space="0" w:color="auto"/>
                    <w:right w:val="single" w:sz="4" w:space="0" w:color="auto"/>
                  </w:tcBorders>
                  <w:vAlign w:val="center"/>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不相符</w:t>
                  </w:r>
                </w:p>
              </w:tc>
            </w:tr>
            <w:tr w:rsidR="00B34227" w:rsidRPr="00B34227" w:rsidTr="00C847C5">
              <w:trPr>
                <w:trHeight w:val="454"/>
              </w:trPr>
              <w:tc>
                <w:tcPr>
                  <w:tcW w:w="391"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11</w:t>
                  </w:r>
                </w:p>
              </w:tc>
              <w:tc>
                <w:tcPr>
                  <w:tcW w:w="1335"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w:t>
                  </w:r>
                </w:p>
              </w:tc>
              <w:tc>
                <w:tcPr>
                  <w:tcW w:w="71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w:t>
                  </w:r>
                </w:p>
              </w:tc>
              <w:tc>
                <w:tcPr>
                  <w:tcW w:w="1187"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乙酸茚达特罗</w:t>
                  </w:r>
                </w:p>
              </w:tc>
              <w:tc>
                <w:tcPr>
                  <w:tcW w:w="79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widowControl w:val="0"/>
                    <w:jc w:val="center"/>
                    <w:rPr>
                      <w:rFonts w:ascii="Times New Roman" w:eastAsiaTheme="minorEastAsia" w:hAnsi="Times New Roman"/>
                      <w:kern w:val="2"/>
                      <w:sz w:val="21"/>
                      <w:szCs w:val="21"/>
                    </w:rPr>
                  </w:pPr>
                  <w:r w:rsidRPr="00B34227">
                    <w:rPr>
                      <w:rFonts w:ascii="Times New Roman" w:eastAsiaTheme="minorEastAsia" w:hAnsiTheme="minorEastAsia"/>
                      <w:sz w:val="21"/>
                      <w:szCs w:val="21"/>
                    </w:rPr>
                    <w:t>一车间西</w:t>
                  </w:r>
                </w:p>
              </w:tc>
              <w:tc>
                <w:tcPr>
                  <w:tcW w:w="583" w:type="pct"/>
                  <w:tcBorders>
                    <w:top w:val="single" w:sz="4" w:space="0" w:color="auto"/>
                    <w:left w:val="single" w:sz="4" w:space="0" w:color="auto"/>
                    <w:bottom w:val="single" w:sz="4" w:space="0" w:color="auto"/>
                    <w:right w:val="single" w:sz="4" w:space="0" w:color="auto"/>
                  </w:tcBorders>
                  <w:vAlign w:val="center"/>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不相符</w:t>
                  </w:r>
                </w:p>
              </w:tc>
            </w:tr>
            <w:tr w:rsidR="00B34227" w:rsidRPr="00B34227" w:rsidTr="00C847C5">
              <w:trPr>
                <w:trHeight w:val="454"/>
              </w:trPr>
              <w:tc>
                <w:tcPr>
                  <w:tcW w:w="391"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12</w:t>
                  </w:r>
                </w:p>
              </w:tc>
              <w:tc>
                <w:tcPr>
                  <w:tcW w:w="1335"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w:t>
                  </w:r>
                </w:p>
              </w:tc>
              <w:tc>
                <w:tcPr>
                  <w:tcW w:w="71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w:t>
                  </w:r>
                </w:p>
              </w:tc>
              <w:tc>
                <w:tcPr>
                  <w:tcW w:w="1187"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盐酸奥洛他定</w:t>
                  </w:r>
                </w:p>
              </w:tc>
              <w:tc>
                <w:tcPr>
                  <w:tcW w:w="79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二车间东</w:t>
                  </w:r>
                </w:p>
              </w:tc>
              <w:tc>
                <w:tcPr>
                  <w:tcW w:w="583" w:type="pct"/>
                  <w:tcBorders>
                    <w:top w:val="single" w:sz="4" w:space="0" w:color="auto"/>
                    <w:left w:val="single" w:sz="4" w:space="0" w:color="auto"/>
                    <w:bottom w:val="single" w:sz="4" w:space="0" w:color="auto"/>
                    <w:right w:val="single" w:sz="4" w:space="0" w:color="auto"/>
                  </w:tcBorders>
                  <w:vAlign w:val="center"/>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不相符</w:t>
                  </w:r>
                </w:p>
              </w:tc>
            </w:tr>
            <w:tr w:rsidR="00B34227" w:rsidRPr="00B34227" w:rsidTr="00C847C5">
              <w:trPr>
                <w:trHeight w:val="454"/>
              </w:trPr>
              <w:tc>
                <w:tcPr>
                  <w:tcW w:w="391"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13</w:t>
                  </w:r>
                </w:p>
              </w:tc>
              <w:tc>
                <w:tcPr>
                  <w:tcW w:w="1335"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w:t>
                  </w:r>
                </w:p>
              </w:tc>
              <w:tc>
                <w:tcPr>
                  <w:tcW w:w="71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w:t>
                  </w:r>
                </w:p>
              </w:tc>
              <w:tc>
                <w:tcPr>
                  <w:tcW w:w="1187"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美洛昔康</w:t>
                  </w:r>
                </w:p>
              </w:tc>
              <w:tc>
                <w:tcPr>
                  <w:tcW w:w="79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二车间东</w:t>
                  </w:r>
                </w:p>
              </w:tc>
              <w:tc>
                <w:tcPr>
                  <w:tcW w:w="583" w:type="pct"/>
                  <w:tcBorders>
                    <w:top w:val="single" w:sz="4" w:space="0" w:color="auto"/>
                    <w:left w:val="single" w:sz="4" w:space="0" w:color="auto"/>
                    <w:bottom w:val="single" w:sz="4" w:space="0" w:color="auto"/>
                    <w:right w:val="single" w:sz="4" w:space="0" w:color="auto"/>
                  </w:tcBorders>
                  <w:vAlign w:val="center"/>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不相符</w:t>
                  </w:r>
                </w:p>
              </w:tc>
            </w:tr>
            <w:tr w:rsidR="00B34227" w:rsidRPr="00B34227" w:rsidTr="00C847C5">
              <w:trPr>
                <w:trHeight w:val="454"/>
              </w:trPr>
              <w:tc>
                <w:tcPr>
                  <w:tcW w:w="391"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14</w:t>
                  </w:r>
                </w:p>
              </w:tc>
              <w:tc>
                <w:tcPr>
                  <w:tcW w:w="1335"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w:t>
                  </w:r>
                </w:p>
              </w:tc>
              <w:tc>
                <w:tcPr>
                  <w:tcW w:w="71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w:t>
                  </w:r>
                </w:p>
              </w:tc>
              <w:tc>
                <w:tcPr>
                  <w:tcW w:w="1187"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脱氧胆酸钠</w:t>
                  </w:r>
                </w:p>
              </w:tc>
              <w:tc>
                <w:tcPr>
                  <w:tcW w:w="79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二车间东</w:t>
                  </w:r>
                </w:p>
              </w:tc>
              <w:tc>
                <w:tcPr>
                  <w:tcW w:w="583" w:type="pct"/>
                  <w:tcBorders>
                    <w:top w:val="single" w:sz="4" w:space="0" w:color="auto"/>
                    <w:left w:val="single" w:sz="4" w:space="0" w:color="auto"/>
                    <w:bottom w:val="single" w:sz="4" w:space="0" w:color="auto"/>
                    <w:right w:val="single" w:sz="4" w:space="0" w:color="auto"/>
                  </w:tcBorders>
                  <w:vAlign w:val="center"/>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不相符</w:t>
                  </w:r>
                </w:p>
              </w:tc>
            </w:tr>
            <w:tr w:rsidR="00B34227" w:rsidRPr="00B34227" w:rsidTr="00C847C5">
              <w:trPr>
                <w:trHeight w:val="454"/>
              </w:trPr>
              <w:tc>
                <w:tcPr>
                  <w:tcW w:w="391"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15</w:t>
                  </w:r>
                </w:p>
              </w:tc>
              <w:tc>
                <w:tcPr>
                  <w:tcW w:w="1335"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w:t>
                  </w:r>
                </w:p>
              </w:tc>
              <w:tc>
                <w:tcPr>
                  <w:tcW w:w="71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w:t>
                  </w:r>
                </w:p>
              </w:tc>
              <w:tc>
                <w:tcPr>
                  <w:tcW w:w="1187"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脱氧胆酸</w:t>
                  </w:r>
                </w:p>
              </w:tc>
              <w:tc>
                <w:tcPr>
                  <w:tcW w:w="79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二车间东</w:t>
                  </w:r>
                </w:p>
              </w:tc>
              <w:tc>
                <w:tcPr>
                  <w:tcW w:w="583" w:type="pct"/>
                  <w:tcBorders>
                    <w:top w:val="single" w:sz="4" w:space="0" w:color="auto"/>
                    <w:left w:val="single" w:sz="4" w:space="0" w:color="auto"/>
                    <w:bottom w:val="single" w:sz="4" w:space="0" w:color="auto"/>
                    <w:right w:val="single" w:sz="4" w:space="0" w:color="auto"/>
                  </w:tcBorders>
                  <w:vAlign w:val="center"/>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不相符</w:t>
                  </w:r>
                </w:p>
              </w:tc>
            </w:tr>
            <w:tr w:rsidR="00B34227" w:rsidRPr="00B34227" w:rsidTr="00C847C5">
              <w:trPr>
                <w:trHeight w:val="454"/>
              </w:trPr>
              <w:tc>
                <w:tcPr>
                  <w:tcW w:w="391"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16</w:t>
                  </w:r>
                </w:p>
              </w:tc>
              <w:tc>
                <w:tcPr>
                  <w:tcW w:w="1335"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w:t>
                  </w:r>
                </w:p>
              </w:tc>
              <w:tc>
                <w:tcPr>
                  <w:tcW w:w="71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w:t>
                  </w:r>
                </w:p>
              </w:tc>
              <w:tc>
                <w:tcPr>
                  <w:tcW w:w="1187"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硫酸沙丁胺醇</w:t>
                  </w:r>
                </w:p>
              </w:tc>
              <w:tc>
                <w:tcPr>
                  <w:tcW w:w="79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二车间东</w:t>
                  </w:r>
                </w:p>
              </w:tc>
              <w:tc>
                <w:tcPr>
                  <w:tcW w:w="583" w:type="pct"/>
                  <w:tcBorders>
                    <w:top w:val="single" w:sz="4" w:space="0" w:color="auto"/>
                    <w:left w:val="single" w:sz="4" w:space="0" w:color="auto"/>
                    <w:bottom w:val="single" w:sz="4" w:space="0" w:color="auto"/>
                    <w:right w:val="single" w:sz="4" w:space="0" w:color="auto"/>
                  </w:tcBorders>
                  <w:vAlign w:val="center"/>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不相符</w:t>
                  </w:r>
                </w:p>
              </w:tc>
            </w:tr>
            <w:tr w:rsidR="00B34227" w:rsidRPr="00B34227" w:rsidTr="00C847C5">
              <w:trPr>
                <w:trHeight w:val="454"/>
              </w:trPr>
              <w:tc>
                <w:tcPr>
                  <w:tcW w:w="391"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bookmarkStart w:id="0" w:name="_GoBack" w:colFirst="2" w:colLast="2"/>
                  <w:r w:rsidRPr="00B34227">
                    <w:rPr>
                      <w:rFonts w:eastAsiaTheme="minorEastAsia"/>
                      <w:szCs w:val="21"/>
                    </w:rPr>
                    <w:t>17</w:t>
                  </w:r>
                </w:p>
              </w:tc>
              <w:tc>
                <w:tcPr>
                  <w:tcW w:w="1335"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w:t>
                  </w:r>
                </w:p>
              </w:tc>
              <w:tc>
                <w:tcPr>
                  <w:tcW w:w="71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w:t>
                  </w:r>
                </w:p>
              </w:tc>
              <w:tc>
                <w:tcPr>
                  <w:tcW w:w="1187"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马来酸茚达特罗</w:t>
                  </w:r>
                </w:p>
              </w:tc>
              <w:tc>
                <w:tcPr>
                  <w:tcW w:w="79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widowControl w:val="0"/>
                    <w:jc w:val="center"/>
                    <w:rPr>
                      <w:rFonts w:ascii="Times New Roman" w:eastAsiaTheme="minorEastAsia" w:hAnsi="Times New Roman"/>
                      <w:kern w:val="2"/>
                      <w:sz w:val="21"/>
                      <w:szCs w:val="21"/>
                    </w:rPr>
                  </w:pPr>
                  <w:r w:rsidRPr="00B34227">
                    <w:rPr>
                      <w:rFonts w:ascii="Times New Roman" w:eastAsiaTheme="minorEastAsia" w:hAnsiTheme="minorEastAsia"/>
                      <w:sz w:val="21"/>
                      <w:szCs w:val="21"/>
                    </w:rPr>
                    <w:t>一车间西</w:t>
                  </w:r>
                </w:p>
              </w:tc>
              <w:tc>
                <w:tcPr>
                  <w:tcW w:w="583" w:type="pct"/>
                  <w:tcBorders>
                    <w:top w:val="single" w:sz="4" w:space="0" w:color="auto"/>
                    <w:left w:val="single" w:sz="4" w:space="0" w:color="auto"/>
                    <w:bottom w:val="single" w:sz="4" w:space="0" w:color="auto"/>
                    <w:right w:val="single" w:sz="4" w:space="0" w:color="auto"/>
                  </w:tcBorders>
                  <w:vAlign w:val="center"/>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不相符</w:t>
                  </w:r>
                </w:p>
              </w:tc>
            </w:tr>
            <w:tr w:rsidR="00B34227" w:rsidRPr="00B34227" w:rsidTr="00C847C5">
              <w:trPr>
                <w:trHeight w:val="454"/>
              </w:trPr>
              <w:tc>
                <w:tcPr>
                  <w:tcW w:w="391"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18</w:t>
                  </w:r>
                </w:p>
              </w:tc>
              <w:tc>
                <w:tcPr>
                  <w:tcW w:w="1335"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w:t>
                  </w:r>
                </w:p>
              </w:tc>
              <w:tc>
                <w:tcPr>
                  <w:tcW w:w="71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w:t>
                  </w:r>
                </w:p>
              </w:tc>
              <w:tc>
                <w:tcPr>
                  <w:tcW w:w="1187"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格隆溴铵</w:t>
                  </w:r>
                </w:p>
              </w:tc>
              <w:tc>
                <w:tcPr>
                  <w:tcW w:w="79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widowControl w:val="0"/>
                    <w:jc w:val="center"/>
                    <w:rPr>
                      <w:rFonts w:ascii="Times New Roman" w:eastAsiaTheme="minorEastAsia" w:hAnsi="Times New Roman"/>
                      <w:kern w:val="2"/>
                      <w:sz w:val="21"/>
                      <w:szCs w:val="21"/>
                    </w:rPr>
                  </w:pPr>
                  <w:r w:rsidRPr="00B34227">
                    <w:rPr>
                      <w:rFonts w:ascii="Times New Roman" w:eastAsiaTheme="minorEastAsia" w:hAnsiTheme="minorEastAsia"/>
                      <w:sz w:val="21"/>
                      <w:szCs w:val="21"/>
                    </w:rPr>
                    <w:t>一车间西</w:t>
                  </w:r>
                </w:p>
              </w:tc>
              <w:tc>
                <w:tcPr>
                  <w:tcW w:w="583" w:type="pct"/>
                  <w:tcBorders>
                    <w:top w:val="single" w:sz="4" w:space="0" w:color="auto"/>
                    <w:left w:val="single" w:sz="4" w:space="0" w:color="auto"/>
                    <w:bottom w:val="single" w:sz="4" w:space="0" w:color="auto"/>
                    <w:right w:val="single" w:sz="4" w:space="0" w:color="auto"/>
                  </w:tcBorders>
                  <w:vAlign w:val="center"/>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不相符</w:t>
                  </w:r>
                </w:p>
              </w:tc>
            </w:tr>
            <w:tr w:rsidR="00B34227" w:rsidRPr="00B34227" w:rsidTr="00C847C5">
              <w:trPr>
                <w:trHeight w:val="454"/>
              </w:trPr>
              <w:tc>
                <w:tcPr>
                  <w:tcW w:w="391"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19</w:t>
                  </w:r>
                </w:p>
              </w:tc>
              <w:tc>
                <w:tcPr>
                  <w:tcW w:w="1335"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w:t>
                  </w:r>
                </w:p>
              </w:tc>
              <w:tc>
                <w:tcPr>
                  <w:tcW w:w="71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szCs w:val="21"/>
                    </w:rPr>
                    <w:t>/</w:t>
                  </w:r>
                </w:p>
              </w:tc>
              <w:tc>
                <w:tcPr>
                  <w:tcW w:w="1187"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左旋沙丁胺醇</w:t>
                  </w:r>
                </w:p>
              </w:tc>
              <w:tc>
                <w:tcPr>
                  <w:tcW w:w="792" w:type="pct"/>
                  <w:tcBorders>
                    <w:top w:val="single" w:sz="4" w:space="0" w:color="auto"/>
                    <w:left w:val="single" w:sz="4" w:space="0" w:color="auto"/>
                    <w:bottom w:val="single" w:sz="4" w:space="0" w:color="auto"/>
                    <w:right w:val="single" w:sz="4" w:space="0" w:color="auto"/>
                  </w:tcBorders>
                  <w:vAlign w:val="center"/>
                  <w:hideMark/>
                </w:tcPr>
                <w:p w:rsidR="00B34227" w:rsidRPr="00B34227" w:rsidRDefault="00B34227" w:rsidP="00C847C5">
                  <w:pPr>
                    <w:widowControl w:val="0"/>
                    <w:jc w:val="center"/>
                    <w:rPr>
                      <w:rFonts w:ascii="Times New Roman" w:eastAsiaTheme="minorEastAsia" w:hAnsi="Times New Roman"/>
                      <w:kern w:val="2"/>
                      <w:sz w:val="21"/>
                      <w:szCs w:val="21"/>
                    </w:rPr>
                  </w:pPr>
                  <w:r w:rsidRPr="00B34227">
                    <w:rPr>
                      <w:rFonts w:ascii="Times New Roman" w:eastAsiaTheme="minorEastAsia" w:hAnsiTheme="minorEastAsia"/>
                      <w:sz w:val="21"/>
                      <w:szCs w:val="21"/>
                    </w:rPr>
                    <w:t>一车间西</w:t>
                  </w:r>
                </w:p>
              </w:tc>
              <w:tc>
                <w:tcPr>
                  <w:tcW w:w="583" w:type="pct"/>
                  <w:tcBorders>
                    <w:top w:val="single" w:sz="4" w:space="0" w:color="auto"/>
                    <w:left w:val="single" w:sz="4" w:space="0" w:color="auto"/>
                    <w:bottom w:val="single" w:sz="4" w:space="0" w:color="auto"/>
                    <w:right w:val="single" w:sz="4" w:space="0" w:color="auto"/>
                  </w:tcBorders>
                  <w:vAlign w:val="center"/>
                </w:tcPr>
                <w:p w:rsidR="00B34227" w:rsidRPr="00B34227" w:rsidRDefault="00B34227" w:rsidP="00C847C5">
                  <w:pPr>
                    <w:pStyle w:val="aa"/>
                    <w:ind w:firstLineChars="0" w:firstLine="0"/>
                    <w:jc w:val="center"/>
                    <w:rPr>
                      <w:rFonts w:eastAsiaTheme="minorEastAsia"/>
                      <w:szCs w:val="21"/>
                    </w:rPr>
                  </w:pPr>
                  <w:r w:rsidRPr="00B34227">
                    <w:rPr>
                      <w:rFonts w:eastAsiaTheme="minorEastAsia" w:hAnsiTheme="minorEastAsia"/>
                      <w:szCs w:val="21"/>
                    </w:rPr>
                    <w:t>不相符</w:t>
                  </w:r>
                </w:p>
              </w:tc>
            </w:tr>
            <w:bookmarkEnd w:id="0"/>
          </w:tbl>
          <w:p w:rsidR="0058013E" w:rsidRDefault="0058013E" w:rsidP="001912A2">
            <w:pPr>
              <w:widowControl w:val="0"/>
              <w:adjustRightInd/>
              <w:snapToGrid/>
              <w:spacing w:after="0" w:line="520" w:lineRule="exact"/>
              <w:ind w:firstLineChars="200" w:firstLine="480"/>
              <w:jc w:val="both"/>
              <w:rPr>
                <w:rFonts w:ascii="Times New Roman" w:eastAsia="黑体" w:hAnsi="Times New Roman"/>
                <w:kern w:val="2"/>
                <w:sz w:val="24"/>
                <w:szCs w:val="24"/>
              </w:rPr>
            </w:pPr>
          </w:p>
          <w:p w:rsidR="0058013E" w:rsidRDefault="0058013E" w:rsidP="001912A2">
            <w:pPr>
              <w:widowControl w:val="0"/>
              <w:adjustRightInd/>
              <w:snapToGrid/>
              <w:spacing w:after="0" w:line="520" w:lineRule="exact"/>
              <w:ind w:firstLineChars="200" w:firstLine="480"/>
              <w:jc w:val="both"/>
              <w:rPr>
                <w:rFonts w:ascii="Times New Roman" w:eastAsia="黑体" w:hAnsi="Times New Roman"/>
                <w:kern w:val="2"/>
                <w:sz w:val="24"/>
                <w:szCs w:val="24"/>
              </w:rPr>
            </w:pPr>
          </w:p>
          <w:p w:rsidR="0058013E" w:rsidRDefault="0058013E" w:rsidP="001912A2">
            <w:pPr>
              <w:widowControl w:val="0"/>
              <w:adjustRightInd/>
              <w:snapToGrid/>
              <w:spacing w:after="0" w:line="520" w:lineRule="exact"/>
              <w:ind w:firstLineChars="200" w:firstLine="480"/>
              <w:jc w:val="both"/>
              <w:rPr>
                <w:rFonts w:ascii="Times New Roman" w:eastAsia="黑体" w:hAnsi="Times New Roman"/>
                <w:kern w:val="2"/>
                <w:sz w:val="24"/>
                <w:szCs w:val="24"/>
              </w:rPr>
            </w:pPr>
          </w:p>
          <w:p w:rsidR="0058013E" w:rsidRDefault="0058013E" w:rsidP="001912A2">
            <w:pPr>
              <w:widowControl w:val="0"/>
              <w:adjustRightInd/>
              <w:snapToGrid/>
              <w:spacing w:after="0" w:line="520" w:lineRule="exact"/>
              <w:ind w:firstLineChars="200" w:firstLine="480"/>
              <w:jc w:val="both"/>
              <w:rPr>
                <w:rFonts w:ascii="Times New Roman" w:eastAsia="黑体" w:hAnsi="Times New Roman"/>
                <w:kern w:val="2"/>
                <w:sz w:val="24"/>
                <w:szCs w:val="24"/>
              </w:rPr>
            </w:pPr>
          </w:p>
          <w:p w:rsidR="0058013E" w:rsidRDefault="0058013E" w:rsidP="001912A2">
            <w:pPr>
              <w:widowControl w:val="0"/>
              <w:adjustRightInd/>
              <w:snapToGrid/>
              <w:spacing w:after="0" w:line="520" w:lineRule="exact"/>
              <w:ind w:firstLineChars="200" w:firstLine="480"/>
              <w:jc w:val="both"/>
              <w:rPr>
                <w:rFonts w:ascii="Times New Roman" w:eastAsia="黑体" w:hAnsi="Times New Roman"/>
                <w:kern w:val="2"/>
                <w:sz w:val="24"/>
                <w:szCs w:val="24"/>
              </w:rPr>
            </w:pPr>
          </w:p>
          <w:p w:rsidR="00FB5377" w:rsidRDefault="000F4251" w:rsidP="001912A2">
            <w:pPr>
              <w:widowControl w:val="0"/>
              <w:adjustRightInd/>
              <w:snapToGrid/>
              <w:spacing w:after="0" w:line="520" w:lineRule="exact"/>
              <w:ind w:firstLineChars="200" w:firstLine="480"/>
              <w:jc w:val="both"/>
              <w:rPr>
                <w:rFonts w:ascii="Times New Roman" w:eastAsia="黑体" w:hAnsi="Times New Roman"/>
                <w:sz w:val="24"/>
                <w:szCs w:val="24"/>
              </w:rPr>
            </w:pPr>
            <w:r w:rsidRPr="00DD3063">
              <w:rPr>
                <w:rFonts w:ascii="Times New Roman" w:eastAsia="黑体" w:hAnsi="Times New Roman"/>
                <w:kern w:val="2"/>
                <w:sz w:val="24"/>
                <w:szCs w:val="24"/>
              </w:rPr>
              <w:lastRenderedPageBreak/>
              <w:t>表</w:t>
            </w:r>
            <w:r w:rsidR="007B22B2">
              <w:rPr>
                <w:rFonts w:ascii="Times New Roman" w:eastAsia="黑体" w:hAnsi="Times New Roman" w:hint="eastAsia"/>
                <w:kern w:val="2"/>
                <w:sz w:val="24"/>
                <w:szCs w:val="24"/>
              </w:rPr>
              <w:t>2</w:t>
            </w:r>
            <w:r w:rsidR="00EC2185" w:rsidRPr="00DD3063">
              <w:rPr>
                <w:rFonts w:ascii="Times New Roman" w:eastAsia="黑体" w:hAnsi="Times New Roman"/>
                <w:kern w:val="2"/>
                <w:sz w:val="24"/>
                <w:szCs w:val="24"/>
              </w:rPr>
              <w:t>-</w:t>
            </w:r>
            <w:r w:rsidR="00B34227">
              <w:rPr>
                <w:rFonts w:ascii="Times New Roman" w:eastAsia="黑体" w:hAnsi="Times New Roman" w:hint="eastAsia"/>
                <w:kern w:val="2"/>
                <w:sz w:val="24"/>
                <w:szCs w:val="24"/>
              </w:rPr>
              <w:t>3</w:t>
            </w:r>
            <w:r w:rsidR="00630D07">
              <w:rPr>
                <w:rFonts w:ascii="Times New Roman" w:eastAsia="黑体" w:hAnsi="Times New Roman" w:hint="eastAsia"/>
                <w:kern w:val="2"/>
                <w:sz w:val="24"/>
                <w:szCs w:val="24"/>
              </w:rPr>
              <w:t xml:space="preserve">　　　　　　　</w:t>
            </w:r>
            <w:r w:rsidR="00D75B26">
              <w:rPr>
                <w:rFonts w:ascii="Times New Roman" w:eastAsia="黑体" w:hAnsi="Times New Roman" w:hint="eastAsia"/>
                <w:kern w:val="2"/>
                <w:sz w:val="24"/>
                <w:szCs w:val="24"/>
              </w:rPr>
              <w:t>本项目建成</w:t>
            </w:r>
            <w:r w:rsidR="00461842">
              <w:rPr>
                <w:rFonts w:ascii="Times New Roman" w:eastAsia="黑体" w:hAnsi="Times New Roman" w:hint="eastAsia"/>
                <w:kern w:val="2"/>
                <w:sz w:val="24"/>
                <w:szCs w:val="24"/>
              </w:rPr>
              <w:t>后</w:t>
            </w:r>
            <w:r w:rsidR="00D75B26">
              <w:rPr>
                <w:rFonts w:ascii="Times New Roman" w:eastAsia="黑体" w:hAnsi="Times New Roman" w:hint="eastAsia"/>
                <w:sz w:val="24"/>
                <w:szCs w:val="24"/>
              </w:rPr>
              <w:t>设备</w:t>
            </w:r>
            <w:r w:rsidR="00EC2185" w:rsidRPr="00DD3063">
              <w:rPr>
                <w:rFonts w:ascii="Times New Roman" w:eastAsia="黑体" w:hAnsi="Times New Roman"/>
                <w:sz w:val="24"/>
                <w:szCs w:val="24"/>
              </w:rPr>
              <w:t>与</w:t>
            </w:r>
            <w:r w:rsidR="00B3175B">
              <w:rPr>
                <w:rFonts w:ascii="Times New Roman" w:eastAsia="黑体" w:hAnsi="Times New Roman" w:hint="eastAsia"/>
                <w:sz w:val="24"/>
                <w:szCs w:val="24"/>
              </w:rPr>
              <w:t>环评</w:t>
            </w:r>
            <w:r w:rsidR="00EC2185" w:rsidRPr="00DD3063">
              <w:rPr>
                <w:rFonts w:ascii="Times New Roman" w:eastAsia="黑体" w:hAnsi="Times New Roman"/>
                <w:sz w:val="24"/>
                <w:szCs w:val="24"/>
              </w:rPr>
              <w:t>对照情况一览表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
              <w:gridCol w:w="1476"/>
              <w:gridCol w:w="1593"/>
              <w:gridCol w:w="729"/>
              <w:gridCol w:w="177"/>
              <w:gridCol w:w="1249"/>
              <w:gridCol w:w="158"/>
              <w:gridCol w:w="1595"/>
              <w:gridCol w:w="849"/>
              <w:gridCol w:w="706"/>
            </w:tblGrid>
            <w:tr w:rsidR="007F25FC" w:rsidTr="00CF6D38">
              <w:trPr>
                <w:trHeight w:val="340"/>
              </w:trPr>
              <w:tc>
                <w:tcPr>
                  <w:tcW w:w="2456" w:type="pct"/>
                  <w:gridSpan w:val="5"/>
                  <w:tcBorders>
                    <w:top w:val="single" w:sz="4" w:space="0" w:color="auto"/>
                    <w:left w:val="single" w:sz="4" w:space="0" w:color="auto"/>
                    <w:bottom w:val="single" w:sz="4" w:space="0" w:color="auto"/>
                    <w:right w:val="single" w:sz="4" w:space="0" w:color="auto"/>
                  </w:tcBorders>
                  <w:vAlign w:val="center"/>
                  <w:hideMark/>
                </w:tcPr>
                <w:p w:rsidR="007F25FC" w:rsidRPr="00CF77A9" w:rsidRDefault="007F25FC" w:rsidP="00CF77A9">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hint="eastAsia"/>
                      <w:sz w:val="21"/>
                      <w:szCs w:val="21"/>
                    </w:rPr>
                    <w:t>环评阶段</w:t>
                  </w:r>
                </w:p>
              </w:tc>
              <w:tc>
                <w:tcPr>
                  <w:tcW w:w="2149" w:type="pct"/>
                  <w:gridSpan w:val="4"/>
                  <w:tcBorders>
                    <w:top w:val="single" w:sz="4" w:space="0" w:color="auto"/>
                    <w:left w:val="single" w:sz="4" w:space="0" w:color="auto"/>
                    <w:bottom w:val="single" w:sz="4" w:space="0" w:color="auto"/>
                    <w:right w:val="single" w:sz="4" w:space="0" w:color="auto"/>
                  </w:tcBorders>
                  <w:vAlign w:val="center"/>
                  <w:hideMark/>
                </w:tcPr>
                <w:p w:rsidR="007F25FC" w:rsidRDefault="007F25FC" w:rsidP="00CF77A9">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hint="eastAsia"/>
                      <w:sz w:val="21"/>
                      <w:szCs w:val="21"/>
                    </w:rPr>
                    <w:t>实际建设情况</w:t>
                  </w:r>
                </w:p>
              </w:tc>
              <w:tc>
                <w:tcPr>
                  <w:tcW w:w="395" w:type="pct"/>
                  <w:vMerge w:val="restart"/>
                  <w:tcBorders>
                    <w:top w:val="single" w:sz="4" w:space="0" w:color="auto"/>
                    <w:left w:val="single" w:sz="4" w:space="0" w:color="auto"/>
                    <w:right w:val="single" w:sz="4" w:space="0" w:color="auto"/>
                  </w:tcBorders>
                </w:tcPr>
                <w:p w:rsidR="007F25FC" w:rsidRDefault="007F25FC" w:rsidP="00CF77A9">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hint="eastAsia"/>
                      <w:sz w:val="21"/>
                      <w:szCs w:val="21"/>
                    </w:rPr>
                    <w:t>备注</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7F25FC" w:rsidRPr="00CF77A9" w:rsidRDefault="007F25FC"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序号</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7F25FC" w:rsidRPr="00CF77A9" w:rsidRDefault="007F25FC"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设备</w:t>
                  </w:r>
                </w:p>
              </w:tc>
              <w:tc>
                <w:tcPr>
                  <w:tcW w:w="889" w:type="pct"/>
                  <w:tcBorders>
                    <w:top w:val="single" w:sz="4" w:space="0" w:color="auto"/>
                    <w:left w:val="single" w:sz="4" w:space="0" w:color="auto"/>
                    <w:bottom w:val="single" w:sz="4" w:space="0" w:color="auto"/>
                    <w:right w:val="single" w:sz="4" w:space="0" w:color="auto"/>
                  </w:tcBorders>
                  <w:vAlign w:val="center"/>
                  <w:hideMark/>
                </w:tcPr>
                <w:p w:rsidR="007F25FC" w:rsidRPr="00CF77A9" w:rsidRDefault="007F25FC"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规格</w:t>
                  </w:r>
                </w:p>
              </w:tc>
              <w:tc>
                <w:tcPr>
                  <w:tcW w:w="506" w:type="pct"/>
                  <w:gridSpan w:val="2"/>
                  <w:tcBorders>
                    <w:top w:val="single" w:sz="4" w:space="0" w:color="auto"/>
                    <w:left w:val="single" w:sz="4" w:space="0" w:color="auto"/>
                    <w:bottom w:val="single" w:sz="4" w:space="0" w:color="auto"/>
                    <w:right w:val="single" w:sz="4" w:space="0" w:color="auto"/>
                  </w:tcBorders>
                  <w:vAlign w:val="center"/>
                  <w:hideMark/>
                </w:tcPr>
                <w:p w:rsidR="007F25FC" w:rsidRPr="00CF77A9" w:rsidRDefault="007F25FC" w:rsidP="00CF77A9">
                  <w:pPr>
                    <w:widowControl w:val="0"/>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数量（套）</w:t>
                  </w:r>
                </w:p>
              </w:tc>
              <w:tc>
                <w:tcPr>
                  <w:tcW w:w="697" w:type="pct"/>
                  <w:tcBorders>
                    <w:top w:val="single" w:sz="4" w:space="0" w:color="auto"/>
                    <w:left w:val="single" w:sz="4" w:space="0" w:color="auto"/>
                    <w:bottom w:val="single" w:sz="4" w:space="0" w:color="auto"/>
                    <w:right w:val="single" w:sz="4" w:space="0" w:color="auto"/>
                  </w:tcBorders>
                  <w:vAlign w:val="center"/>
                  <w:hideMark/>
                </w:tcPr>
                <w:p w:rsidR="007F25FC" w:rsidRPr="00CF77A9" w:rsidRDefault="007F25FC" w:rsidP="007F25FC">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设备</w:t>
                  </w:r>
                </w:p>
              </w:tc>
              <w:tc>
                <w:tcPr>
                  <w:tcW w:w="978" w:type="pct"/>
                  <w:gridSpan w:val="2"/>
                  <w:tcBorders>
                    <w:top w:val="single" w:sz="4" w:space="0" w:color="auto"/>
                    <w:left w:val="single" w:sz="4" w:space="0" w:color="auto"/>
                    <w:bottom w:val="single" w:sz="4" w:space="0" w:color="auto"/>
                    <w:right w:val="single" w:sz="4" w:space="0" w:color="auto"/>
                  </w:tcBorders>
                  <w:vAlign w:val="center"/>
                </w:tcPr>
                <w:p w:rsidR="007F25FC" w:rsidRPr="00CF77A9" w:rsidRDefault="007F25FC" w:rsidP="007F25FC">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规格</w:t>
                  </w:r>
                </w:p>
              </w:tc>
              <w:tc>
                <w:tcPr>
                  <w:tcW w:w="473" w:type="pct"/>
                  <w:tcBorders>
                    <w:top w:val="single" w:sz="4" w:space="0" w:color="auto"/>
                    <w:left w:val="single" w:sz="4" w:space="0" w:color="auto"/>
                    <w:bottom w:val="single" w:sz="4" w:space="0" w:color="auto"/>
                    <w:right w:val="single" w:sz="4" w:space="0" w:color="auto"/>
                  </w:tcBorders>
                  <w:vAlign w:val="center"/>
                </w:tcPr>
                <w:p w:rsidR="007F25FC" w:rsidRPr="00CF77A9" w:rsidRDefault="007F25FC" w:rsidP="007F25FC">
                  <w:pPr>
                    <w:widowControl w:val="0"/>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数量（套）</w:t>
                  </w:r>
                </w:p>
              </w:tc>
              <w:tc>
                <w:tcPr>
                  <w:tcW w:w="395" w:type="pct"/>
                  <w:vMerge/>
                  <w:tcBorders>
                    <w:left w:val="single" w:sz="4" w:space="0" w:color="auto"/>
                    <w:bottom w:val="single" w:sz="4" w:space="0" w:color="auto"/>
                    <w:right w:val="single" w:sz="4" w:space="0" w:color="auto"/>
                  </w:tcBorders>
                </w:tcPr>
                <w:p w:rsidR="007F25FC" w:rsidRPr="00CF77A9" w:rsidRDefault="007F25FC" w:rsidP="00CF77A9">
                  <w:pPr>
                    <w:widowControl w:val="0"/>
                    <w:spacing w:after="0" w:line="360" w:lineRule="exact"/>
                    <w:jc w:val="center"/>
                    <w:rPr>
                      <w:rFonts w:ascii="Times New Roman" w:eastAsiaTheme="minorEastAsia" w:hAnsiTheme="minorEastAsia"/>
                      <w:sz w:val="21"/>
                      <w:szCs w:val="21"/>
                    </w:rPr>
                  </w:pPr>
                </w:p>
              </w:tc>
            </w:tr>
            <w:tr w:rsidR="007F25FC" w:rsidTr="007F25FC">
              <w:trPr>
                <w:trHeight w:val="340"/>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7F25FC" w:rsidRPr="00CF77A9" w:rsidRDefault="007F25FC"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合成区</w:t>
                  </w:r>
                  <w:r w:rsidR="000D7E9A">
                    <w:rPr>
                      <w:rFonts w:ascii="Times New Roman" w:eastAsiaTheme="minorEastAsia" w:hAnsiTheme="minorEastAsia" w:hint="eastAsia"/>
                      <w:sz w:val="21"/>
                      <w:szCs w:val="21"/>
                    </w:rPr>
                    <w:t>（</w:t>
                  </w:r>
                  <w:r w:rsidR="00982320">
                    <w:rPr>
                      <w:rFonts w:ascii="Times New Roman" w:eastAsiaTheme="minorEastAsia" w:hAnsiTheme="minorEastAsia" w:hint="eastAsia"/>
                      <w:sz w:val="21"/>
                      <w:szCs w:val="21"/>
                    </w:rPr>
                    <w:t>二</w:t>
                  </w:r>
                  <w:r w:rsidR="000D7E9A">
                    <w:rPr>
                      <w:rFonts w:ascii="Times New Roman" w:eastAsiaTheme="minorEastAsia" w:hAnsiTheme="minorEastAsia" w:hint="eastAsia"/>
                      <w:sz w:val="21"/>
                      <w:szCs w:val="21"/>
                    </w:rPr>
                    <w:t>车间东侧）</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F77A9" w:rsidRPr="00CF77A9" w:rsidRDefault="00CF77A9"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玻璃反应釜</w:t>
                  </w:r>
                </w:p>
              </w:tc>
              <w:tc>
                <w:tcPr>
                  <w:tcW w:w="889"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10L</w:t>
                  </w:r>
                </w:p>
              </w:tc>
              <w:tc>
                <w:tcPr>
                  <w:tcW w:w="407"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3</w:t>
                  </w:r>
                </w:p>
              </w:tc>
              <w:tc>
                <w:tcPr>
                  <w:tcW w:w="884" w:type="pct"/>
                  <w:gridSpan w:val="3"/>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玻璃反应釜</w:t>
                  </w:r>
                </w:p>
              </w:tc>
              <w:tc>
                <w:tcPr>
                  <w:tcW w:w="890" w:type="pct"/>
                  <w:tcBorders>
                    <w:top w:val="single" w:sz="4" w:space="0" w:color="auto"/>
                    <w:left w:val="single" w:sz="4" w:space="0" w:color="auto"/>
                    <w:bottom w:val="single" w:sz="4" w:space="0" w:color="auto"/>
                    <w:right w:val="single" w:sz="4" w:space="0" w:color="auto"/>
                  </w:tcBorders>
                  <w:vAlign w:val="center"/>
                </w:tcPr>
                <w:p w:rsidR="00CF77A9" w:rsidRPr="00CF77A9" w:rsidRDefault="00CF77A9" w:rsidP="007F25FC">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10L</w:t>
                  </w:r>
                </w:p>
              </w:tc>
              <w:tc>
                <w:tcPr>
                  <w:tcW w:w="473" w:type="pct"/>
                  <w:tcBorders>
                    <w:top w:val="single" w:sz="4" w:space="0" w:color="auto"/>
                    <w:left w:val="single" w:sz="4" w:space="0" w:color="auto"/>
                    <w:bottom w:val="single" w:sz="4" w:space="0" w:color="auto"/>
                    <w:right w:val="single" w:sz="4" w:space="0" w:color="auto"/>
                  </w:tcBorders>
                  <w:vAlign w:val="center"/>
                </w:tcPr>
                <w:p w:rsidR="00CF77A9" w:rsidRPr="00CF77A9" w:rsidRDefault="001C4EA4" w:rsidP="007F25FC">
                  <w:pPr>
                    <w:spacing w:after="0" w:line="360" w:lineRule="exact"/>
                    <w:jc w:val="center"/>
                    <w:textAlignment w:val="center"/>
                    <w:rPr>
                      <w:rFonts w:ascii="Times New Roman" w:eastAsiaTheme="minorEastAsia" w:hAnsiTheme="minorEastAsia"/>
                      <w:sz w:val="21"/>
                      <w:szCs w:val="21"/>
                    </w:rPr>
                  </w:pPr>
                  <w:r>
                    <w:rPr>
                      <w:rFonts w:ascii="Times New Roman" w:eastAsiaTheme="minorEastAsia" w:hAnsiTheme="minorEastAsia" w:hint="eastAsia"/>
                      <w:sz w:val="21"/>
                      <w:szCs w:val="21"/>
                    </w:rPr>
                    <w:t>1</w:t>
                  </w:r>
                </w:p>
              </w:tc>
              <w:tc>
                <w:tcPr>
                  <w:tcW w:w="395" w:type="pct"/>
                  <w:tcBorders>
                    <w:top w:val="single" w:sz="4" w:space="0" w:color="auto"/>
                    <w:left w:val="single" w:sz="4" w:space="0" w:color="auto"/>
                    <w:bottom w:val="single" w:sz="4" w:space="0" w:color="auto"/>
                    <w:right w:val="single" w:sz="4" w:space="0" w:color="auto"/>
                  </w:tcBorders>
                </w:tcPr>
                <w:p w:rsidR="00CF77A9" w:rsidRPr="00CF77A9" w:rsidRDefault="007A1DBB" w:rsidP="00CF77A9">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hint="eastAsia"/>
                      <w:sz w:val="21"/>
                      <w:szCs w:val="21"/>
                    </w:rPr>
                    <w:t>减少</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2</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F77A9" w:rsidRPr="00CF77A9" w:rsidRDefault="00CF77A9"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玻璃反应釜</w:t>
                  </w:r>
                </w:p>
              </w:tc>
              <w:tc>
                <w:tcPr>
                  <w:tcW w:w="889"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20L</w:t>
                  </w:r>
                </w:p>
              </w:tc>
              <w:tc>
                <w:tcPr>
                  <w:tcW w:w="407"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4</w:t>
                  </w:r>
                </w:p>
              </w:tc>
              <w:tc>
                <w:tcPr>
                  <w:tcW w:w="884" w:type="pct"/>
                  <w:gridSpan w:val="3"/>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玻璃反应釜</w:t>
                  </w:r>
                </w:p>
              </w:tc>
              <w:tc>
                <w:tcPr>
                  <w:tcW w:w="890" w:type="pct"/>
                  <w:tcBorders>
                    <w:top w:val="single" w:sz="4" w:space="0" w:color="auto"/>
                    <w:left w:val="single" w:sz="4" w:space="0" w:color="auto"/>
                    <w:bottom w:val="single" w:sz="4" w:space="0" w:color="auto"/>
                    <w:right w:val="single" w:sz="4" w:space="0" w:color="auto"/>
                  </w:tcBorders>
                  <w:vAlign w:val="center"/>
                </w:tcPr>
                <w:p w:rsidR="00CF77A9" w:rsidRPr="00CF77A9" w:rsidRDefault="00CF77A9" w:rsidP="007F25FC">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20L</w:t>
                  </w:r>
                </w:p>
              </w:tc>
              <w:tc>
                <w:tcPr>
                  <w:tcW w:w="473" w:type="pct"/>
                  <w:tcBorders>
                    <w:top w:val="single" w:sz="4" w:space="0" w:color="auto"/>
                    <w:left w:val="single" w:sz="4" w:space="0" w:color="auto"/>
                    <w:bottom w:val="single" w:sz="4" w:space="0" w:color="auto"/>
                    <w:right w:val="single" w:sz="4" w:space="0" w:color="auto"/>
                  </w:tcBorders>
                  <w:vAlign w:val="center"/>
                </w:tcPr>
                <w:p w:rsidR="00CF77A9" w:rsidRPr="00CF77A9" w:rsidRDefault="001C4EA4" w:rsidP="007F25FC">
                  <w:pPr>
                    <w:spacing w:after="0" w:line="360" w:lineRule="exact"/>
                    <w:jc w:val="center"/>
                    <w:textAlignment w:val="center"/>
                    <w:rPr>
                      <w:rFonts w:ascii="Times New Roman" w:eastAsiaTheme="minorEastAsia" w:hAnsiTheme="minorEastAsia"/>
                      <w:sz w:val="21"/>
                      <w:szCs w:val="21"/>
                    </w:rPr>
                  </w:pPr>
                  <w:r>
                    <w:rPr>
                      <w:rFonts w:ascii="Times New Roman" w:eastAsiaTheme="minorEastAsia" w:hAnsiTheme="minorEastAsia" w:hint="eastAsia"/>
                      <w:sz w:val="21"/>
                      <w:szCs w:val="21"/>
                    </w:rPr>
                    <w:t>1</w:t>
                  </w:r>
                </w:p>
              </w:tc>
              <w:tc>
                <w:tcPr>
                  <w:tcW w:w="395" w:type="pct"/>
                  <w:tcBorders>
                    <w:top w:val="single" w:sz="4" w:space="0" w:color="auto"/>
                    <w:left w:val="single" w:sz="4" w:space="0" w:color="auto"/>
                    <w:bottom w:val="single" w:sz="4" w:space="0" w:color="auto"/>
                    <w:right w:val="single" w:sz="4" w:space="0" w:color="auto"/>
                  </w:tcBorders>
                </w:tcPr>
                <w:p w:rsidR="00CF77A9" w:rsidRPr="00CF77A9" w:rsidRDefault="007A1DBB" w:rsidP="00CF77A9">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sz w:val="21"/>
                      <w:szCs w:val="21"/>
                    </w:rPr>
                    <w:t>减少</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3</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F77A9" w:rsidRPr="00CF77A9" w:rsidRDefault="00CF77A9"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玻璃反应釜</w:t>
                  </w:r>
                </w:p>
              </w:tc>
              <w:tc>
                <w:tcPr>
                  <w:tcW w:w="889"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30L</w:t>
                  </w:r>
                </w:p>
              </w:tc>
              <w:tc>
                <w:tcPr>
                  <w:tcW w:w="407"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884" w:type="pct"/>
                  <w:gridSpan w:val="3"/>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玻璃反应釜</w:t>
                  </w:r>
                </w:p>
              </w:tc>
              <w:tc>
                <w:tcPr>
                  <w:tcW w:w="890" w:type="pct"/>
                  <w:tcBorders>
                    <w:top w:val="single" w:sz="4" w:space="0" w:color="auto"/>
                    <w:left w:val="single" w:sz="4" w:space="0" w:color="auto"/>
                    <w:bottom w:val="single" w:sz="4" w:space="0" w:color="auto"/>
                    <w:right w:val="single" w:sz="4" w:space="0" w:color="auto"/>
                  </w:tcBorders>
                  <w:vAlign w:val="center"/>
                </w:tcPr>
                <w:p w:rsidR="00CF77A9" w:rsidRPr="00CF77A9" w:rsidRDefault="00CF77A9" w:rsidP="007F25FC">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30L</w:t>
                  </w:r>
                </w:p>
              </w:tc>
              <w:tc>
                <w:tcPr>
                  <w:tcW w:w="473" w:type="pct"/>
                  <w:tcBorders>
                    <w:top w:val="single" w:sz="4" w:space="0" w:color="auto"/>
                    <w:left w:val="single" w:sz="4" w:space="0" w:color="auto"/>
                    <w:bottom w:val="single" w:sz="4" w:space="0" w:color="auto"/>
                    <w:right w:val="single" w:sz="4" w:space="0" w:color="auto"/>
                  </w:tcBorders>
                  <w:vAlign w:val="center"/>
                </w:tcPr>
                <w:p w:rsidR="00CF77A9" w:rsidRPr="00CF77A9" w:rsidRDefault="00CF77A9"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395" w:type="pct"/>
                  <w:tcBorders>
                    <w:top w:val="single" w:sz="4" w:space="0" w:color="auto"/>
                    <w:left w:val="single" w:sz="4" w:space="0" w:color="auto"/>
                    <w:bottom w:val="single" w:sz="4" w:space="0" w:color="auto"/>
                    <w:right w:val="single" w:sz="4" w:space="0" w:color="auto"/>
                  </w:tcBorders>
                </w:tcPr>
                <w:p w:rsidR="00CF77A9" w:rsidRPr="00CF77A9" w:rsidRDefault="007F25FC" w:rsidP="00CF77A9">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sz w:val="21"/>
                      <w:szCs w:val="21"/>
                    </w:rPr>
                    <w:t>一致</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4</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F77A9" w:rsidRPr="00CF77A9" w:rsidRDefault="00CF77A9"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玻璃反应釜</w:t>
                  </w:r>
                </w:p>
              </w:tc>
              <w:tc>
                <w:tcPr>
                  <w:tcW w:w="889"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50L</w:t>
                  </w:r>
                </w:p>
              </w:tc>
              <w:tc>
                <w:tcPr>
                  <w:tcW w:w="407"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2</w:t>
                  </w:r>
                </w:p>
              </w:tc>
              <w:tc>
                <w:tcPr>
                  <w:tcW w:w="884" w:type="pct"/>
                  <w:gridSpan w:val="3"/>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玻璃反应釜</w:t>
                  </w:r>
                </w:p>
              </w:tc>
              <w:tc>
                <w:tcPr>
                  <w:tcW w:w="890" w:type="pct"/>
                  <w:tcBorders>
                    <w:top w:val="single" w:sz="4" w:space="0" w:color="auto"/>
                    <w:left w:val="single" w:sz="4" w:space="0" w:color="auto"/>
                    <w:bottom w:val="single" w:sz="4" w:space="0" w:color="auto"/>
                    <w:right w:val="single" w:sz="4" w:space="0" w:color="auto"/>
                  </w:tcBorders>
                  <w:vAlign w:val="center"/>
                </w:tcPr>
                <w:p w:rsidR="00CF77A9" w:rsidRPr="00CF77A9" w:rsidRDefault="00CF77A9" w:rsidP="007F25FC">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50L</w:t>
                  </w:r>
                </w:p>
              </w:tc>
              <w:tc>
                <w:tcPr>
                  <w:tcW w:w="473" w:type="pct"/>
                  <w:tcBorders>
                    <w:top w:val="single" w:sz="4" w:space="0" w:color="auto"/>
                    <w:left w:val="single" w:sz="4" w:space="0" w:color="auto"/>
                    <w:bottom w:val="single" w:sz="4" w:space="0" w:color="auto"/>
                    <w:right w:val="single" w:sz="4" w:space="0" w:color="auto"/>
                  </w:tcBorders>
                  <w:vAlign w:val="center"/>
                </w:tcPr>
                <w:p w:rsidR="00CF77A9" w:rsidRPr="00CF77A9" w:rsidRDefault="00CF77A9"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2</w:t>
                  </w:r>
                </w:p>
              </w:tc>
              <w:tc>
                <w:tcPr>
                  <w:tcW w:w="395" w:type="pct"/>
                  <w:tcBorders>
                    <w:top w:val="single" w:sz="4" w:space="0" w:color="auto"/>
                    <w:left w:val="single" w:sz="4" w:space="0" w:color="auto"/>
                    <w:bottom w:val="single" w:sz="4" w:space="0" w:color="auto"/>
                    <w:right w:val="single" w:sz="4" w:space="0" w:color="auto"/>
                  </w:tcBorders>
                </w:tcPr>
                <w:p w:rsidR="00CF77A9" w:rsidRPr="00CF77A9" w:rsidRDefault="007F25FC" w:rsidP="00CF77A9">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sz w:val="21"/>
                      <w:szCs w:val="21"/>
                    </w:rPr>
                    <w:t>一致</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5</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F77A9" w:rsidRPr="00CF77A9" w:rsidRDefault="00CF77A9"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玻璃反应釜</w:t>
                  </w:r>
                </w:p>
              </w:tc>
              <w:tc>
                <w:tcPr>
                  <w:tcW w:w="889"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100L</w:t>
                  </w:r>
                </w:p>
              </w:tc>
              <w:tc>
                <w:tcPr>
                  <w:tcW w:w="407"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3</w:t>
                  </w:r>
                </w:p>
              </w:tc>
              <w:tc>
                <w:tcPr>
                  <w:tcW w:w="884" w:type="pct"/>
                  <w:gridSpan w:val="3"/>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玻璃反应釜</w:t>
                  </w:r>
                </w:p>
              </w:tc>
              <w:tc>
                <w:tcPr>
                  <w:tcW w:w="890" w:type="pct"/>
                  <w:tcBorders>
                    <w:top w:val="single" w:sz="4" w:space="0" w:color="auto"/>
                    <w:left w:val="single" w:sz="4" w:space="0" w:color="auto"/>
                    <w:bottom w:val="single" w:sz="4" w:space="0" w:color="auto"/>
                    <w:right w:val="single" w:sz="4" w:space="0" w:color="auto"/>
                  </w:tcBorders>
                  <w:vAlign w:val="center"/>
                </w:tcPr>
                <w:p w:rsidR="00CF77A9" w:rsidRPr="00CF77A9" w:rsidRDefault="00CF77A9" w:rsidP="007F25FC">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100L</w:t>
                  </w:r>
                </w:p>
              </w:tc>
              <w:tc>
                <w:tcPr>
                  <w:tcW w:w="473" w:type="pct"/>
                  <w:tcBorders>
                    <w:top w:val="single" w:sz="4" w:space="0" w:color="auto"/>
                    <w:left w:val="single" w:sz="4" w:space="0" w:color="auto"/>
                    <w:bottom w:val="single" w:sz="4" w:space="0" w:color="auto"/>
                    <w:right w:val="single" w:sz="4" w:space="0" w:color="auto"/>
                  </w:tcBorders>
                  <w:vAlign w:val="center"/>
                </w:tcPr>
                <w:p w:rsidR="00CF77A9" w:rsidRPr="00CF77A9" w:rsidRDefault="00CF77A9"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3</w:t>
                  </w:r>
                </w:p>
              </w:tc>
              <w:tc>
                <w:tcPr>
                  <w:tcW w:w="395" w:type="pct"/>
                  <w:tcBorders>
                    <w:top w:val="single" w:sz="4" w:space="0" w:color="auto"/>
                    <w:left w:val="single" w:sz="4" w:space="0" w:color="auto"/>
                    <w:bottom w:val="single" w:sz="4" w:space="0" w:color="auto"/>
                    <w:right w:val="single" w:sz="4" w:space="0" w:color="auto"/>
                  </w:tcBorders>
                </w:tcPr>
                <w:p w:rsidR="00CF77A9" w:rsidRPr="00CF77A9" w:rsidRDefault="007F25FC" w:rsidP="00CF77A9">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sz w:val="21"/>
                      <w:szCs w:val="21"/>
                    </w:rPr>
                    <w:t>一致</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6</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F77A9" w:rsidRPr="00CF77A9" w:rsidRDefault="00CF77A9"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玻璃反应釜</w:t>
                  </w:r>
                </w:p>
              </w:tc>
              <w:tc>
                <w:tcPr>
                  <w:tcW w:w="889"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150L</w:t>
                  </w:r>
                </w:p>
              </w:tc>
              <w:tc>
                <w:tcPr>
                  <w:tcW w:w="407"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2</w:t>
                  </w:r>
                </w:p>
              </w:tc>
              <w:tc>
                <w:tcPr>
                  <w:tcW w:w="884" w:type="pct"/>
                  <w:gridSpan w:val="3"/>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玻璃反应釜</w:t>
                  </w:r>
                </w:p>
              </w:tc>
              <w:tc>
                <w:tcPr>
                  <w:tcW w:w="890" w:type="pct"/>
                  <w:tcBorders>
                    <w:top w:val="single" w:sz="4" w:space="0" w:color="auto"/>
                    <w:left w:val="single" w:sz="4" w:space="0" w:color="auto"/>
                    <w:bottom w:val="single" w:sz="4" w:space="0" w:color="auto"/>
                    <w:right w:val="single" w:sz="4" w:space="0" w:color="auto"/>
                  </w:tcBorders>
                  <w:vAlign w:val="center"/>
                </w:tcPr>
                <w:p w:rsidR="00CF77A9" w:rsidRPr="00CF77A9" w:rsidRDefault="00CF77A9" w:rsidP="007F25FC">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150L</w:t>
                  </w:r>
                </w:p>
              </w:tc>
              <w:tc>
                <w:tcPr>
                  <w:tcW w:w="473" w:type="pct"/>
                  <w:tcBorders>
                    <w:top w:val="single" w:sz="4" w:space="0" w:color="auto"/>
                    <w:left w:val="single" w:sz="4" w:space="0" w:color="auto"/>
                    <w:bottom w:val="single" w:sz="4" w:space="0" w:color="auto"/>
                    <w:right w:val="single" w:sz="4" w:space="0" w:color="auto"/>
                  </w:tcBorders>
                  <w:vAlign w:val="center"/>
                </w:tcPr>
                <w:p w:rsidR="00CF77A9" w:rsidRPr="00CF77A9" w:rsidRDefault="00CF77A9"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2</w:t>
                  </w:r>
                </w:p>
              </w:tc>
              <w:tc>
                <w:tcPr>
                  <w:tcW w:w="395" w:type="pct"/>
                  <w:tcBorders>
                    <w:top w:val="single" w:sz="4" w:space="0" w:color="auto"/>
                    <w:left w:val="single" w:sz="4" w:space="0" w:color="auto"/>
                    <w:bottom w:val="single" w:sz="4" w:space="0" w:color="auto"/>
                    <w:right w:val="single" w:sz="4" w:space="0" w:color="auto"/>
                  </w:tcBorders>
                </w:tcPr>
                <w:p w:rsidR="00CF77A9" w:rsidRPr="00CF77A9" w:rsidRDefault="007F25FC" w:rsidP="00CF77A9">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sz w:val="21"/>
                      <w:szCs w:val="21"/>
                    </w:rPr>
                    <w:t>一致</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7</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F77A9" w:rsidRPr="00CF77A9" w:rsidRDefault="00CF77A9"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高低温一体机</w:t>
                  </w:r>
                </w:p>
              </w:tc>
              <w:tc>
                <w:tcPr>
                  <w:tcW w:w="889"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6D38" w:rsidP="00CF77A9">
                  <w:pPr>
                    <w:spacing w:after="0" w:line="360" w:lineRule="exact"/>
                    <w:jc w:val="center"/>
                    <w:rPr>
                      <w:rFonts w:ascii="Times New Roman" w:eastAsiaTheme="minorEastAsia" w:hAnsiTheme="minorEastAsia"/>
                      <w:sz w:val="21"/>
                      <w:szCs w:val="21"/>
                    </w:rPr>
                  </w:pPr>
                  <w:r w:rsidRPr="00CF6D38">
                    <w:rPr>
                      <w:rFonts w:ascii="Times New Roman" w:eastAsiaTheme="minorEastAsia" w:hAnsiTheme="minorEastAsia"/>
                      <w:sz w:val="21"/>
                      <w:szCs w:val="21"/>
                    </w:rPr>
                    <w:t>GDSZ-10/40EX</w:t>
                  </w:r>
                </w:p>
              </w:tc>
              <w:tc>
                <w:tcPr>
                  <w:tcW w:w="407"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7</w:t>
                  </w:r>
                </w:p>
              </w:tc>
              <w:tc>
                <w:tcPr>
                  <w:tcW w:w="884" w:type="pct"/>
                  <w:gridSpan w:val="3"/>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高低温一体机</w:t>
                  </w:r>
                </w:p>
              </w:tc>
              <w:tc>
                <w:tcPr>
                  <w:tcW w:w="890" w:type="pct"/>
                  <w:tcBorders>
                    <w:top w:val="single" w:sz="4" w:space="0" w:color="auto"/>
                    <w:left w:val="single" w:sz="4" w:space="0" w:color="auto"/>
                    <w:bottom w:val="single" w:sz="4" w:space="0" w:color="auto"/>
                    <w:right w:val="single" w:sz="4" w:space="0" w:color="auto"/>
                  </w:tcBorders>
                  <w:vAlign w:val="center"/>
                </w:tcPr>
                <w:p w:rsidR="00CF77A9" w:rsidRPr="00CF77A9" w:rsidRDefault="00CF6D38" w:rsidP="007F25FC">
                  <w:pPr>
                    <w:spacing w:after="0" w:line="360" w:lineRule="exact"/>
                    <w:jc w:val="center"/>
                    <w:rPr>
                      <w:rFonts w:ascii="Times New Roman" w:eastAsiaTheme="minorEastAsia" w:hAnsiTheme="minorEastAsia"/>
                      <w:sz w:val="21"/>
                      <w:szCs w:val="21"/>
                    </w:rPr>
                  </w:pPr>
                  <w:r w:rsidRPr="00CF6D38">
                    <w:rPr>
                      <w:rFonts w:ascii="Times New Roman" w:eastAsiaTheme="minorEastAsia" w:hAnsiTheme="minorEastAsia"/>
                      <w:sz w:val="21"/>
                      <w:szCs w:val="21"/>
                    </w:rPr>
                    <w:t>GDSZ-10/40EX</w:t>
                  </w:r>
                </w:p>
              </w:tc>
              <w:tc>
                <w:tcPr>
                  <w:tcW w:w="473" w:type="pct"/>
                  <w:tcBorders>
                    <w:top w:val="single" w:sz="4" w:space="0" w:color="auto"/>
                    <w:left w:val="single" w:sz="4" w:space="0" w:color="auto"/>
                    <w:bottom w:val="single" w:sz="4" w:space="0" w:color="auto"/>
                    <w:right w:val="single" w:sz="4" w:space="0" w:color="auto"/>
                  </w:tcBorders>
                  <w:vAlign w:val="center"/>
                </w:tcPr>
                <w:p w:rsidR="00CF77A9" w:rsidRPr="00CF77A9" w:rsidRDefault="00CF77A9"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7</w:t>
                  </w:r>
                </w:p>
              </w:tc>
              <w:tc>
                <w:tcPr>
                  <w:tcW w:w="395" w:type="pct"/>
                  <w:tcBorders>
                    <w:top w:val="single" w:sz="4" w:space="0" w:color="auto"/>
                    <w:left w:val="single" w:sz="4" w:space="0" w:color="auto"/>
                    <w:bottom w:val="single" w:sz="4" w:space="0" w:color="auto"/>
                    <w:right w:val="single" w:sz="4" w:space="0" w:color="auto"/>
                  </w:tcBorders>
                </w:tcPr>
                <w:p w:rsidR="00CF77A9" w:rsidRPr="00CF77A9" w:rsidRDefault="007F25FC" w:rsidP="00CF77A9">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sz w:val="21"/>
                      <w:szCs w:val="21"/>
                    </w:rPr>
                    <w:t>一致</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8</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F77A9" w:rsidRPr="00CF77A9" w:rsidRDefault="00CF77A9"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旋转蒸发仪</w:t>
                  </w:r>
                </w:p>
              </w:tc>
              <w:tc>
                <w:tcPr>
                  <w:tcW w:w="889"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6D38" w:rsidP="00CF77A9">
                  <w:pPr>
                    <w:spacing w:after="0" w:line="360" w:lineRule="exact"/>
                    <w:jc w:val="center"/>
                    <w:rPr>
                      <w:rFonts w:ascii="Times New Roman" w:eastAsiaTheme="minorEastAsia" w:hAnsiTheme="minorEastAsia"/>
                      <w:sz w:val="21"/>
                      <w:szCs w:val="21"/>
                    </w:rPr>
                  </w:pPr>
                  <w:r w:rsidRPr="00CF6D38">
                    <w:rPr>
                      <w:rFonts w:ascii="Times New Roman" w:eastAsiaTheme="minorEastAsia" w:hAnsiTheme="minorEastAsia"/>
                      <w:sz w:val="21"/>
                      <w:szCs w:val="21"/>
                    </w:rPr>
                    <w:t>20L</w:t>
                  </w:r>
                </w:p>
              </w:tc>
              <w:tc>
                <w:tcPr>
                  <w:tcW w:w="407" w:type="pct"/>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2</w:t>
                  </w:r>
                </w:p>
              </w:tc>
              <w:tc>
                <w:tcPr>
                  <w:tcW w:w="884" w:type="pct"/>
                  <w:gridSpan w:val="3"/>
                  <w:tcBorders>
                    <w:top w:val="single" w:sz="4" w:space="0" w:color="auto"/>
                    <w:left w:val="single" w:sz="4" w:space="0" w:color="auto"/>
                    <w:bottom w:val="single" w:sz="4" w:space="0" w:color="auto"/>
                    <w:right w:val="single" w:sz="4" w:space="0" w:color="auto"/>
                  </w:tcBorders>
                  <w:vAlign w:val="center"/>
                  <w:hideMark/>
                </w:tcPr>
                <w:p w:rsidR="00CF77A9" w:rsidRPr="00CF77A9" w:rsidRDefault="00CF77A9"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旋转蒸发仪</w:t>
                  </w:r>
                </w:p>
              </w:tc>
              <w:tc>
                <w:tcPr>
                  <w:tcW w:w="890" w:type="pct"/>
                  <w:tcBorders>
                    <w:top w:val="single" w:sz="4" w:space="0" w:color="auto"/>
                    <w:left w:val="single" w:sz="4" w:space="0" w:color="auto"/>
                    <w:bottom w:val="single" w:sz="4" w:space="0" w:color="auto"/>
                    <w:right w:val="single" w:sz="4" w:space="0" w:color="auto"/>
                  </w:tcBorders>
                  <w:vAlign w:val="center"/>
                </w:tcPr>
                <w:p w:rsidR="00CF77A9" w:rsidRPr="00CF77A9" w:rsidRDefault="00CF6D38" w:rsidP="007F25FC">
                  <w:pPr>
                    <w:spacing w:after="0" w:line="360" w:lineRule="exact"/>
                    <w:jc w:val="center"/>
                    <w:rPr>
                      <w:rFonts w:ascii="Times New Roman" w:eastAsiaTheme="minorEastAsia" w:hAnsiTheme="minorEastAsia"/>
                      <w:sz w:val="21"/>
                      <w:szCs w:val="21"/>
                    </w:rPr>
                  </w:pPr>
                  <w:r w:rsidRPr="00CF6D38">
                    <w:rPr>
                      <w:rFonts w:ascii="Times New Roman" w:eastAsiaTheme="minorEastAsia" w:hAnsiTheme="minorEastAsia"/>
                      <w:sz w:val="21"/>
                      <w:szCs w:val="21"/>
                    </w:rPr>
                    <w:t>20L</w:t>
                  </w:r>
                </w:p>
              </w:tc>
              <w:tc>
                <w:tcPr>
                  <w:tcW w:w="473" w:type="pct"/>
                  <w:tcBorders>
                    <w:top w:val="single" w:sz="4" w:space="0" w:color="auto"/>
                    <w:left w:val="single" w:sz="4" w:space="0" w:color="auto"/>
                    <w:bottom w:val="single" w:sz="4" w:space="0" w:color="auto"/>
                    <w:right w:val="single" w:sz="4" w:space="0" w:color="auto"/>
                  </w:tcBorders>
                  <w:vAlign w:val="center"/>
                </w:tcPr>
                <w:p w:rsidR="00CF77A9" w:rsidRPr="00CF77A9" w:rsidRDefault="00CF77A9"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2</w:t>
                  </w:r>
                </w:p>
              </w:tc>
              <w:tc>
                <w:tcPr>
                  <w:tcW w:w="395" w:type="pct"/>
                  <w:tcBorders>
                    <w:top w:val="single" w:sz="4" w:space="0" w:color="auto"/>
                    <w:left w:val="single" w:sz="4" w:space="0" w:color="auto"/>
                    <w:bottom w:val="single" w:sz="4" w:space="0" w:color="auto"/>
                    <w:right w:val="single" w:sz="4" w:space="0" w:color="auto"/>
                  </w:tcBorders>
                </w:tcPr>
                <w:p w:rsidR="00CF77A9" w:rsidRPr="00CF77A9" w:rsidRDefault="007F25FC" w:rsidP="00CF77A9">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sz w:val="21"/>
                      <w:szCs w:val="21"/>
                    </w:rPr>
                    <w:t>一致</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B7F82" w:rsidRPr="00CF77A9" w:rsidRDefault="00CB7F82"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9</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B7F82" w:rsidRPr="00CF77A9" w:rsidRDefault="00CB7F82"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离心机</w:t>
                  </w:r>
                </w:p>
              </w:tc>
              <w:tc>
                <w:tcPr>
                  <w:tcW w:w="889" w:type="pct"/>
                  <w:tcBorders>
                    <w:top w:val="single" w:sz="4" w:space="0" w:color="auto"/>
                    <w:left w:val="single" w:sz="4" w:space="0" w:color="auto"/>
                    <w:bottom w:val="single" w:sz="4" w:space="0" w:color="auto"/>
                    <w:right w:val="single" w:sz="4" w:space="0" w:color="auto"/>
                  </w:tcBorders>
                  <w:vAlign w:val="center"/>
                  <w:hideMark/>
                </w:tcPr>
                <w:p w:rsidR="00CB7F82" w:rsidRPr="00CF77A9" w:rsidRDefault="00CF6D38" w:rsidP="00CF77A9">
                  <w:pPr>
                    <w:spacing w:after="0" w:line="360" w:lineRule="exact"/>
                    <w:jc w:val="center"/>
                    <w:rPr>
                      <w:rFonts w:ascii="Times New Roman" w:eastAsiaTheme="minorEastAsia" w:hAnsiTheme="minorEastAsia"/>
                      <w:sz w:val="21"/>
                      <w:szCs w:val="21"/>
                    </w:rPr>
                  </w:pPr>
                  <w:r w:rsidRPr="00CF6D38">
                    <w:rPr>
                      <w:rFonts w:ascii="Times New Roman" w:eastAsiaTheme="minorEastAsia" w:hAnsiTheme="minorEastAsia"/>
                      <w:sz w:val="21"/>
                      <w:szCs w:val="21"/>
                    </w:rPr>
                    <w:t>PBL-300</w:t>
                  </w:r>
                </w:p>
              </w:tc>
              <w:tc>
                <w:tcPr>
                  <w:tcW w:w="407" w:type="pct"/>
                  <w:tcBorders>
                    <w:top w:val="single" w:sz="4" w:space="0" w:color="auto"/>
                    <w:left w:val="single" w:sz="4" w:space="0" w:color="auto"/>
                    <w:bottom w:val="single" w:sz="4" w:space="0" w:color="auto"/>
                    <w:right w:val="single" w:sz="4" w:space="0" w:color="auto"/>
                  </w:tcBorders>
                  <w:vAlign w:val="center"/>
                  <w:hideMark/>
                </w:tcPr>
                <w:p w:rsidR="00CB7F82" w:rsidRPr="00CF77A9" w:rsidRDefault="00CB7F82"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884" w:type="pct"/>
                  <w:gridSpan w:val="3"/>
                  <w:tcBorders>
                    <w:top w:val="single" w:sz="4" w:space="0" w:color="auto"/>
                    <w:left w:val="single" w:sz="4" w:space="0" w:color="auto"/>
                    <w:bottom w:val="single" w:sz="4" w:space="0" w:color="auto"/>
                    <w:right w:val="single" w:sz="4" w:space="0" w:color="auto"/>
                  </w:tcBorders>
                  <w:vAlign w:val="center"/>
                  <w:hideMark/>
                </w:tcPr>
                <w:p w:rsidR="00CB7F82" w:rsidRPr="00CF77A9" w:rsidRDefault="00CB7F82"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离心机</w:t>
                  </w:r>
                </w:p>
              </w:tc>
              <w:tc>
                <w:tcPr>
                  <w:tcW w:w="890" w:type="pct"/>
                  <w:tcBorders>
                    <w:top w:val="single" w:sz="4" w:space="0" w:color="auto"/>
                    <w:left w:val="single" w:sz="4" w:space="0" w:color="auto"/>
                    <w:bottom w:val="single" w:sz="4" w:space="0" w:color="auto"/>
                    <w:right w:val="single" w:sz="4" w:space="0" w:color="auto"/>
                  </w:tcBorders>
                  <w:vAlign w:val="center"/>
                </w:tcPr>
                <w:p w:rsidR="00CB7F82" w:rsidRPr="00CF77A9" w:rsidRDefault="00CF6D38" w:rsidP="007F25FC">
                  <w:pPr>
                    <w:spacing w:after="0" w:line="360" w:lineRule="exact"/>
                    <w:jc w:val="center"/>
                    <w:rPr>
                      <w:rFonts w:ascii="Times New Roman" w:eastAsiaTheme="minorEastAsia" w:hAnsiTheme="minorEastAsia"/>
                      <w:sz w:val="21"/>
                      <w:szCs w:val="21"/>
                    </w:rPr>
                  </w:pPr>
                  <w:r w:rsidRPr="00CF6D38">
                    <w:rPr>
                      <w:rFonts w:ascii="Times New Roman" w:eastAsiaTheme="minorEastAsia" w:hAnsiTheme="minorEastAsia"/>
                      <w:sz w:val="21"/>
                      <w:szCs w:val="21"/>
                    </w:rPr>
                    <w:t>PBL-300</w:t>
                  </w:r>
                </w:p>
              </w:tc>
              <w:tc>
                <w:tcPr>
                  <w:tcW w:w="473" w:type="pct"/>
                  <w:tcBorders>
                    <w:top w:val="single" w:sz="4" w:space="0" w:color="auto"/>
                    <w:left w:val="single" w:sz="4" w:space="0" w:color="auto"/>
                    <w:bottom w:val="single" w:sz="4" w:space="0" w:color="auto"/>
                    <w:right w:val="single" w:sz="4" w:space="0" w:color="auto"/>
                  </w:tcBorders>
                  <w:vAlign w:val="center"/>
                </w:tcPr>
                <w:p w:rsidR="00CB7F82" w:rsidRPr="00CF77A9" w:rsidRDefault="00CB7F82"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395" w:type="pct"/>
                  <w:tcBorders>
                    <w:top w:val="single" w:sz="4" w:space="0" w:color="auto"/>
                    <w:left w:val="single" w:sz="4" w:space="0" w:color="auto"/>
                    <w:bottom w:val="single" w:sz="4" w:space="0" w:color="auto"/>
                    <w:right w:val="single" w:sz="4" w:space="0" w:color="auto"/>
                  </w:tcBorders>
                </w:tcPr>
                <w:p w:rsidR="00CB7F82" w:rsidRPr="00CF77A9" w:rsidRDefault="007F25FC" w:rsidP="00CF77A9">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sz w:val="21"/>
                      <w:szCs w:val="21"/>
                    </w:rPr>
                    <w:t>一致</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B7F82" w:rsidRPr="00CF77A9" w:rsidRDefault="00CB7F82"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10</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B7F82" w:rsidRPr="00CF77A9" w:rsidRDefault="00CB7F82"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过滤器</w:t>
                  </w:r>
                </w:p>
              </w:tc>
              <w:tc>
                <w:tcPr>
                  <w:tcW w:w="889" w:type="pct"/>
                  <w:tcBorders>
                    <w:top w:val="single" w:sz="4" w:space="0" w:color="auto"/>
                    <w:left w:val="single" w:sz="4" w:space="0" w:color="auto"/>
                    <w:bottom w:val="single" w:sz="4" w:space="0" w:color="auto"/>
                    <w:right w:val="single" w:sz="4" w:space="0" w:color="auto"/>
                  </w:tcBorders>
                  <w:vAlign w:val="center"/>
                  <w:hideMark/>
                </w:tcPr>
                <w:p w:rsidR="00CB7F82" w:rsidRPr="00CF77A9" w:rsidRDefault="00CB7F82"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w:t>
                  </w:r>
                </w:p>
              </w:tc>
              <w:tc>
                <w:tcPr>
                  <w:tcW w:w="407" w:type="pct"/>
                  <w:tcBorders>
                    <w:top w:val="single" w:sz="4" w:space="0" w:color="auto"/>
                    <w:left w:val="single" w:sz="4" w:space="0" w:color="auto"/>
                    <w:bottom w:val="single" w:sz="4" w:space="0" w:color="auto"/>
                    <w:right w:val="single" w:sz="4" w:space="0" w:color="auto"/>
                  </w:tcBorders>
                  <w:vAlign w:val="center"/>
                  <w:hideMark/>
                </w:tcPr>
                <w:p w:rsidR="00CB7F82" w:rsidRPr="00CF77A9" w:rsidRDefault="00CB7F82"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884" w:type="pct"/>
                  <w:gridSpan w:val="3"/>
                  <w:tcBorders>
                    <w:top w:val="single" w:sz="4" w:space="0" w:color="auto"/>
                    <w:left w:val="single" w:sz="4" w:space="0" w:color="auto"/>
                    <w:bottom w:val="single" w:sz="4" w:space="0" w:color="auto"/>
                    <w:right w:val="single" w:sz="4" w:space="0" w:color="auto"/>
                  </w:tcBorders>
                  <w:vAlign w:val="center"/>
                </w:tcPr>
                <w:p w:rsidR="00CB7F82" w:rsidRPr="00CF77A9" w:rsidRDefault="00CB7F82"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过滤器</w:t>
                  </w:r>
                </w:p>
              </w:tc>
              <w:tc>
                <w:tcPr>
                  <w:tcW w:w="890" w:type="pct"/>
                  <w:tcBorders>
                    <w:top w:val="single" w:sz="4" w:space="0" w:color="auto"/>
                    <w:left w:val="single" w:sz="4" w:space="0" w:color="auto"/>
                    <w:bottom w:val="single" w:sz="4" w:space="0" w:color="auto"/>
                    <w:right w:val="single" w:sz="4" w:space="0" w:color="auto"/>
                  </w:tcBorders>
                  <w:vAlign w:val="center"/>
                </w:tcPr>
                <w:p w:rsidR="00CB7F82" w:rsidRPr="00CF77A9" w:rsidRDefault="00CB7F82" w:rsidP="007F25FC">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w:t>
                  </w:r>
                </w:p>
              </w:tc>
              <w:tc>
                <w:tcPr>
                  <w:tcW w:w="473" w:type="pct"/>
                  <w:tcBorders>
                    <w:top w:val="single" w:sz="4" w:space="0" w:color="auto"/>
                    <w:left w:val="single" w:sz="4" w:space="0" w:color="auto"/>
                    <w:bottom w:val="single" w:sz="4" w:space="0" w:color="auto"/>
                    <w:right w:val="single" w:sz="4" w:space="0" w:color="auto"/>
                  </w:tcBorders>
                  <w:vAlign w:val="center"/>
                </w:tcPr>
                <w:p w:rsidR="00CB7F82" w:rsidRPr="00CF77A9" w:rsidRDefault="00CB7F82"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395" w:type="pct"/>
                  <w:tcBorders>
                    <w:top w:val="single" w:sz="4" w:space="0" w:color="auto"/>
                    <w:left w:val="single" w:sz="4" w:space="0" w:color="auto"/>
                    <w:bottom w:val="single" w:sz="4" w:space="0" w:color="auto"/>
                    <w:right w:val="single" w:sz="4" w:space="0" w:color="auto"/>
                  </w:tcBorders>
                </w:tcPr>
                <w:p w:rsidR="00CB7F82" w:rsidRPr="00CF77A9" w:rsidRDefault="007F25FC" w:rsidP="00CF77A9">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sz w:val="21"/>
                      <w:szCs w:val="21"/>
                    </w:rPr>
                    <w:t>一致</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11</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真空干燥箱</w:t>
                  </w:r>
                </w:p>
              </w:tc>
              <w:tc>
                <w:tcPr>
                  <w:tcW w:w="889"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6D38">
                  <w:pPr>
                    <w:spacing w:after="0" w:line="360" w:lineRule="exact"/>
                    <w:jc w:val="center"/>
                    <w:rPr>
                      <w:rFonts w:ascii="Times New Roman" w:eastAsiaTheme="minorEastAsia" w:hAnsiTheme="minorEastAsia"/>
                      <w:sz w:val="21"/>
                      <w:szCs w:val="21"/>
                    </w:rPr>
                  </w:pPr>
                  <w:r w:rsidRPr="00CF6D38">
                    <w:rPr>
                      <w:rFonts w:ascii="Times New Roman" w:eastAsiaTheme="minorEastAsia" w:hAnsiTheme="minorEastAsia"/>
                      <w:sz w:val="21"/>
                      <w:szCs w:val="21"/>
                    </w:rPr>
                    <w:t>DZF-6090</w:t>
                  </w:r>
                </w:p>
              </w:tc>
              <w:tc>
                <w:tcPr>
                  <w:tcW w:w="407"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884" w:type="pct"/>
                  <w:gridSpan w:val="3"/>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真空干燥箱</w:t>
                  </w:r>
                </w:p>
              </w:tc>
              <w:tc>
                <w:tcPr>
                  <w:tcW w:w="890"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CF6D38">
                  <w:pPr>
                    <w:spacing w:after="0" w:line="360" w:lineRule="exact"/>
                    <w:jc w:val="center"/>
                    <w:rPr>
                      <w:rFonts w:ascii="Times New Roman" w:eastAsiaTheme="minorEastAsia" w:hAnsiTheme="minorEastAsia"/>
                      <w:sz w:val="21"/>
                      <w:szCs w:val="21"/>
                    </w:rPr>
                  </w:pPr>
                  <w:r w:rsidRPr="00CF6D38">
                    <w:rPr>
                      <w:rFonts w:ascii="Times New Roman" w:eastAsiaTheme="minorEastAsia" w:hAnsiTheme="minorEastAsia"/>
                      <w:sz w:val="21"/>
                      <w:szCs w:val="21"/>
                    </w:rPr>
                    <w:t>DZF-6090</w:t>
                  </w:r>
                </w:p>
              </w:tc>
              <w:tc>
                <w:tcPr>
                  <w:tcW w:w="473"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395" w:type="pct"/>
                  <w:tcBorders>
                    <w:top w:val="single" w:sz="4" w:space="0" w:color="auto"/>
                    <w:left w:val="single" w:sz="4" w:space="0" w:color="auto"/>
                    <w:bottom w:val="single" w:sz="4" w:space="0" w:color="auto"/>
                    <w:right w:val="single" w:sz="4" w:space="0" w:color="auto"/>
                  </w:tcBorders>
                </w:tcPr>
                <w:p w:rsidR="00CF6D38" w:rsidRPr="00CF77A9" w:rsidRDefault="00CF6D38" w:rsidP="00CF77A9">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sz w:val="21"/>
                      <w:szCs w:val="21"/>
                    </w:rPr>
                    <w:t>一致</w:t>
                  </w:r>
                </w:p>
              </w:tc>
            </w:tr>
            <w:tr w:rsidR="00CF6D38" w:rsidTr="007F25FC">
              <w:trPr>
                <w:trHeight w:val="340"/>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精干包区</w:t>
                  </w:r>
                  <w:r w:rsidR="000D7E9A">
                    <w:rPr>
                      <w:rFonts w:ascii="Times New Roman" w:eastAsiaTheme="minorEastAsia" w:hAnsiTheme="minorEastAsia" w:hint="eastAsia"/>
                      <w:sz w:val="21"/>
                      <w:szCs w:val="21"/>
                    </w:rPr>
                    <w:t>（</w:t>
                  </w:r>
                  <w:r w:rsidR="00982320">
                    <w:rPr>
                      <w:rFonts w:ascii="Times New Roman" w:eastAsiaTheme="minorEastAsia" w:hAnsiTheme="minorEastAsia" w:hint="eastAsia"/>
                      <w:sz w:val="21"/>
                      <w:szCs w:val="21"/>
                    </w:rPr>
                    <w:t>一</w:t>
                  </w:r>
                  <w:r w:rsidR="000D7E9A">
                    <w:rPr>
                      <w:rFonts w:ascii="Times New Roman" w:eastAsiaTheme="minorEastAsia" w:hAnsiTheme="minorEastAsia" w:hint="eastAsia"/>
                      <w:sz w:val="21"/>
                      <w:szCs w:val="21"/>
                    </w:rPr>
                    <w:t>车间</w:t>
                  </w:r>
                  <w:r w:rsidR="00982320">
                    <w:rPr>
                      <w:rFonts w:ascii="Times New Roman" w:eastAsiaTheme="minorEastAsia" w:hAnsiTheme="minorEastAsia" w:hint="eastAsia"/>
                      <w:sz w:val="21"/>
                      <w:szCs w:val="21"/>
                    </w:rPr>
                    <w:t>东侧</w:t>
                  </w:r>
                  <w:r w:rsidR="000D7E9A">
                    <w:rPr>
                      <w:rFonts w:ascii="Times New Roman" w:eastAsiaTheme="minorEastAsia" w:hAnsiTheme="minorEastAsia" w:hint="eastAsia"/>
                      <w:sz w:val="21"/>
                      <w:szCs w:val="21"/>
                    </w:rPr>
                    <w:t>）</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结晶釜</w:t>
                  </w:r>
                </w:p>
              </w:tc>
              <w:tc>
                <w:tcPr>
                  <w:tcW w:w="889"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5L</w:t>
                  </w:r>
                </w:p>
              </w:tc>
              <w:tc>
                <w:tcPr>
                  <w:tcW w:w="407"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884" w:type="pct"/>
                  <w:gridSpan w:val="3"/>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结晶釜</w:t>
                  </w:r>
                </w:p>
              </w:tc>
              <w:tc>
                <w:tcPr>
                  <w:tcW w:w="890"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5L</w:t>
                  </w:r>
                </w:p>
              </w:tc>
              <w:tc>
                <w:tcPr>
                  <w:tcW w:w="473"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395" w:type="pct"/>
                  <w:tcBorders>
                    <w:top w:val="single" w:sz="4" w:space="0" w:color="auto"/>
                    <w:left w:val="single" w:sz="4" w:space="0" w:color="auto"/>
                    <w:bottom w:val="single" w:sz="4" w:space="0" w:color="auto"/>
                    <w:right w:val="single" w:sz="4" w:space="0" w:color="auto"/>
                  </w:tcBorders>
                </w:tcPr>
                <w:p w:rsidR="00CF6D38" w:rsidRPr="00CF77A9" w:rsidRDefault="00CF6D38" w:rsidP="007F25FC">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sz w:val="21"/>
                      <w:szCs w:val="21"/>
                    </w:rPr>
                    <w:t>一致</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2</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离心机</w:t>
                  </w:r>
                </w:p>
              </w:tc>
              <w:tc>
                <w:tcPr>
                  <w:tcW w:w="889"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6D38">
                    <w:rPr>
                      <w:rFonts w:ascii="Times New Roman" w:eastAsiaTheme="minorEastAsia" w:hAnsiTheme="minorEastAsia"/>
                      <w:sz w:val="21"/>
                      <w:szCs w:val="21"/>
                    </w:rPr>
                    <w:t>PBL-300</w:t>
                  </w:r>
                </w:p>
              </w:tc>
              <w:tc>
                <w:tcPr>
                  <w:tcW w:w="407"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884" w:type="pct"/>
                  <w:gridSpan w:val="3"/>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离心机</w:t>
                  </w:r>
                </w:p>
              </w:tc>
              <w:tc>
                <w:tcPr>
                  <w:tcW w:w="890"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rPr>
                      <w:rFonts w:ascii="Times New Roman" w:eastAsiaTheme="minorEastAsia" w:hAnsiTheme="minorEastAsia"/>
                      <w:sz w:val="21"/>
                      <w:szCs w:val="21"/>
                    </w:rPr>
                  </w:pPr>
                  <w:r w:rsidRPr="00CF6D38">
                    <w:rPr>
                      <w:rFonts w:ascii="Times New Roman" w:eastAsiaTheme="minorEastAsia" w:hAnsiTheme="minorEastAsia"/>
                      <w:sz w:val="21"/>
                      <w:szCs w:val="21"/>
                    </w:rPr>
                    <w:t>PBL-300</w:t>
                  </w:r>
                </w:p>
              </w:tc>
              <w:tc>
                <w:tcPr>
                  <w:tcW w:w="473"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395" w:type="pct"/>
                  <w:tcBorders>
                    <w:top w:val="single" w:sz="4" w:space="0" w:color="auto"/>
                    <w:left w:val="single" w:sz="4" w:space="0" w:color="auto"/>
                    <w:bottom w:val="single" w:sz="4" w:space="0" w:color="auto"/>
                    <w:right w:val="single" w:sz="4" w:space="0" w:color="auto"/>
                  </w:tcBorders>
                </w:tcPr>
                <w:p w:rsidR="00CF6D38" w:rsidRPr="00CF77A9" w:rsidRDefault="00CF6D38" w:rsidP="007F25FC">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sz w:val="21"/>
                      <w:szCs w:val="21"/>
                    </w:rPr>
                    <w:t>一致</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3</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真空干燥箱</w:t>
                  </w:r>
                </w:p>
              </w:tc>
              <w:tc>
                <w:tcPr>
                  <w:tcW w:w="889"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6D38">
                    <w:rPr>
                      <w:rFonts w:ascii="Times New Roman" w:eastAsiaTheme="minorEastAsia" w:hAnsiTheme="minorEastAsia"/>
                      <w:sz w:val="21"/>
                      <w:szCs w:val="21"/>
                    </w:rPr>
                    <w:t>PBL-300</w:t>
                  </w:r>
                </w:p>
              </w:tc>
              <w:tc>
                <w:tcPr>
                  <w:tcW w:w="407"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2</w:t>
                  </w:r>
                </w:p>
              </w:tc>
              <w:tc>
                <w:tcPr>
                  <w:tcW w:w="884" w:type="pct"/>
                  <w:gridSpan w:val="3"/>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真空干燥箱</w:t>
                  </w:r>
                </w:p>
              </w:tc>
              <w:tc>
                <w:tcPr>
                  <w:tcW w:w="890"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rPr>
                      <w:rFonts w:ascii="Times New Roman" w:eastAsiaTheme="minorEastAsia" w:hAnsiTheme="minorEastAsia"/>
                      <w:sz w:val="21"/>
                      <w:szCs w:val="21"/>
                    </w:rPr>
                  </w:pPr>
                  <w:r w:rsidRPr="00CF6D38">
                    <w:rPr>
                      <w:rFonts w:ascii="Times New Roman" w:eastAsiaTheme="minorEastAsia" w:hAnsiTheme="minorEastAsia"/>
                      <w:sz w:val="21"/>
                      <w:szCs w:val="21"/>
                    </w:rPr>
                    <w:t>PBL-300</w:t>
                  </w:r>
                </w:p>
              </w:tc>
              <w:tc>
                <w:tcPr>
                  <w:tcW w:w="473"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2</w:t>
                  </w:r>
                </w:p>
              </w:tc>
              <w:tc>
                <w:tcPr>
                  <w:tcW w:w="395" w:type="pct"/>
                  <w:tcBorders>
                    <w:top w:val="single" w:sz="4" w:space="0" w:color="auto"/>
                    <w:left w:val="single" w:sz="4" w:space="0" w:color="auto"/>
                    <w:bottom w:val="single" w:sz="4" w:space="0" w:color="auto"/>
                    <w:right w:val="single" w:sz="4" w:space="0" w:color="auto"/>
                  </w:tcBorders>
                </w:tcPr>
                <w:p w:rsidR="00CF6D38" w:rsidRPr="00CF77A9" w:rsidRDefault="00CF6D38" w:rsidP="00CF77A9">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sz w:val="21"/>
                      <w:szCs w:val="21"/>
                    </w:rPr>
                    <w:t>一致</w:t>
                  </w:r>
                </w:p>
              </w:tc>
            </w:tr>
            <w:tr w:rsidR="00CF6D38" w:rsidTr="007F25FC">
              <w:trPr>
                <w:trHeight w:val="340"/>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精烘包区</w:t>
                  </w:r>
                  <w:r w:rsidR="00982320">
                    <w:rPr>
                      <w:rFonts w:ascii="Times New Roman" w:eastAsiaTheme="minorEastAsia" w:hAnsiTheme="minorEastAsia" w:hint="eastAsia"/>
                      <w:sz w:val="21"/>
                      <w:szCs w:val="21"/>
                    </w:rPr>
                    <w:t>（一车间西侧）</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不锈钢反应釜</w:t>
                  </w:r>
                </w:p>
              </w:tc>
              <w:tc>
                <w:tcPr>
                  <w:tcW w:w="889"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5L</w:t>
                  </w:r>
                </w:p>
              </w:tc>
              <w:tc>
                <w:tcPr>
                  <w:tcW w:w="407"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884" w:type="pct"/>
                  <w:gridSpan w:val="3"/>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不锈钢反应釜</w:t>
                  </w:r>
                </w:p>
              </w:tc>
              <w:tc>
                <w:tcPr>
                  <w:tcW w:w="890"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5L</w:t>
                  </w:r>
                </w:p>
              </w:tc>
              <w:tc>
                <w:tcPr>
                  <w:tcW w:w="473"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395" w:type="pct"/>
                  <w:tcBorders>
                    <w:top w:val="single" w:sz="4" w:space="0" w:color="auto"/>
                    <w:left w:val="single" w:sz="4" w:space="0" w:color="auto"/>
                    <w:bottom w:val="single" w:sz="4" w:space="0" w:color="auto"/>
                    <w:right w:val="single" w:sz="4" w:space="0" w:color="auto"/>
                  </w:tcBorders>
                </w:tcPr>
                <w:p w:rsidR="00CF6D38" w:rsidRPr="00CF77A9" w:rsidRDefault="00CF6D38" w:rsidP="007F25FC">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sz w:val="21"/>
                      <w:szCs w:val="21"/>
                    </w:rPr>
                    <w:t>一致</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2</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玻璃反应釜</w:t>
                  </w:r>
                </w:p>
              </w:tc>
              <w:tc>
                <w:tcPr>
                  <w:tcW w:w="889"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30L</w:t>
                  </w:r>
                </w:p>
              </w:tc>
              <w:tc>
                <w:tcPr>
                  <w:tcW w:w="407"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884" w:type="pct"/>
                  <w:gridSpan w:val="3"/>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玻璃反应釜</w:t>
                  </w:r>
                </w:p>
              </w:tc>
              <w:tc>
                <w:tcPr>
                  <w:tcW w:w="890"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30L</w:t>
                  </w:r>
                </w:p>
              </w:tc>
              <w:tc>
                <w:tcPr>
                  <w:tcW w:w="473"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395" w:type="pct"/>
                  <w:tcBorders>
                    <w:top w:val="single" w:sz="4" w:space="0" w:color="auto"/>
                    <w:left w:val="single" w:sz="4" w:space="0" w:color="auto"/>
                    <w:bottom w:val="single" w:sz="4" w:space="0" w:color="auto"/>
                    <w:right w:val="single" w:sz="4" w:space="0" w:color="auto"/>
                  </w:tcBorders>
                </w:tcPr>
                <w:p w:rsidR="00CF6D38" w:rsidRPr="00CF77A9" w:rsidRDefault="00CF6D38" w:rsidP="007F25FC">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sz w:val="21"/>
                      <w:szCs w:val="21"/>
                    </w:rPr>
                    <w:t>一致</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3</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玻璃反应釜</w:t>
                  </w:r>
                </w:p>
              </w:tc>
              <w:tc>
                <w:tcPr>
                  <w:tcW w:w="889"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50L</w:t>
                  </w:r>
                </w:p>
              </w:tc>
              <w:tc>
                <w:tcPr>
                  <w:tcW w:w="407"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2</w:t>
                  </w:r>
                </w:p>
              </w:tc>
              <w:tc>
                <w:tcPr>
                  <w:tcW w:w="884" w:type="pct"/>
                  <w:gridSpan w:val="3"/>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玻璃反应釜</w:t>
                  </w:r>
                </w:p>
              </w:tc>
              <w:tc>
                <w:tcPr>
                  <w:tcW w:w="890"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50L</w:t>
                  </w:r>
                </w:p>
              </w:tc>
              <w:tc>
                <w:tcPr>
                  <w:tcW w:w="473"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2</w:t>
                  </w:r>
                </w:p>
              </w:tc>
              <w:tc>
                <w:tcPr>
                  <w:tcW w:w="395" w:type="pct"/>
                  <w:tcBorders>
                    <w:top w:val="single" w:sz="4" w:space="0" w:color="auto"/>
                    <w:left w:val="single" w:sz="4" w:space="0" w:color="auto"/>
                    <w:bottom w:val="single" w:sz="4" w:space="0" w:color="auto"/>
                    <w:right w:val="single" w:sz="4" w:space="0" w:color="auto"/>
                  </w:tcBorders>
                </w:tcPr>
                <w:p w:rsidR="00CF6D38" w:rsidRPr="00CF77A9" w:rsidRDefault="00CF6D38" w:rsidP="007F25FC">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sz w:val="21"/>
                      <w:szCs w:val="21"/>
                    </w:rPr>
                    <w:t>一致</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4</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玻璃反应釜</w:t>
                  </w:r>
                </w:p>
              </w:tc>
              <w:tc>
                <w:tcPr>
                  <w:tcW w:w="889"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100L</w:t>
                  </w:r>
                </w:p>
              </w:tc>
              <w:tc>
                <w:tcPr>
                  <w:tcW w:w="407"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884" w:type="pct"/>
                  <w:gridSpan w:val="3"/>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玻璃反应釜</w:t>
                  </w:r>
                </w:p>
              </w:tc>
              <w:tc>
                <w:tcPr>
                  <w:tcW w:w="890"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100L</w:t>
                  </w:r>
                </w:p>
              </w:tc>
              <w:tc>
                <w:tcPr>
                  <w:tcW w:w="473"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395" w:type="pct"/>
                  <w:tcBorders>
                    <w:top w:val="single" w:sz="4" w:space="0" w:color="auto"/>
                    <w:left w:val="single" w:sz="4" w:space="0" w:color="auto"/>
                    <w:bottom w:val="single" w:sz="4" w:space="0" w:color="auto"/>
                    <w:right w:val="single" w:sz="4" w:space="0" w:color="auto"/>
                  </w:tcBorders>
                </w:tcPr>
                <w:p w:rsidR="00CF6D38" w:rsidRPr="00CF77A9" w:rsidRDefault="00CF6D38" w:rsidP="007F25FC">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sz w:val="21"/>
                      <w:szCs w:val="21"/>
                    </w:rPr>
                    <w:t>一致</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5</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玻璃反应釜</w:t>
                  </w:r>
                </w:p>
              </w:tc>
              <w:tc>
                <w:tcPr>
                  <w:tcW w:w="889"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150L</w:t>
                  </w:r>
                </w:p>
              </w:tc>
              <w:tc>
                <w:tcPr>
                  <w:tcW w:w="407"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884" w:type="pct"/>
                  <w:gridSpan w:val="3"/>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玻璃反应釜</w:t>
                  </w:r>
                </w:p>
              </w:tc>
              <w:tc>
                <w:tcPr>
                  <w:tcW w:w="890"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150L</w:t>
                  </w:r>
                </w:p>
              </w:tc>
              <w:tc>
                <w:tcPr>
                  <w:tcW w:w="473"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1</w:t>
                  </w:r>
                </w:p>
              </w:tc>
              <w:tc>
                <w:tcPr>
                  <w:tcW w:w="395" w:type="pct"/>
                  <w:tcBorders>
                    <w:top w:val="single" w:sz="4" w:space="0" w:color="auto"/>
                    <w:left w:val="single" w:sz="4" w:space="0" w:color="auto"/>
                    <w:bottom w:val="single" w:sz="4" w:space="0" w:color="auto"/>
                    <w:right w:val="single" w:sz="4" w:space="0" w:color="auto"/>
                  </w:tcBorders>
                </w:tcPr>
                <w:p w:rsidR="00CF6D38" w:rsidRPr="00CF77A9" w:rsidRDefault="00CF6D38" w:rsidP="007F25FC">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sz w:val="21"/>
                      <w:szCs w:val="21"/>
                    </w:rPr>
                    <w:t>一致</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6</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离心机</w:t>
                  </w:r>
                </w:p>
              </w:tc>
              <w:tc>
                <w:tcPr>
                  <w:tcW w:w="889"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6D38">
                    <w:rPr>
                      <w:rFonts w:ascii="Times New Roman" w:eastAsiaTheme="minorEastAsia" w:hAnsiTheme="minorEastAsia"/>
                      <w:sz w:val="21"/>
                      <w:szCs w:val="21"/>
                    </w:rPr>
                    <w:t>PBL-300</w:t>
                  </w:r>
                </w:p>
              </w:tc>
              <w:tc>
                <w:tcPr>
                  <w:tcW w:w="407"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2</w:t>
                  </w:r>
                </w:p>
              </w:tc>
              <w:tc>
                <w:tcPr>
                  <w:tcW w:w="884" w:type="pct"/>
                  <w:gridSpan w:val="3"/>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离心机</w:t>
                  </w:r>
                </w:p>
              </w:tc>
              <w:tc>
                <w:tcPr>
                  <w:tcW w:w="890"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rPr>
                      <w:rFonts w:ascii="Times New Roman" w:eastAsiaTheme="minorEastAsia" w:hAnsiTheme="minorEastAsia"/>
                      <w:sz w:val="21"/>
                      <w:szCs w:val="21"/>
                    </w:rPr>
                  </w:pPr>
                  <w:r w:rsidRPr="00CF6D38">
                    <w:rPr>
                      <w:rFonts w:ascii="Times New Roman" w:eastAsiaTheme="minorEastAsia" w:hAnsiTheme="minorEastAsia"/>
                      <w:sz w:val="21"/>
                      <w:szCs w:val="21"/>
                    </w:rPr>
                    <w:t>PBL-300</w:t>
                  </w:r>
                </w:p>
              </w:tc>
              <w:tc>
                <w:tcPr>
                  <w:tcW w:w="473"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2</w:t>
                  </w:r>
                </w:p>
              </w:tc>
              <w:tc>
                <w:tcPr>
                  <w:tcW w:w="395" w:type="pct"/>
                  <w:tcBorders>
                    <w:top w:val="single" w:sz="4" w:space="0" w:color="auto"/>
                    <w:left w:val="single" w:sz="4" w:space="0" w:color="auto"/>
                    <w:bottom w:val="single" w:sz="4" w:space="0" w:color="auto"/>
                    <w:right w:val="single" w:sz="4" w:space="0" w:color="auto"/>
                  </w:tcBorders>
                </w:tcPr>
                <w:p w:rsidR="00CF6D38" w:rsidRPr="00CF77A9" w:rsidRDefault="00CF6D38" w:rsidP="007F25FC">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sz w:val="21"/>
                      <w:szCs w:val="21"/>
                    </w:rPr>
                    <w:t>一致</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7</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真空干燥箱</w:t>
                  </w:r>
                </w:p>
              </w:tc>
              <w:tc>
                <w:tcPr>
                  <w:tcW w:w="889" w:type="pct"/>
                  <w:tcBorders>
                    <w:top w:val="single" w:sz="4" w:space="0" w:color="auto"/>
                    <w:left w:val="single" w:sz="4" w:space="0" w:color="auto"/>
                    <w:bottom w:val="single" w:sz="4" w:space="0" w:color="auto"/>
                    <w:right w:val="single" w:sz="4" w:space="0" w:color="auto"/>
                  </w:tcBorders>
                  <w:vAlign w:val="center"/>
                  <w:hideMark/>
                </w:tcPr>
                <w:p w:rsidR="00CF6D38" w:rsidRPr="00CF6D38" w:rsidRDefault="00CF6D38" w:rsidP="00CF6D38">
                  <w:pPr>
                    <w:spacing w:after="0" w:line="360" w:lineRule="exact"/>
                    <w:jc w:val="center"/>
                    <w:rPr>
                      <w:rFonts w:ascii="Times New Roman" w:eastAsiaTheme="minorEastAsia" w:hAnsiTheme="minorEastAsia"/>
                      <w:sz w:val="21"/>
                      <w:szCs w:val="21"/>
                    </w:rPr>
                  </w:pPr>
                  <w:r w:rsidRPr="00CF6D38">
                    <w:rPr>
                      <w:rFonts w:ascii="Times New Roman" w:eastAsiaTheme="minorEastAsia" w:hAnsiTheme="minorEastAsia"/>
                      <w:sz w:val="21"/>
                      <w:szCs w:val="21"/>
                    </w:rPr>
                    <w:t>DZF-6123</w:t>
                  </w:r>
                </w:p>
              </w:tc>
              <w:tc>
                <w:tcPr>
                  <w:tcW w:w="407"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6D38">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2</w:t>
                  </w:r>
                </w:p>
              </w:tc>
              <w:tc>
                <w:tcPr>
                  <w:tcW w:w="884" w:type="pct"/>
                  <w:gridSpan w:val="3"/>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6D38">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真空干燥箱</w:t>
                  </w:r>
                </w:p>
              </w:tc>
              <w:tc>
                <w:tcPr>
                  <w:tcW w:w="890"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CF6D38">
                  <w:pPr>
                    <w:spacing w:after="0" w:line="360" w:lineRule="exact"/>
                    <w:jc w:val="center"/>
                    <w:rPr>
                      <w:rFonts w:ascii="Times New Roman" w:eastAsiaTheme="minorEastAsia" w:hAnsiTheme="minorEastAsia"/>
                      <w:sz w:val="21"/>
                      <w:szCs w:val="21"/>
                    </w:rPr>
                  </w:pPr>
                  <w:r w:rsidRPr="00CF6D38">
                    <w:rPr>
                      <w:rFonts w:ascii="Times New Roman" w:eastAsiaTheme="minorEastAsia" w:hAnsiTheme="minorEastAsia"/>
                      <w:sz w:val="21"/>
                      <w:szCs w:val="21"/>
                    </w:rPr>
                    <w:t>DZF-6123</w:t>
                  </w:r>
                </w:p>
              </w:tc>
              <w:tc>
                <w:tcPr>
                  <w:tcW w:w="473"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2</w:t>
                  </w:r>
                </w:p>
              </w:tc>
              <w:tc>
                <w:tcPr>
                  <w:tcW w:w="395" w:type="pct"/>
                  <w:tcBorders>
                    <w:top w:val="single" w:sz="4" w:space="0" w:color="auto"/>
                    <w:left w:val="single" w:sz="4" w:space="0" w:color="auto"/>
                    <w:bottom w:val="single" w:sz="4" w:space="0" w:color="auto"/>
                    <w:right w:val="single" w:sz="4" w:space="0" w:color="auto"/>
                  </w:tcBorders>
                </w:tcPr>
                <w:p w:rsidR="00CF6D38" w:rsidRPr="00CF77A9" w:rsidRDefault="00CF6D38" w:rsidP="007F25FC">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sz w:val="21"/>
                      <w:szCs w:val="21"/>
                    </w:rPr>
                    <w:t>一致</w:t>
                  </w:r>
                </w:p>
              </w:tc>
            </w:tr>
            <w:tr w:rsidR="00CF6D38" w:rsidTr="00CF6D38">
              <w:trPr>
                <w:trHeight w:val="340"/>
              </w:trPr>
              <w:tc>
                <w:tcPr>
                  <w:tcW w:w="238"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8</w:t>
                  </w:r>
                </w:p>
              </w:tc>
              <w:tc>
                <w:tcPr>
                  <w:tcW w:w="824" w:type="pct"/>
                  <w:tcBorders>
                    <w:top w:val="single" w:sz="4" w:space="0" w:color="auto"/>
                    <w:left w:val="single" w:sz="4" w:space="0" w:color="auto"/>
                    <w:bottom w:val="single" w:sz="4" w:space="0" w:color="auto"/>
                    <w:right w:val="single" w:sz="4" w:space="0" w:color="auto"/>
                  </w:tcBorders>
                  <w:noWrap/>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过滤器</w:t>
                  </w:r>
                </w:p>
              </w:tc>
              <w:tc>
                <w:tcPr>
                  <w:tcW w:w="889" w:type="pct"/>
                  <w:tcBorders>
                    <w:top w:val="single" w:sz="4" w:space="0" w:color="auto"/>
                    <w:left w:val="single" w:sz="4" w:space="0" w:color="auto"/>
                    <w:bottom w:val="single" w:sz="4" w:space="0" w:color="auto"/>
                    <w:right w:val="single" w:sz="4" w:space="0" w:color="auto"/>
                  </w:tcBorders>
                  <w:vAlign w:val="center"/>
                  <w:hideMark/>
                </w:tcPr>
                <w:p w:rsidR="00CF6D38" w:rsidRDefault="00CF6D38" w:rsidP="008014AA">
                  <w:pPr>
                    <w:spacing w:after="0" w:line="360" w:lineRule="exact"/>
                    <w:jc w:val="center"/>
                    <w:rPr>
                      <w:rFonts w:ascii="Times New Roman" w:eastAsia="仿宋" w:hAnsi="Times New Roman"/>
                      <w:bCs/>
                      <w:color w:val="000000" w:themeColor="text1"/>
                      <w:kern w:val="2"/>
                      <w:sz w:val="24"/>
                      <w:szCs w:val="24"/>
                    </w:rPr>
                  </w:pPr>
                  <w:r w:rsidRPr="008014AA">
                    <w:rPr>
                      <w:rFonts w:ascii="Times New Roman" w:eastAsiaTheme="minorEastAsia" w:hAnsiTheme="minorEastAsia" w:hint="eastAsia"/>
                      <w:sz w:val="21"/>
                      <w:szCs w:val="21"/>
                    </w:rPr>
                    <w:t>/</w:t>
                  </w:r>
                </w:p>
              </w:tc>
              <w:tc>
                <w:tcPr>
                  <w:tcW w:w="407" w:type="pct"/>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CF77A9">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2</w:t>
                  </w:r>
                </w:p>
              </w:tc>
              <w:tc>
                <w:tcPr>
                  <w:tcW w:w="884" w:type="pct"/>
                  <w:gridSpan w:val="3"/>
                  <w:tcBorders>
                    <w:top w:val="single" w:sz="4" w:space="0" w:color="auto"/>
                    <w:left w:val="single" w:sz="4" w:space="0" w:color="auto"/>
                    <w:bottom w:val="single" w:sz="4" w:space="0" w:color="auto"/>
                    <w:right w:val="single" w:sz="4" w:space="0" w:color="auto"/>
                  </w:tcBorders>
                  <w:vAlign w:val="center"/>
                  <w:hideMark/>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hint="eastAsia"/>
                      <w:sz w:val="21"/>
                      <w:szCs w:val="21"/>
                    </w:rPr>
                    <w:t>过滤器</w:t>
                  </w:r>
                </w:p>
              </w:tc>
              <w:tc>
                <w:tcPr>
                  <w:tcW w:w="890"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rPr>
                      <w:rFonts w:ascii="Times New Roman" w:eastAsiaTheme="minorEastAsia" w:hAnsiTheme="minorEastAsia"/>
                      <w:sz w:val="21"/>
                      <w:szCs w:val="21"/>
                    </w:rPr>
                  </w:pPr>
                  <w:r w:rsidRPr="00CF77A9">
                    <w:rPr>
                      <w:rFonts w:ascii="Times New Roman" w:eastAsiaTheme="minorEastAsia" w:hAnsiTheme="minorEastAsia"/>
                      <w:sz w:val="21"/>
                      <w:szCs w:val="21"/>
                    </w:rPr>
                    <w:t>/</w:t>
                  </w:r>
                </w:p>
              </w:tc>
              <w:tc>
                <w:tcPr>
                  <w:tcW w:w="473" w:type="pct"/>
                  <w:tcBorders>
                    <w:top w:val="single" w:sz="4" w:space="0" w:color="auto"/>
                    <w:left w:val="single" w:sz="4" w:space="0" w:color="auto"/>
                    <w:bottom w:val="single" w:sz="4" w:space="0" w:color="auto"/>
                    <w:right w:val="single" w:sz="4" w:space="0" w:color="auto"/>
                  </w:tcBorders>
                  <w:vAlign w:val="center"/>
                </w:tcPr>
                <w:p w:rsidR="00CF6D38" w:rsidRPr="00CF77A9" w:rsidRDefault="00CF6D38" w:rsidP="007F25FC">
                  <w:pPr>
                    <w:spacing w:after="0" w:line="360" w:lineRule="exact"/>
                    <w:jc w:val="center"/>
                    <w:textAlignment w:val="center"/>
                    <w:rPr>
                      <w:rFonts w:ascii="Times New Roman" w:eastAsiaTheme="minorEastAsia" w:hAnsiTheme="minorEastAsia"/>
                      <w:sz w:val="21"/>
                      <w:szCs w:val="21"/>
                    </w:rPr>
                  </w:pPr>
                  <w:r w:rsidRPr="00CF77A9">
                    <w:rPr>
                      <w:rFonts w:ascii="Times New Roman" w:eastAsiaTheme="minorEastAsia" w:hAnsiTheme="minorEastAsia"/>
                      <w:sz w:val="21"/>
                      <w:szCs w:val="21"/>
                    </w:rPr>
                    <w:t>2</w:t>
                  </w:r>
                </w:p>
              </w:tc>
              <w:tc>
                <w:tcPr>
                  <w:tcW w:w="395" w:type="pct"/>
                  <w:tcBorders>
                    <w:top w:val="single" w:sz="4" w:space="0" w:color="auto"/>
                    <w:left w:val="single" w:sz="4" w:space="0" w:color="auto"/>
                    <w:bottom w:val="single" w:sz="4" w:space="0" w:color="auto"/>
                    <w:right w:val="single" w:sz="4" w:space="0" w:color="auto"/>
                  </w:tcBorders>
                </w:tcPr>
                <w:p w:rsidR="00CF6D38" w:rsidRPr="00CF77A9" w:rsidRDefault="00CF6D38" w:rsidP="007F25FC">
                  <w:pPr>
                    <w:widowControl w:val="0"/>
                    <w:spacing w:after="0" w:line="360" w:lineRule="exact"/>
                    <w:jc w:val="center"/>
                    <w:rPr>
                      <w:rFonts w:ascii="Times New Roman" w:eastAsiaTheme="minorEastAsia" w:hAnsiTheme="minorEastAsia"/>
                      <w:sz w:val="21"/>
                      <w:szCs w:val="21"/>
                    </w:rPr>
                  </w:pPr>
                  <w:r>
                    <w:rPr>
                      <w:rFonts w:ascii="Times New Roman" w:eastAsiaTheme="minorEastAsia" w:hAnsiTheme="minorEastAsia"/>
                      <w:sz w:val="21"/>
                      <w:szCs w:val="21"/>
                    </w:rPr>
                    <w:t>一致</w:t>
                  </w:r>
                </w:p>
              </w:tc>
            </w:tr>
          </w:tbl>
          <w:p w:rsidR="000641BF" w:rsidRDefault="000641BF" w:rsidP="000641BF">
            <w:pPr>
              <w:widowControl w:val="0"/>
              <w:spacing w:after="0" w:line="520" w:lineRule="exact"/>
              <w:ind w:firstLineChars="200" w:firstLine="480"/>
              <w:rPr>
                <w:rFonts w:ascii="Times New Roman" w:eastAsia="黑体" w:hAnsi="Times New Roman"/>
                <w:sz w:val="24"/>
                <w:szCs w:val="24"/>
              </w:rPr>
            </w:pPr>
            <w:r w:rsidRPr="00DD3063">
              <w:rPr>
                <w:rFonts w:ascii="Times New Roman" w:eastAsia="黑体" w:hAnsi="Times New Roman"/>
                <w:kern w:val="2"/>
                <w:sz w:val="24"/>
                <w:szCs w:val="24"/>
              </w:rPr>
              <w:t>表</w:t>
            </w:r>
            <w:r>
              <w:rPr>
                <w:rFonts w:ascii="Times New Roman" w:eastAsia="黑体" w:hAnsi="Times New Roman" w:hint="eastAsia"/>
                <w:kern w:val="2"/>
                <w:sz w:val="24"/>
                <w:szCs w:val="24"/>
              </w:rPr>
              <w:t>2</w:t>
            </w:r>
            <w:r w:rsidRPr="00DD3063">
              <w:rPr>
                <w:rFonts w:ascii="Times New Roman" w:eastAsia="黑体" w:hAnsi="Times New Roman"/>
                <w:kern w:val="2"/>
                <w:sz w:val="24"/>
                <w:szCs w:val="24"/>
              </w:rPr>
              <w:t>-</w:t>
            </w:r>
            <w:r w:rsidR="00487EE2">
              <w:rPr>
                <w:rFonts w:ascii="Times New Roman" w:eastAsia="黑体" w:hAnsi="Times New Roman" w:hint="eastAsia"/>
                <w:kern w:val="2"/>
                <w:sz w:val="24"/>
                <w:szCs w:val="24"/>
              </w:rPr>
              <w:t>4</w:t>
            </w:r>
            <w:r w:rsidRPr="00645095">
              <w:rPr>
                <w:rFonts w:ascii="Times New Roman" w:eastAsia="黑体" w:hAnsi="Times New Roman" w:hint="eastAsia"/>
                <w:sz w:val="24"/>
                <w:szCs w:val="24"/>
              </w:rPr>
              <w:t xml:space="preserve">　　　　　</w:t>
            </w:r>
            <w:r w:rsidR="00645095" w:rsidRPr="00645095">
              <w:rPr>
                <w:rFonts w:ascii="Times New Roman" w:eastAsia="黑体" w:hAnsi="Times New Roman" w:hint="eastAsia"/>
                <w:sz w:val="24"/>
                <w:szCs w:val="24"/>
              </w:rPr>
              <w:t xml:space="preserve">  </w:t>
            </w:r>
            <w:r>
              <w:rPr>
                <w:rFonts w:ascii="Times New Roman" w:eastAsia="黑体" w:hAnsi="Times New Roman" w:hint="eastAsia"/>
                <w:kern w:val="2"/>
                <w:sz w:val="24"/>
                <w:szCs w:val="24"/>
              </w:rPr>
              <w:t xml:space="preserve">　</w:t>
            </w:r>
            <w:r w:rsidRPr="00DD3063">
              <w:rPr>
                <w:rFonts w:ascii="Times New Roman" w:eastAsia="黑体" w:hAnsi="Times New Roman"/>
                <w:sz w:val="24"/>
                <w:szCs w:val="24"/>
              </w:rPr>
              <w:t>实际</w:t>
            </w:r>
            <w:r w:rsidR="000E47C0">
              <w:rPr>
                <w:rFonts w:ascii="Times New Roman" w:eastAsia="黑体" w:hAnsi="Times New Roman" w:hint="eastAsia"/>
                <w:kern w:val="2"/>
                <w:sz w:val="24"/>
                <w:szCs w:val="24"/>
              </w:rPr>
              <w:t>水、电</w:t>
            </w:r>
            <w:r w:rsidR="000E47C0">
              <w:rPr>
                <w:rFonts w:ascii="Times New Roman" w:eastAsia="黑体" w:hAnsi="Times New Roman"/>
                <w:kern w:val="2"/>
                <w:sz w:val="24"/>
                <w:szCs w:val="24"/>
              </w:rPr>
              <w:t>使用</w:t>
            </w:r>
            <w:r w:rsidRPr="00DD3063">
              <w:rPr>
                <w:rFonts w:ascii="Times New Roman" w:eastAsia="黑体" w:hAnsi="Times New Roman"/>
                <w:sz w:val="24"/>
                <w:szCs w:val="24"/>
              </w:rPr>
              <w:t>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51"/>
              <w:gridCol w:w="1226"/>
              <w:gridCol w:w="4225"/>
              <w:gridCol w:w="1059"/>
              <w:gridCol w:w="1598"/>
            </w:tblGrid>
            <w:tr w:rsidR="00577C4E" w:rsidRPr="00E039CE" w:rsidTr="00577C4E">
              <w:trPr>
                <w:trHeight w:val="286"/>
                <w:jc w:val="center"/>
              </w:trPr>
              <w:tc>
                <w:tcPr>
                  <w:tcW w:w="475" w:type="pct"/>
                  <w:tcBorders>
                    <w:top w:val="single" w:sz="4" w:space="0" w:color="auto"/>
                    <w:left w:val="single" w:sz="4" w:space="0" w:color="auto"/>
                    <w:bottom w:val="single" w:sz="4" w:space="0" w:color="auto"/>
                    <w:right w:val="single" w:sz="4" w:space="0" w:color="auto"/>
                  </w:tcBorders>
                  <w:vAlign w:val="center"/>
                </w:tcPr>
                <w:p w:rsidR="00577C4E" w:rsidRPr="00E039CE" w:rsidRDefault="00577C4E" w:rsidP="000F3795">
                  <w:pPr>
                    <w:spacing w:after="0" w:line="400" w:lineRule="exact"/>
                    <w:jc w:val="center"/>
                    <w:rPr>
                      <w:rFonts w:ascii="Times New Roman" w:eastAsiaTheme="minorEastAsia" w:hAnsi="Times New Roman"/>
                      <w:sz w:val="21"/>
                      <w:szCs w:val="21"/>
                    </w:rPr>
                  </w:pPr>
                  <w:r w:rsidRPr="00E039CE">
                    <w:rPr>
                      <w:rFonts w:ascii="Times New Roman" w:eastAsiaTheme="minorEastAsia" w:hAnsi="Times New Roman"/>
                      <w:sz w:val="21"/>
                      <w:szCs w:val="21"/>
                    </w:rPr>
                    <w:t>序号</w:t>
                  </w:r>
                </w:p>
              </w:tc>
              <w:tc>
                <w:tcPr>
                  <w:tcW w:w="684" w:type="pct"/>
                  <w:tcBorders>
                    <w:top w:val="single" w:sz="4" w:space="0" w:color="auto"/>
                    <w:left w:val="single" w:sz="4" w:space="0" w:color="auto"/>
                    <w:bottom w:val="single" w:sz="4" w:space="0" w:color="auto"/>
                    <w:right w:val="single" w:sz="4" w:space="0" w:color="auto"/>
                  </w:tcBorders>
                  <w:vAlign w:val="center"/>
                </w:tcPr>
                <w:p w:rsidR="00577C4E" w:rsidRPr="00E039CE" w:rsidRDefault="00577C4E" w:rsidP="000F3795">
                  <w:pPr>
                    <w:spacing w:after="0" w:line="400" w:lineRule="exact"/>
                    <w:jc w:val="center"/>
                    <w:rPr>
                      <w:rFonts w:ascii="Times New Roman" w:eastAsiaTheme="minorEastAsia" w:hAnsi="Times New Roman"/>
                      <w:sz w:val="21"/>
                      <w:szCs w:val="21"/>
                    </w:rPr>
                  </w:pPr>
                  <w:r w:rsidRPr="00E039CE">
                    <w:rPr>
                      <w:rFonts w:ascii="Times New Roman" w:eastAsiaTheme="minorEastAsia" w:hAnsi="Times New Roman"/>
                      <w:sz w:val="21"/>
                      <w:szCs w:val="21"/>
                    </w:rPr>
                    <w:t>名称</w:t>
                  </w:r>
                </w:p>
              </w:tc>
              <w:tc>
                <w:tcPr>
                  <w:tcW w:w="2358" w:type="pct"/>
                  <w:tcBorders>
                    <w:top w:val="single" w:sz="4" w:space="0" w:color="auto"/>
                    <w:left w:val="single" w:sz="4" w:space="0" w:color="auto"/>
                    <w:bottom w:val="single" w:sz="4" w:space="0" w:color="auto"/>
                    <w:right w:val="single" w:sz="4" w:space="0" w:color="auto"/>
                  </w:tcBorders>
                  <w:vAlign w:val="center"/>
                </w:tcPr>
                <w:p w:rsidR="00577C4E" w:rsidRPr="00E039CE" w:rsidRDefault="00577C4E" w:rsidP="000F3795">
                  <w:pPr>
                    <w:spacing w:after="0" w:line="400" w:lineRule="exact"/>
                    <w:jc w:val="center"/>
                    <w:rPr>
                      <w:rFonts w:ascii="Times New Roman" w:eastAsiaTheme="minorEastAsia" w:hAnsi="Times New Roman"/>
                      <w:sz w:val="21"/>
                      <w:szCs w:val="21"/>
                    </w:rPr>
                  </w:pPr>
                  <w:r>
                    <w:rPr>
                      <w:rFonts w:ascii="Times New Roman" w:eastAsiaTheme="minorEastAsia" w:hAnsi="Times New Roman" w:hint="eastAsia"/>
                      <w:sz w:val="21"/>
                      <w:szCs w:val="21"/>
                    </w:rPr>
                    <w:t>来源</w:t>
                  </w:r>
                </w:p>
              </w:tc>
              <w:tc>
                <w:tcPr>
                  <w:tcW w:w="591" w:type="pct"/>
                  <w:tcBorders>
                    <w:top w:val="single" w:sz="4" w:space="0" w:color="auto"/>
                    <w:left w:val="single" w:sz="4" w:space="0" w:color="auto"/>
                    <w:bottom w:val="single" w:sz="4" w:space="0" w:color="auto"/>
                    <w:right w:val="single" w:sz="4" w:space="0" w:color="auto"/>
                  </w:tcBorders>
                  <w:vAlign w:val="center"/>
                </w:tcPr>
                <w:p w:rsidR="00577C4E" w:rsidRPr="00E039CE" w:rsidRDefault="00577C4E" w:rsidP="000F3795">
                  <w:pPr>
                    <w:spacing w:after="0" w:line="400" w:lineRule="exact"/>
                    <w:jc w:val="center"/>
                    <w:rPr>
                      <w:rFonts w:ascii="Times New Roman" w:eastAsiaTheme="minorEastAsia" w:hAnsi="Times New Roman"/>
                      <w:sz w:val="21"/>
                      <w:szCs w:val="21"/>
                    </w:rPr>
                  </w:pPr>
                  <w:r w:rsidRPr="00E039CE">
                    <w:rPr>
                      <w:rFonts w:ascii="Times New Roman" w:eastAsiaTheme="minorEastAsia" w:hAnsi="Times New Roman"/>
                      <w:sz w:val="21"/>
                      <w:szCs w:val="21"/>
                    </w:rPr>
                    <w:t>单位</w:t>
                  </w:r>
                </w:p>
              </w:tc>
              <w:tc>
                <w:tcPr>
                  <w:tcW w:w="892" w:type="pct"/>
                  <w:tcBorders>
                    <w:top w:val="single" w:sz="4" w:space="0" w:color="auto"/>
                    <w:left w:val="single" w:sz="4" w:space="0" w:color="auto"/>
                    <w:bottom w:val="single" w:sz="4" w:space="0" w:color="auto"/>
                    <w:right w:val="single" w:sz="4" w:space="0" w:color="auto"/>
                  </w:tcBorders>
                  <w:vAlign w:val="center"/>
                </w:tcPr>
                <w:p w:rsidR="00577C4E" w:rsidRPr="00E039CE" w:rsidRDefault="00577C4E" w:rsidP="000641BF">
                  <w:pPr>
                    <w:spacing w:after="0" w:line="400" w:lineRule="exact"/>
                    <w:jc w:val="center"/>
                    <w:rPr>
                      <w:rFonts w:ascii="Times New Roman" w:eastAsiaTheme="minorEastAsia" w:hAnsi="Times New Roman"/>
                      <w:sz w:val="21"/>
                      <w:szCs w:val="21"/>
                    </w:rPr>
                  </w:pPr>
                  <w:r>
                    <w:rPr>
                      <w:rFonts w:ascii="Times New Roman" w:eastAsiaTheme="minorEastAsia" w:hAnsi="Times New Roman" w:hint="eastAsia"/>
                      <w:sz w:val="21"/>
                      <w:szCs w:val="21"/>
                    </w:rPr>
                    <w:t>实际建设</w:t>
                  </w:r>
                </w:p>
              </w:tc>
            </w:tr>
            <w:tr w:rsidR="00577C4E" w:rsidRPr="00E039CE" w:rsidTr="00577C4E">
              <w:trPr>
                <w:trHeight w:val="286"/>
                <w:jc w:val="center"/>
              </w:trPr>
              <w:tc>
                <w:tcPr>
                  <w:tcW w:w="475" w:type="pct"/>
                  <w:tcBorders>
                    <w:top w:val="single" w:sz="4" w:space="0" w:color="auto"/>
                    <w:left w:val="single" w:sz="4" w:space="0" w:color="auto"/>
                    <w:bottom w:val="single" w:sz="4" w:space="0" w:color="auto"/>
                    <w:right w:val="single" w:sz="4" w:space="0" w:color="auto"/>
                  </w:tcBorders>
                  <w:vAlign w:val="center"/>
                </w:tcPr>
                <w:p w:rsidR="00577C4E" w:rsidRPr="00E039CE" w:rsidRDefault="00577C4E" w:rsidP="000F3795">
                  <w:pPr>
                    <w:spacing w:after="0" w:line="400" w:lineRule="exact"/>
                    <w:jc w:val="center"/>
                    <w:rPr>
                      <w:rFonts w:ascii="Times New Roman" w:eastAsiaTheme="minorEastAsia" w:hAnsi="Times New Roman"/>
                      <w:sz w:val="21"/>
                      <w:szCs w:val="21"/>
                    </w:rPr>
                  </w:pPr>
                  <w:r w:rsidRPr="00E039CE">
                    <w:rPr>
                      <w:rFonts w:ascii="Times New Roman" w:eastAsiaTheme="minorEastAsia" w:hAnsi="Times New Roman"/>
                      <w:sz w:val="21"/>
                      <w:szCs w:val="21"/>
                    </w:rPr>
                    <w:t>1</w:t>
                  </w:r>
                </w:p>
              </w:tc>
              <w:tc>
                <w:tcPr>
                  <w:tcW w:w="684" w:type="pct"/>
                  <w:tcBorders>
                    <w:top w:val="single" w:sz="4" w:space="0" w:color="auto"/>
                    <w:left w:val="single" w:sz="4" w:space="0" w:color="auto"/>
                    <w:bottom w:val="single" w:sz="4" w:space="0" w:color="auto"/>
                    <w:right w:val="single" w:sz="4" w:space="0" w:color="auto"/>
                  </w:tcBorders>
                  <w:vAlign w:val="center"/>
                </w:tcPr>
                <w:p w:rsidR="00577C4E" w:rsidRPr="00E039CE" w:rsidRDefault="00577C4E" w:rsidP="000F3795">
                  <w:pPr>
                    <w:spacing w:after="0" w:line="400" w:lineRule="exact"/>
                    <w:jc w:val="center"/>
                    <w:rPr>
                      <w:rFonts w:ascii="Times New Roman" w:eastAsiaTheme="minorEastAsia" w:hAnsi="Times New Roman"/>
                      <w:sz w:val="21"/>
                      <w:szCs w:val="21"/>
                    </w:rPr>
                  </w:pPr>
                  <w:r w:rsidRPr="00E039CE">
                    <w:rPr>
                      <w:rFonts w:ascii="Times New Roman" w:eastAsiaTheme="minorEastAsia" w:hAnsi="Times New Roman"/>
                      <w:sz w:val="21"/>
                      <w:szCs w:val="21"/>
                    </w:rPr>
                    <w:t>水</w:t>
                  </w:r>
                </w:p>
              </w:tc>
              <w:tc>
                <w:tcPr>
                  <w:tcW w:w="2358" w:type="pct"/>
                  <w:tcBorders>
                    <w:top w:val="single" w:sz="4" w:space="0" w:color="auto"/>
                    <w:left w:val="single" w:sz="4" w:space="0" w:color="auto"/>
                    <w:bottom w:val="single" w:sz="4" w:space="0" w:color="auto"/>
                    <w:right w:val="single" w:sz="4" w:space="0" w:color="auto"/>
                  </w:tcBorders>
                  <w:vAlign w:val="center"/>
                </w:tcPr>
                <w:p w:rsidR="00577C4E" w:rsidRPr="00E039CE" w:rsidRDefault="00577C4E" w:rsidP="000F3795">
                  <w:pPr>
                    <w:spacing w:after="0" w:line="400" w:lineRule="exact"/>
                    <w:jc w:val="center"/>
                    <w:rPr>
                      <w:rFonts w:ascii="Times New Roman" w:eastAsiaTheme="minorEastAsia" w:hAnsi="Times New Roman"/>
                      <w:sz w:val="21"/>
                      <w:szCs w:val="21"/>
                    </w:rPr>
                  </w:pPr>
                  <w:r w:rsidRPr="00E039CE">
                    <w:rPr>
                      <w:rFonts w:ascii="Times New Roman" w:eastAsiaTheme="minorEastAsia" w:hAnsi="Times New Roman"/>
                      <w:sz w:val="21"/>
                      <w:szCs w:val="21"/>
                    </w:rPr>
                    <w:t>园区管网供给</w:t>
                  </w:r>
                </w:p>
              </w:tc>
              <w:tc>
                <w:tcPr>
                  <w:tcW w:w="591" w:type="pct"/>
                  <w:tcBorders>
                    <w:top w:val="single" w:sz="4" w:space="0" w:color="auto"/>
                    <w:left w:val="single" w:sz="4" w:space="0" w:color="auto"/>
                    <w:bottom w:val="single" w:sz="4" w:space="0" w:color="auto"/>
                    <w:right w:val="single" w:sz="4" w:space="0" w:color="auto"/>
                  </w:tcBorders>
                  <w:vAlign w:val="center"/>
                </w:tcPr>
                <w:p w:rsidR="00577C4E" w:rsidRPr="00E039CE" w:rsidRDefault="00577C4E" w:rsidP="000F3795">
                  <w:pPr>
                    <w:spacing w:after="0" w:line="400" w:lineRule="exact"/>
                    <w:jc w:val="center"/>
                    <w:rPr>
                      <w:rFonts w:ascii="Times New Roman" w:eastAsiaTheme="minorEastAsia" w:hAnsi="Times New Roman"/>
                      <w:sz w:val="21"/>
                      <w:szCs w:val="21"/>
                    </w:rPr>
                  </w:pPr>
                  <w:r w:rsidRPr="00E039CE">
                    <w:rPr>
                      <w:rFonts w:ascii="Times New Roman" w:eastAsiaTheme="minorEastAsia" w:hAnsi="Times New Roman"/>
                      <w:sz w:val="21"/>
                      <w:szCs w:val="21"/>
                    </w:rPr>
                    <w:t>m</w:t>
                  </w:r>
                  <w:r w:rsidRPr="00E039CE">
                    <w:rPr>
                      <w:rFonts w:ascii="Times New Roman" w:eastAsiaTheme="minorEastAsia" w:hAnsi="Times New Roman"/>
                      <w:sz w:val="21"/>
                      <w:szCs w:val="21"/>
                      <w:vertAlign w:val="superscript"/>
                    </w:rPr>
                    <w:t>3</w:t>
                  </w:r>
                  <w:r w:rsidRPr="00E039CE">
                    <w:rPr>
                      <w:rFonts w:ascii="Times New Roman" w:eastAsiaTheme="minorEastAsia" w:hAnsi="Times New Roman"/>
                      <w:sz w:val="21"/>
                      <w:szCs w:val="21"/>
                    </w:rPr>
                    <w:t>/a</w:t>
                  </w:r>
                </w:p>
              </w:tc>
              <w:tc>
                <w:tcPr>
                  <w:tcW w:w="892" w:type="pct"/>
                  <w:tcBorders>
                    <w:top w:val="single" w:sz="4" w:space="0" w:color="auto"/>
                    <w:left w:val="single" w:sz="4" w:space="0" w:color="auto"/>
                    <w:bottom w:val="single" w:sz="4" w:space="0" w:color="auto"/>
                    <w:right w:val="single" w:sz="4" w:space="0" w:color="auto"/>
                  </w:tcBorders>
                  <w:vAlign w:val="center"/>
                </w:tcPr>
                <w:p w:rsidR="00577C4E" w:rsidRPr="00E039CE" w:rsidRDefault="007F25FC" w:rsidP="000F3795">
                  <w:pPr>
                    <w:spacing w:after="0" w:line="400" w:lineRule="exact"/>
                    <w:jc w:val="center"/>
                    <w:rPr>
                      <w:rFonts w:ascii="Times New Roman" w:eastAsiaTheme="minorEastAsia" w:hAnsi="Times New Roman"/>
                      <w:sz w:val="21"/>
                      <w:szCs w:val="21"/>
                    </w:rPr>
                  </w:pPr>
                  <w:r>
                    <w:rPr>
                      <w:rFonts w:ascii="Times New Roman" w:eastAsiaTheme="minorEastAsia" w:hAnsi="Times New Roman" w:hint="eastAsia"/>
                      <w:sz w:val="21"/>
                      <w:szCs w:val="21"/>
                    </w:rPr>
                    <w:t>126</w:t>
                  </w:r>
                </w:p>
              </w:tc>
            </w:tr>
            <w:tr w:rsidR="00577C4E" w:rsidRPr="00E039CE" w:rsidTr="00577C4E">
              <w:trPr>
                <w:trHeight w:val="286"/>
                <w:jc w:val="center"/>
              </w:trPr>
              <w:tc>
                <w:tcPr>
                  <w:tcW w:w="475" w:type="pct"/>
                  <w:tcBorders>
                    <w:top w:val="single" w:sz="4" w:space="0" w:color="auto"/>
                    <w:left w:val="single" w:sz="4" w:space="0" w:color="auto"/>
                    <w:bottom w:val="single" w:sz="4" w:space="0" w:color="auto"/>
                    <w:right w:val="single" w:sz="4" w:space="0" w:color="auto"/>
                  </w:tcBorders>
                  <w:vAlign w:val="center"/>
                </w:tcPr>
                <w:p w:rsidR="00577C4E" w:rsidRPr="00E039CE" w:rsidRDefault="00577C4E" w:rsidP="000F3795">
                  <w:pPr>
                    <w:spacing w:after="0" w:line="400" w:lineRule="exact"/>
                    <w:jc w:val="center"/>
                    <w:rPr>
                      <w:rFonts w:ascii="Times New Roman" w:eastAsiaTheme="minorEastAsia" w:hAnsi="Times New Roman"/>
                      <w:sz w:val="21"/>
                      <w:szCs w:val="21"/>
                    </w:rPr>
                  </w:pPr>
                  <w:r w:rsidRPr="00E039CE">
                    <w:rPr>
                      <w:rFonts w:ascii="Times New Roman" w:eastAsiaTheme="minorEastAsia" w:hAnsi="Times New Roman"/>
                      <w:sz w:val="21"/>
                      <w:szCs w:val="21"/>
                    </w:rPr>
                    <w:t>2</w:t>
                  </w:r>
                </w:p>
              </w:tc>
              <w:tc>
                <w:tcPr>
                  <w:tcW w:w="684" w:type="pct"/>
                  <w:tcBorders>
                    <w:top w:val="single" w:sz="4" w:space="0" w:color="auto"/>
                    <w:left w:val="single" w:sz="4" w:space="0" w:color="auto"/>
                    <w:bottom w:val="single" w:sz="4" w:space="0" w:color="auto"/>
                    <w:right w:val="single" w:sz="4" w:space="0" w:color="auto"/>
                  </w:tcBorders>
                  <w:vAlign w:val="center"/>
                </w:tcPr>
                <w:p w:rsidR="00577C4E" w:rsidRPr="00E039CE" w:rsidRDefault="00577C4E" w:rsidP="000F3795">
                  <w:pPr>
                    <w:spacing w:after="0" w:line="400" w:lineRule="exact"/>
                    <w:jc w:val="center"/>
                    <w:rPr>
                      <w:rFonts w:ascii="Times New Roman" w:eastAsiaTheme="minorEastAsia" w:hAnsi="Times New Roman"/>
                      <w:sz w:val="21"/>
                      <w:szCs w:val="21"/>
                    </w:rPr>
                  </w:pPr>
                  <w:r w:rsidRPr="00E039CE">
                    <w:rPr>
                      <w:rFonts w:ascii="Times New Roman" w:eastAsiaTheme="minorEastAsia" w:hAnsi="Times New Roman"/>
                      <w:sz w:val="21"/>
                      <w:szCs w:val="21"/>
                    </w:rPr>
                    <w:t>电</w:t>
                  </w:r>
                </w:p>
              </w:tc>
              <w:tc>
                <w:tcPr>
                  <w:tcW w:w="2358" w:type="pct"/>
                  <w:tcBorders>
                    <w:top w:val="single" w:sz="4" w:space="0" w:color="auto"/>
                    <w:left w:val="single" w:sz="4" w:space="0" w:color="auto"/>
                    <w:bottom w:val="single" w:sz="4" w:space="0" w:color="auto"/>
                    <w:right w:val="single" w:sz="4" w:space="0" w:color="auto"/>
                  </w:tcBorders>
                  <w:vAlign w:val="center"/>
                </w:tcPr>
                <w:p w:rsidR="00577C4E" w:rsidRPr="00E039CE" w:rsidRDefault="00577C4E" w:rsidP="000F3795">
                  <w:pPr>
                    <w:spacing w:after="0" w:line="400" w:lineRule="exact"/>
                    <w:jc w:val="center"/>
                    <w:rPr>
                      <w:rFonts w:ascii="Times New Roman" w:eastAsiaTheme="minorEastAsia" w:hAnsi="Times New Roman"/>
                      <w:sz w:val="21"/>
                      <w:szCs w:val="21"/>
                    </w:rPr>
                  </w:pPr>
                  <w:r w:rsidRPr="00E039CE">
                    <w:rPr>
                      <w:rFonts w:ascii="Times New Roman" w:eastAsiaTheme="minorEastAsia" w:hAnsi="Times New Roman"/>
                      <w:sz w:val="21"/>
                      <w:szCs w:val="21"/>
                    </w:rPr>
                    <w:t>园区电网供给</w:t>
                  </w:r>
                </w:p>
              </w:tc>
              <w:tc>
                <w:tcPr>
                  <w:tcW w:w="591" w:type="pct"/>
                  <w:tcBorders>
                    <w:top w:val="single" w:sz="4" w:space="0" w:color="auto"/>
                    <w:left w:val="single" w:sz="4" w:space="0" w:color="auto"/>
                    <w:bottom w:val="single" w:sz="4" w:space="0" w:color="auto"/>
                    <w:right w:val="single" w:sz="4" w:space="0" w:color="auto"/>
                  </w:tcBorders>
                  <w:vAlign w:val="center"/>
                </w:tcPr>
                <w:p w:rsidR="00577C4E" w:rsidRPr="00E039CE" w:rsidRDefault="00577C4E" w:rsidP="000F3795">
                  <w:pPr>
                    <w:spacing w:after="0" w:line="400" w:lineRule="exact"/>
                    <w:jc w:val="center"/>
                    <w:rPr>
                      <w:rFonts w:ascii="Times New Roman" w:eastAsiaTheme="minorEastAsia" w:hAnsi="Times New Roman"/>
                      <w:sz w:val="21"/>
                      <w:szCs w:val="21"/>
                    </w:rPr>
                  </w:pPr>
                  <w:r w:rsidRPr="00E039CE">
                    <w:rPr>
                      <w:rFonts w:ascii="Times New Roman" w:eastAsiaTheme="minorEastAsia" w:hAnsi="Times New Roman"/>
                      <w:sz w:val="21"/>
                      <w:szCs w:val="21"/>
                    </w:rPr>
                    <w:t>kWh</w:t>
                  </w:r>
                </w:p>
              </w:tc>
              <w:tc>
                <w:tcPr>
                  <w:tcW w:w="892" w:type="pct"/>
                  <w:tcBorders>
                    <w:top w:val="single" w:sz="4" w:space="0" w:color="auto"/>
                    <w:left w:val="single" w:sz="4" w:space="0" w:color="auto"/>
                    <w:bottom w:val="single" w:sz="4" w:space="0" w:color="auto"/>
                    <w:right w:val="single" w:sz="4" w:space="0" w:color="auto"/>
                  </w:tcBorders>
                  <w:vAlign w:val="center"/>
                </w:tcPr>
                <w:p w:rsidR="00577C4E" w:rsidRPr="00E039CE" w:rsidRDefault="007F25FC" w:rsidP="000F3795">
                  <w:pPr>
                    <w:spacing w:after="0" w:line="400" w:lineRule="exact"/>
                    <w:jc w:val="center"/>
                    <w:rPr>
                      <w:rFonts w:ascii="Times New Roman" w:eastAsiaTheme="minorEastAsia" w:hAnsi="Times New Roman"/>
                      <w:sz w:val="21"/>
                      <w:szCs w:val="21"/>
                    </w:rPr>
                  </w:pPr>
                  <w:r>
                    <w:rPr>
                      <w:rFonts w:ascii="Times New Roman" w:eastAsiaTheme="minorEastAsia" w:hAnsi="Times New Roman" w:hint="eastAsia"/>
                      <w:sz w:val="21"/>
                      <w:szCs w:val="21"/>
                    </w:rPr>
                    <w:t>3</w:t>
                  </w:r>
                  <w:r w:rsidR="00577C4E" w:rsidRPr="00E039CE">
                    <w:rPr>
                      <w:rFonts w:ascii="Times New Roman" w:eastAsiaTheme="minorEastAsia" w:hAnsi="Times New Roman"/>
                      <w:sz w:val="21"/>
                      <w:szCs w:val="21"/>
                    </w:rPr>
                    <w:t>万</w:t>
                  </w:r>
                </w:p>
              </w:tc>
            </w:tr>
          </w:tbl>
          <w:p w:rsidR="0058013E" w:rsidRDefault="0058013E" w:rsidP="00203559">
            <w:pPr>
              <w:pStyle w:val="2"/>
              <w:spacing w:after="0" w:line="520" w:lineRule="exact"/>
              <w:ind w:leftChars="0" w:left="0" w:firstLineChars="0" w:firstLine="0"/>
              <w:rPr>
                <w:rFonts w:eastAsia="宋体"/>
                <w:kern w:val="2"/>
                <w:sz w:val="24"/>
                <w:szCs w:val="24"/>
              </w:rPr>
            </w:pPr>
          </w:p>
          <w:p w:rsidR="00906FF1" w:rsidRDefault="000641BF" w:rsidP="00203559">
            <w:pPr>
              <w:pStyle w:val="2"/>
              <w:spacing w:after="0" w:line="520" w:lineRule="exact"/>
              <w:ind w:leftChars="0" w:left="0" w:firstLineChars="0" w:firstLine="0"/>
              <w:rPr>
                <w:rFonts w:eastAsiaTheme="minorEastAsia" w:hAnsiTheme="minorEastAsia"/>
                <w:kern w:val="2"/>
                <w:sz w:val="24"/>
                <w:szCs w:val="24"/>
              </w:rPr>
            </w:pPr>
            <w:r>
              <w:rPr>
                <w:rFonts w:eastAsia="宋体" w:hint="eastAsia"/>
                <w:kern w:val="2"/>
                <w:sz w:val="24"/>
                <w:szCs w:val="24"/>
              </w:rPr>
              <w:lastRenderedPageBreak/>
              <w:t>2.</w:t>
            </w:r>
            <w:r>
              <w:rPr>
                <w:rFonts w:eastAsia="宋体" w:hint="eastAsia"/>
                <w:kern w:val="2"/>
                <w:sz w:val="24"/>
                <w:szCs w:val="24"/>
              </w:rPr>
              <w:t>项</w:t>
            </w:r>
            <w:r w:rsidRPr="00982E39">
              <w:rPr>
                <w:rFonts w:eastAsiaTheme="minorEastAsia" w:hAnsiTheme="minorEastAsia"/>
                <w:kern w:val="2"/>
                <w:sz w:val="24"/>
                <w:szCs w:val="24"/>
              </w:rPr>
              <w:t>目变更情况</w:t>
            </w:r>
          </w:p>
          <w:p w:rsidR="00487BBE" w:rsidRDefault="001C4EA4" w:rsidP="006756BD">
            <w:pPr>
              <w:pStyle w:val="2"/>
              <w:spacing w:after="0" w:line="480" w:lineRule="exact"/>
              <w:ind w:leftChars="0" w:left="0" w:firstLine="480"/>
              <w:rPr>
                <w:rFonts w:eastAsia="宋体"/>
                <w:sz w:val="24"/>
                <w:szCs w:val="24"/>
              </w:rPr>
            </w:pPr>
            <w:r>
              <w:rPr>
                <w:rFonts w:eastAsia="宋体" w:hint="eastAsia"/>
                <w:sz w:val="24"/>
                <w:szCs w:val="24"/>
              </w:rPr>
              <w:t>本项目实际建设期间使用的</w:t>
            </w:r>
            <w:r>
              <w:rPr>
                <w:rFonts w:eastAsia="宋体" w:hint="eastAsia"/>
                <w:sz w:val="24"/>
                <w:szCs w:val="24"/>
              </w:rPr>
              <w:t>10L</w:t>
            </w:r>
            <w:r>
              <w:rPr>
                <w:rFonts w:eastAsia="宋体" w:hint="eastAsia"/>
                <w:sz w:val="24"/>
                <w:szCs w:val="24"/>
              </w:rPr>
              <w:t>、</w:t>
            </w:r>
            <w:r>
              <w:rPr>
                <w:rFonts w:eastAsia="宋体" w:hint="eastAsia"/>
                <w:sz w:val="24"/>
                <w:szCs w:val="24"/>
              </w:rPr>
              <w:t>20L</w:t>
            </w:r>
            <w:r>
              <w:rPr>
                <w:rFonts w:eastAsia="宋体" w:hint="eastAsia"/>
                <w:sz w:val="24"/>
                <w:szCs w:val="24"/>
              </w:rPr>
              <w:t>玻璃反应釜</w:t>
            </w:r>
            <w:r w:rsidR="00046BB9">
              <w:rPr>
                <w:rFonts w:eastAsia="宋体" w:hint="eastAsia"/>
                <w:sz w:val="24"/>
                <w:szCs w:val="24"/>
              </w:rPr>
              <w:t>数量</w:t>
            </w:r>
            <w:r>
              <w:rPr>
                <w:rFonts w:eastAsia="宋体" w:hint="eastAsia"/>
                <w:sz w:val="24"/>
                <w:szCs w:val="24"/>
              </w:rPr>
              <w:t>均为一个，较环评文件中反应釜</w:t>
            </w:r>
            <w:r w:rsidR="002F1476">
              <w:rPr>
                <w:rFonts w:eastAsia="宋体" w:hint="eastAsia"/>
                <w:sz w:val="24"/>
                <w:szCs w:val="24"/>
              </w:rPr>
              <w:t>的</w:t>
            </w:r>
            <w:r w:rsidR="009954A3">
              <w:rPr>
                <w:rFonts w:eastAsia="宋体" w:hint="eastAsia"/>
                <w:sz w:val="24"/>
                <w:szCs w:val="24"/>
              </w:rPr>
              <w:t>使用</w:t>
            </w:r>
            <w:r>
              <w:rPr>
                <w:rFonts w:eastAsia="宋体" w:hint="eastAsia"/>
                <w:sz w:val="24"/>
                <w:szCs w:val="24"/>
              </w:rPr>
              <w:t>量有所减少。</w:t>
            </w:r>
            <w:r w:rsidR="00B34227">
              <w:rPr>
                <w:rFonts w:eastAsia="宋体" w:hint="eastAsia"/>
                <w:sz w:val="24"/>
                <w:szCs w:val="24"/>
              </w:rPr>
              <w:t>本项目实际研发产品为</w:t>
            </w:r>
            <w:r w:rsidR="00B34227">
              <w:rPr>
                <w:rFonts w:eastAsia="宋体" w:hint="eastAsia"/>
                <w:sz w:val="24"/>
                <w:szCs w:val="24"/>
              </w:rPr>
              <w:t>19</w:t>
            </w:r>
            <w:r w:rsidR="00B34227">
              <w:rPr>
                <w:rFonts w:eastAsia="宋体" w:hint="eastAsia"/>
                <w:sz w:val="24"/>
                <w:szCs w:val="24"/>
              </w:rPr>
              <w:t>种，较环评阶段研发产品</w:t>
            </w:r>
            <w:r w:rsidR="00B34227">
              <w:rPr>
                <w:rFonts w:eastAsia="宋体" w:hint="eastAsia"/>
                <w:sz w:val="24"/>
                <w:szCs w:val="24"/>
              </w:rPr>
              <w:t>9</w:t>
            </w:r>
            <w:r w:rsidR="00487EE2">
              <w:rPr>
                <w:rFonts w:eastAsia="宋体" w:hint="eastAsia"/>
                <w:sz w:val="24"/>
                <w:szCs w:val="24"/>
              </w:rPr>
              <w:t>种多，多余产品均为小试实验，即反应条件的研究，不涉及新增小试产品的公斤级实验。</w:t>
            </w:r>
            <w:r w:rsidR="009954A3">
              <w:rPr>
                <w:rFonts w:eastAsia="宋体" w:hint="eastAsia"/>
                <w:sz w:val="24"/>
                <w:szCs w:val="24"/>
              </w:rPr>
              <w:t>本项目其余建设</w:t>
            </w:r>
            <w:r w:rsidR="002F1476">
              <w:rPr>
                <w:rFonts w:eastAsia="宋体" w:hint="eastAsia"/>
                <w:sz w:val="24"/>
                <w:szCs w:val="24"/>
              </w:rPr>
              <w:t>内容</w:t>
            </w:r>
            <w:r w:rsidR="009954A3">
              <w:rPr>
                <w:rFonts w:eastAsia="宋体" w:hint="eastAsia"/>
                <w:sz w:val="24"/>
                <w:szCs w:val="24"/>
              </w:rPr>
              <w:t>与环评一致。</w:t>
            </w:r>
            <w:r w:rsidR="00487BBE">
              <w:rPr>
                <w:rFonts w:eastAsia="宋体" w:hint="eastAsia"/>
                <w:sz w:val="24"/>
                <w:szCs w:val="24"/>
              </w:rPr>
              <w:t>根据《</w:t>
            </w:r>
            <w:r w:rsidR="00487BBE" w:rsidRPr="007A1DBB">
              <w:rPr>
                <w:rFonts w:eastAsia="宋体" w:hint="eastAsia"/>
                <w:sz w:val="24"/>
                <w:szCs w:val="24"/>
              </w:rPr>
              <w:t>关于印发《污染影响类建设项目重大变动清单（试行）》的通知</w:t>
            </w:r>
            <w:r w:rsidR="00487BBE">
              <w:rPr>
                <w:rFonts w:eastAsia="宋体" w:hint="eastAsia"/>
                <w:sz w:val="24"/>
                <w:szCs w:val="24"/>
              </w:rPr>
              <w:t>》</w:t>
            </w:r>
            <w:r w:rsidR="00487BBE" w:rsidRPr="007D2FD1">
              <w:rPr>
                <w:rFonts w:eastAsia="宋体"/>
                <w:sz w:val="24"/>
                <w:szCs w:val="24"/>
              </w:rPr>
              <w:t>（</w:t>
            </w:r>
            <w:r w:rsidR="00487BBE" w:rsidRPr="007D2FD1">
              <w:rPr>
                <w:rFonts w:eastAsia="宋体"/>
                <w:sz w:val="24"/>
                <w:szCs w:val="24"/>
              </w:rPr>
              <w:t> </w:t>
            </w:r>
            <w:r w:rsidR="00487BBE" w:rsidRPr="007A1DBB">
              <w:rPr>
                <w:rFonts w:eastAsia="宋体" w:hint="eastAsia"/>
                <w:sz w:val="24"/>
                <w:szCs w:val="24"/>
              </w:rPr>
              <w:t>环办环评函〔</w:t>
            </w:r>
            <w:r w:rsidR="00487BBE" w:rsidRPr="007A1DBB">
              <w:rPr>
                <w:rFonts w:eastAsia="宋体" w:hint="eastAsia"/>
                <w:sz w:val="24"/>
                <w:szCs w:val="24"/>
              </w:rPr>
              <w:t>2020</w:t>
            </w:r>
            <w:r w:rsidR="00487BBE" w:rsidRPr="007A1DBB">
              <w:rPr>
                <w:rFonts w:eastAsia="宋体" w:hint="eastAsia"/>
                <w:sz w:val="24"/>
                <w:szCs w:val="24"/>
              </w:rPr>
              <w:t>〕</w:t>
            </w:r>
            <w:r w:rsidR="00487BBE" w:rsidRPr="007A1DBB">
              <w:rPr>
                <w:rFonts w:eastAsia="宋体" w:hint="eastAsia"/>
                <w:sz w:val="24"/>
                <w:szCs w:val="24"/>
              </w:rPr>
              <w:t>688</w:t>
            </w:r>
            <w:r w:rsidR="00487BBE" w:rsidRPr="007A1DBB">
              <w:rPr>
                <w:rFonts w:eastAsia="宋体" w:hint="eastAsia"/>
                <w:sz w:val="24"/>
                <w:szCs w:val="24"/>
              </w:rPr>
              <w:t>号</w:t>
            </w:r>
            <w:r w:rsidR="00487BBE" w:rsidRPr="007D2FD1">
              <w:rPr>
                <w:rFonts w:eastAsia="宋体"/>
                <w:sz w:val="24"/>
                <w:szCs w:val="24"/>
              </w:rPr>
              <w:t>）</w:t>
            </w:r>
            <w:r w:rsidR="00487BBE">
              <w:rPr>
                <w:rFonts w:eastAsia="宋体" w:hint="eastAsia"/>
                <w:sz w:val="24"/>
                <w:szCs w:val="24"/>
              </w:rPr>
              <w:t>附件</w:t>
            </w:r>
            <w:r w:rsidR="00487BBE">
              <w:rPr>
                <w:rFonts w:eastAsia="宋体" w:hint="eastAsia"/>
                <w:sz w:val="24"/>
                <w:szCs w:val="24"/>
              </w:rPr>
              <w:t>2</w:t>
            </w:r>
            <w:r w:rsidR="00487BBE">
              <w:rPr>
                <w:rFonts w:eastAsia="宋体" w:hint="eastAsia"/>
                <w:sz w:val="24"/>
                <w:szCs w:val="24"/>
              </w:rPr>
              <w:t>《</w:t>
            </w:r>
            <w:r w:rsidR="00487BBE" w:rsidRPr="007A1DBB">
              <w:rPr>
                <w:rFonts w:eastAsia="宋体" w:hint="eastAsia"/>
                <w:sz w:val="24"/>
                <w:szCs w:val="24"/>
              </w:rPr>
              <w:t>制药建设项目重大变动清单</w:t>
            </w:r>
            <w:r w:rsidR="00487BBE">
              <w:rPr>
                <w:rFonts w:eastAsia="宋体" w:hint="eastAsia"/>
                <w:sz w:val="24"/>
                <w:szCs w:val="24"/>
              </w:rPr>
              <w:t>》，本项目不构成重大变动。本项目建设变动情况与《</w:t>
            </w:r>
            <w:r w:rsidR="00487BBE" w:rsidRPr="007A1DBB">
              <w:rPr>
                <w:rFonts w:eastAsia="宋体" w:hint="eastAsia"/>
                <w:sz w:val="24"/>
                <w:szCs w:val="24"/>
              </w:rPr>
              <w:t>制药建设项目重大变动清单</w:t>
            </w:r>
            <w:r w:rsidR="00487BBE">
              <w:rPr>
                <w:rFonts w:eastAsia="宋体" w:hint="eastAsia"/>
                <w:sz w:val="24"/>
                <w:szCs w:val="24"/>
              </w:rPr>
              <w:t>》对比结果见表</w:t>
            </w:r>
            <w:r w:rsidR="00487BBE">
              <w:rPr>
                <w:rFonts w:eastAsia="宋体" w:hint="eastAsia"/>
                <w:sz w:val="24"/>
                <w:szCs w:val="24"/>
              </w:rPr>
              <w:t>2-</w:t>
            </w:r>
            <w:r w:rsidR="00487EE2">
              <w:rPr>
                <w:rFonts w:eastAsia="宋体" w:hint="eastAsia"/>
                <w:sz w:val="24"/>
                <w:szCs w:val="24"/>
              </w:rPr>
              <w:t>5</w:t>
            </w:r>
            <w:r w:rsidR="00487BBE">
              <w:rPr>
                <w:rFonts w:eastAsia="宋体" w:hint="eastAsia"/>
                <w:sz w:val="24"/>
                <w:szCs w:val="24"/>
              </w:rPr>
              <w:t>。</w:t>
            </w:r>
          </w:p>
          <w:p w:rsidR="004978BA" w:rsidRDefault="004978BA" w:rsidP="004978BA">
            <w:pPr>
              <w:widowControl w:val="0"/>
              <w:spacing w:after="0" w:line="520" w:lineRule="exact"/>
              <w:ind w:firstLineChars="200" w:firstLine="480"/>
              <w:rPr>
                <w:rFonts w:eastAsia="宋体"/>
                <w:sz w:val="24"/>
                <w:szCs w:val="24"/>
              </w:rPr>
            </w:pPr>
            <w:r w:rsidRPr="00DD3063">
              <w:rPr>
                <w:rFonts w:ascii="Times New Roman" w:eastAsia="黑体" w:hAnsi="Times New Roman"/>
                <w:kern w:val="2"/>
                <w:sz w:val="24"/>
                <w:szCs w:val="24"/>
              </w:rPr>
              <w:t>表</w:t>
            </w:r>
            <w:r>
              <w:rPr>
                <w:rFonts w:ascii="Times New Roman" w:eastAsia="黑体" w:hAnsi="Times New Roman" w:hint="eastAsia"/>
                <w:kern w:val="2"/>
                <w:sz w:val="24"/>
                <w:szCs w:val="24"/>
              </w:rPr>
              <w:t>2</w:t>
            </w:r>
            <w:r w:rsidRPr="00DD3063">
              <w:rPr>
                <w:rFonts w:ascii="Times New Roman" w:eastAsia="黑体" w:hAnsi="Times New Roman"/>
                <w:kern w:val="2"/>
                <w:sz w:val="24"/>
                <w:szCs w:val="24"/>
              </w:rPr>
              <w:t>-</w:t>
            </w:r>
            <w:r w:rsidR="00487EE2">
              <w:rPr>
                <w:rFonts w:ascii="Times New Roman" w:eastAsia="黑体" w:hAnsi="Times New Roman" w:hint="eastAsia"/>
                <w:kern w:val="2"/>
                <w:sz w:val="24"/>
                <w:szCs w:val="24"/>
              </w:rPr>
              <w:t>5</w:t>
            </w:r>
            <w:r>
              <w:rPr>
                <w:rFonts w:ascii="Times New Roman" w:eastAsia="黑体" w:hAnsi="Times New Roman" w:hint="eastAsia"/>
                <w:kern w:val="2"/>
                <w:sz w:val="24"/>
                <w:szCs w:val="24"/>
              </w:rPr>
              <w:t xml:space="preserve">　　　　　　</w:t>
            </w:r>
            <w:r w:rsidR="00645095">
              <w:rPr>
                <w:rFonts w:ascii="Times New Roman" w:eastAsia="黑体" w:hAnsi="Times New Roman" w:hint="eastAsia"/>
                <w:kern w:val="2"/>
                <w:sz w:val="24"/>
                <w:szCs w:val="24"/>
              </w:rPr>
              <w:t xml:space="preserve">  </w:t>
            </w:r>
            <w:r>
              <w:rPr>
                <w:rFonts w:ascii="Times New Roman" w:eastAsia="黑体" w:hAnsi="Times New Roman" w:hint="eastAsia"/>
                <w:sz w:val="24"/>
                <w:szCs w:val="24"/>
              </w:rPr>
              <w:t>本项目</w:t>
            </w:r>
            <w:r>
              <w:rPr>
                <w:rFonts w:ascii="Times New Roman" w:eastAsia="黑体" w:hAnsi="Times New Roman"/>
                <w:sz w:val="24"/>
                <w:szCs w:val="24"/>
              </w:rPr>
              <w:t>与重大变动清单对比</w:t>
            </w:r>
            <w:r w:rsidRPr="00DD3063">
              <w:rPr>
                <w:rFonts w:ascii="Times New Roman" w:eastAsia="黑体" w:hAnsi="Times New Roman"/>
                <w:sz w:val="24"/>
                <w:szCs w:val="24"/>
              </w:rPr>
              <w:t>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966"/>
              <w:gridCol w:w="4535"/>
              <w:gridCol w:w="2206"/>
              <w:gridCol w:w="1252"/>
            </w:tblGrid>
            <w:tr w:rsidR="00487BBE" w:rsidRPr="00E039CE" w:rsidTr="004978BA">
              <w:trPr>
                <w:trHeight w:val="286"/>
                <w:jc w:val="center"/>
              </w:trPr>
              <w:tc>
                <w:tcPr>
                  <w:tcW w:w="539" w:type="pct"/>
                  <w:tcBorders>
                    <w:top w:val="single" w:sz="4" w:space="0" w:color="auto"/>
                    <w:left w:val="single" w:sz="4" w:space="0" w:color="auto"/>
                    <w:bottom w:val="single" w:sz="4" w:space="0" w:color="auto"/>
                    <w:right w:val="single" w:sz="4" w:space="0" w:color="auto"/>
                  </w:tcBorders>
                  <w:vAlign w:val="center"/>
                </w:tcPr>
                <w:p w:rsidR="00487BBE" w:rsidRPr="00E039CE" w:rsidRDefault="00487BBE" w:rsidP="004978BA">
                  <w:pPr>
                    <w:spacing w:after="0" w:line="400" w:lineRule="exact"/>
                    <w:jc w:val="center"/>
                    <w:rPr>
                      <w:rFonts w:ascii="Times New Roman" w:eastAsiaTheme="minorEastAsia" w:hAnsi="Times New Roman"/>
                      <w:sz w:val="21"/>
                      <w:szCs w:val="21"/>
                    </w:rPr>
                  </w:pPr>
                  <w:r w:rsidRPr="00E039CE">
                    <w:rPr>
                      <w:rFonts w:ascii="Times New Roman" w:eastAsiaTheme="minorEastAsia" w:hAnsi="Times New Roman"/>
                      <w:sz w:val="21"/>
                      <w:szCs w:val="21"/>
                    </w:rPr>
                    <w:t>名称</w:t>
                  </w:r>
                </w:p>
              </w:tc>
              <w:tc>
                <w:tcPr>
                  <w:tcW w:w="2531" w:type="pct"/>
                  <w:tcBorders>
                    <w:top w:val="single" w:sz="4" w:space="0" w:color="auto"/>
                    <w:left w:val="single" w:sz="4" w:space="0" w:color="auto"/>
                    <w:bottom w:val="single" w:sz="4" w:space="0" w:color="auto"/>
                    <w:right w:val="single" w:sz="4" w:space="0" w:color="auto"/>
                  </w:tcBorders>
                  <w:vAlign w:val="center"/>
                </w:tcPr>
                <w:p w:rsidR="00487BBE" w:rsidRPr="00E039CE" w:rsidRDefault="00487BBE" w:rsidP="004978BA">
                  <w:pPr>
                    <w:spacing w:after="0" w:line="400" w:lineRule="exact"/>
                    <w:jc w:val="center"/>
                    <w:rPr>
                      <w:rFonts w:ascii="Times New Roman" w:eastAsiaTheme="minorEastAsia" w:hAnsi="Times New Roman"/>
                      <w:sz w:val="21"/>
                      <w:szCs w:val="21"/>
                    </w:rPr>
                  </w:pPr>
                  <w:r w:rsidRPr="007A1DBB">
                    <w:rPr>
                      <w:rFonts w:ascii="Times New Roman" w:eastAsia="宋体" w:hAnsi="Times New Roman" w:hint="eastAsia"/>
                      <w:sz w:val="24"/>
                      <w:szCs w:val="24"/>
                    </w:rPr>
                    <w:t>制药建设项目重大变动清单</w:t>
                  </w:r>
                </w:p>
              </w:tc>
              <w:tc>
                <w:tcPr>
                  <w:tcW w:w="1231" w:type="pct"/>
                  <w:tcBorders>
                    <w:top w:val="single" w:sz="4" w:space="0" w:color="auto"/>
                    <w:left w:val="single" w:sz="4" w:space="0" w:color="auto"/>
                    <w:bottom w:val="single" w:sz="4" w:space="0" w:color="auto"/>
                    <w:right w:val="single" w:sz="4" w:space="0" w:color="auto"/>
                  </w:tcBorders>
                  <w:vAlign w:val="center"/>
                </w:tcPr>
                <w:p w:rsidR="00487BBE" w:rsidRPr="00E039CE" w:rsidRDefault="00487BBE" w:rsidP="004978BA">
                  <w:pPr>
                    <w:spacing w:after="0" w:line="400" w:lineRule="exact"/>
                    <w:jc w:val="center"/>
                    <w:rPr>
                      <w:rFonts w:ascii="Times New Roman" w:eastAsiaTheme="minorEastAsia" w:hAnsi="Times New Roman"/>
                      <w:sz w:val="21"/>
                      <w:szCs w:val="21"/>
                    </w:rPr>
                  </w:pPr>
                  <w:r>
                    <w:rPr>
                      <w:rFonts w:ascii="Times New Roman" w:eastAsiaTheme="minorEastAsia" w:hAnsi="Times New Roman" w:hint="eastAsia"/>
                      <w:sz w:val="21"/>
                      <w:szCs w:val="21"/>
                    </w:rPr>
                    <w:t>本项目</w:t>
                  </w:r>
                </w:p>
              </w:tc>
              <w:tc>
                <w:tcPr>
                  <w:tcW w:w="699" w:type="pct"/>
                  <w:tcBorders>
                    <w:top w:val="single" w:sz="4" w:space="0" w:color="auto"/>
                    <w:left w:val="single" w:sz="4" w:space="0" w:color="auto"/>
                    <w:bottom w:val="single" w:sz="4" w:space="0" w:color="auto"/>
                    <w:right w:val="single" w:sz="4" w:space="0" w:color="auto"/>
                  </w:tcBorders>
                  <w:vAlign w:val="center"/>
                </w:tcPr>
                <w:p w:rsidR="00487BBE" w:rsidRDefault="00487BBE" w:rsidP="004978BA">
                  <w:pPr>
                    <w:spacing w:after="0" w:line="400" w:lineRule="exact"/>
                    <w:jc w:val="center"/>
                    <w:rPr>
                      <w:rFonts w:ascii="Times New Roman" w:eastAsiaTheme="minorEastAsia" w:hAnsi="Times New Roman"/>
                      <w:sz w:val="21"/>
                      <w:szCs w:val="21"/>
                    </w:rPr>
                  </w:pPr>
                  <w:r>
                    <w:rPr>
                      <w:rFonts w:ascii="Times New Roman" w:eastAsiaTheme="minorEastAsia" w:hAnsi="Times New Roman" w:hint="eastAsia"/>
                      <w:sz w:val="21"/>
                      <w:szCs w:val="21"/>
                    </w:rPr>
                    <w:t>对比结果</w:t>
                  </w:r>
                </w:p>
              </w:tc>
            </w:tr>
            <w:tr w:rsidR="00487BBE" w:rsidRPr="00E039CE" w:rsidTr="004978BA">
              <w:trPr>
                <w:trHeight w:val="286"/>
                <w:jc w:val="center"/>
              </w:trPr>
              <w:tc>
                <w:tcPr>
                  <w:tcW w:w="539" w:type="pct"/>
                  <w:tcBorders>
                    <w:top w:val="single" w:sz="4" w:space="0" w:color="auto"/>
                    <w:left w:val="single" w:sz="4" w:space="0" w:color="auto"/>
                    <w:bottom w:val="single" w:sz="4" w:space="0" w:color="auto"/>
                    <w:right w:val="single" w:sz="4" w:space="0" w:color="auto"/>
                  </w:tcBorders>
                  <w:vAlign w:val="center"/>
                </w:tcPr>
                <w:p w:rsidR="00487BBE" w:rsidRPr="00E039CE" w:rsidRDefault="00487BBE" w:rsidP="004978BA">
                  <w:pPr>
                    <w:spacing w:after="0" w:line="400" w:lineRule="exact"/>
                    <w:jc w:val="center"/>
                    <w:rPr>
                      <w:rFonts w:ascii="Times New Roman" w:eastAsiaTheme="minorEastAsia" w:hAnsi="Times New Roman"/>
                      <w:sz w:val="21"/>
                      <w:szCs w:val="21"/>
                    </w:rPr>
                  </w:pPr>
                  <w:r>
                    <w:rPr>
                      <w:rFonts w:ascii="Times New Roman" w:eastAsiaTheme="minorEastAsia" w:hAnsi="Times New Roman" w:hint="eastAsia"/>
                      <w:sz w:val="21"/>
                      <w:szCs w:val="21"/>
                    </w:rPr>
                    <w:t>规模</w:t>
                  </w:r>
                </w:p>
              </w:tc>
              <w:tc>
                <w:tcPr>
                  <w:tcW w:w="2531" w:type="pct"/>
                  <w:tcBorders>
                    <w:top w:val="single" w:sz="4" w:space="0" w:color="auto"/>
                    <w:left w:val="single" w:sz="4" w:space="0" w:color="auto"/>
                    <w:bottom w:val="single" w:sz="4" w:space="0" w:color="auto"/>
                    <w:right w:val="single" w:sz="4" w:space="0" w:color="auto"/>
                  </w:tcBorders>
                  <w:vAlign w:val="center"/>
                </w:tcPr>
                <w:p w:rsidR="00487BBE" w:rsidRPr="00E039CE" w:rsidRDefault="00487BBE" w:rsidP="004978BA">
                  <w:pPr>
                    <w:spacing w:after="0" w:line="400" w:lineRule="exact"/>
                    <w:jc w:val="center"/>
                    <w:rPr>
                      <w:rFonts w:ascii="Times New Roman" w:eastAsiaTheme="minorEastAsia" w:hAnsi="Times New Roman"/>
                      <w:sz w:val="21"/>
                      <w:szCs w:val="21"/>
                    </w:rPr>
                  </w:pPr>
                  <w:r>
                    <w:rPr>
                      <w:rFonts w:ascii="Times New Roman" w:eastAsiaTheme="minorEastAsia" w:hAnsi="Times New Roman"/>
                      <w:sz w:val="21"/>
                      <w:szCs w:val="21"/>
                    </w:rPr>
                    <w:t>化学合成类药品生产能力增加</w:t>
                  </w:r>
                  <w:r>
                    <w:rPr>
                      <w:rFonts w:ascii="Times New Roman" w:eastAsiaTheme="minorEastAsia" w:hAnsi="Times New Roman" w:hint="eastAsia"/>
                      <w:sz w:val="21"/>
                      <w:szCs w:val="21"/>
                    </w:rPr>
                    <w:t>30%</w:t>
                  </w:r>
                  <w:r>
                    <w:rPr>
                      <w:rFonts w:ascii="Times New Roman" w:eastAsiaTheme="minorEastAsia" w:hAnsi="Times New Roman" w:hint="eastAsia"/>
                      <w:sz w:val="21"/>
                      <w:szCs w:val="21"/>
                    </w:rPr>
                    <w:t>以上</w:t>
                  </w:r>
                </w:p>
              </w:tc>
              <w:tc>
                <w:tcPr>
                  <w:tcW w:w="1231" w:type="pct"/>
                  <w:tcBorders>
                    <w:top w:val="single" w:sz="4" w:space="0" w:color="auto"/>
                    <w:left w:val="single" w:sz="4" w:space="0" w:color="auto"/>
                    <w:bottom w:val="single" w:sz="4" w:space="0" w:color="auto"/>
                    <w:right w:val="single" w:sz="4" w:space="0" w:color="auto"/>
                  </w:tcBorders>
                  <w:vAlign w:val="center"/>
                </w:tcPr>
                <w:p w:rsidR="00487BBE" w:rsidRPr="00E039CE" w:rsidRDefault="00B92226" w:rsidP="004978BA">
                  <w:pPr>
                    <w:spacing w:after="0" w:line="400" w:lineRule="exact"/>
                    <w:jc w:val="center"/>
                    <w:rPr>
                      <w:rFonts w:ascii="Times New Roman" w:eastAsiaTheme="minorEastAsia" w:hAnsi="Times New Roman"/>
                      <w:sz w:val="21"/>
                      <w:szCs w:val="21"/>
                    </w:rPr>
                  </w:pPr>
                  <w:r>
                    <w:rPr>
                      <w:rFonts w:ascii="Times New Roman" w:eastAsiaTheme="minorEastAsia" w:hAnsi="Times New Roman"/>
                      <w:sz w:val="21"/>
                      <w:szCs w:val="21"/>
                    </w:rPr>
                    <w:t>设备减少</w:t>
                  </w:r>
                  <w:r>
                    <w:rPr>
                      <w:rFonts w:ascii="Times New Roman" w:eastAsiaTheme="minorEastAsia" w:hAnsi="Times New Roman" w:hint="eastAsia"/>
                      <w:sz w:val="21"/>
                      <w:szCs w:val="21"/>
                    </w:rPr>
                    <w:t>，</w:t>
                  </w:r>
                  <w:r w:rsidR="00487EE2">
                    <w:rPr>
                      <w:rFonts w:ascii="Times New Roman" w:eastAsiaTheme="minorEastAsia" w:hAnsi="Times New Roman" w:hint="eastAsia"/>
                      <w:sz w:val="21"/>
                      <w:szCs w:val="21"/>
                    </w:rPr>
                    <w:t>研发品种增加，增加品种不涉及公斤级实验，</w:t>
                  </w:r>
                  <w:r w:rsidR="004978BA">
                    <w:rPr>
                      <w:rFonts w:ascii="Times New Roman" w:eastAsiaTheme="minorEastAsia" w:hAnsi="Times New Roman"/>
                      <w:sz w:val="21"/>
                      <w:szCs w:val="21"/>
                    </w:rPr>
                    <w:t>产能不增加</w:t>
                  </w:r>
                </w:p>
              </w:tc>
              <w:tc>
                <w:tcPr>
                  <w:tcW w:w="699" w:type="pct"/>
                  <w:tcBorders>
                    <w:top w:val="single" w:sz="4" w:space="0" w:color="auto"/>
                    <w:left w:val="single" w:sz="4" w:space="0" w:color="auto"/>
                    <w:bottom w:val="single" w:sz="4" w:space="0" w:color="auto"/>
                    <w:right w:val="single" w:sz="4" w:space="0" w:color="auto"/>
                  </w:tcBorders>
                  <w:vAlign w:val="center"/>
                </w:tcPr>
                <w:p w:rsidR="00487BBE" w:rsidRPr="00E039CE" w:rsidRDefault="0016216A" w:rsidP="004978BA">
                  <w:pPr>
                    <w:spacing w:after="0" w:line="400" w:lineRule="exact"/>
                    <w:jc w:val="center"/>
                    <w:rPr>
                      <w:rFonts w:ascii="Times New Roman" w:eastAsiaTheme="minorEastAsia" w:hAnsi="Times New Roman"/>
                      <w:sz w:val="21"/>
                      <w:szCs w:val="21"/>
                    </w:rPr>
                  </w:pPr>
                  <w:r>
                    <w:rPr>
                      <w:rFonts w:ascii="Times New Roman" w:eastAsiaTheme="minorEastAsia" w:hAnsi="Times New Roman" w:hint="eastAsia"/>
                      <w:sz w:val="21"/>
                      <w:szCs w:val="21"/>
                    </w:rPr>
                    <w:t>不属于</w:t>
                  </w:r>
                </w:p>
              </w:tc>
            </w:tr>
            <w:tr w:rsidR="00487BBE" w:rsidRPr="00E039CE" w:rsidTr="004978BA">
              <w:trPr>
                <w:trHeight w:val="286"/>
                <w:jc w:val="center"/>
              </w:trPr>
              <w:tc>
                <w:tcPr>
                  <w:tcW w:w="539" w:type="pct"/>
                  <w:tcBorders>
                    <w:top w:val="single" w:sz="4" w:space="0" w:color="auto"/>
                    <w:left w:val="single" w:sz="4" w:space="0" w:color="auto"/>
                    <w:bottom w:val="single" w:sz="4" w:space="0" w:color="auto"/>
                    <w:right w:val="single" w:sz="4" w:space="0" w:color="auto"/>
                  </w:tcBorders>
                  <w:vAlign w:val="center"/>
                </w:tcPr>
                <w:p w:rsidR="00487BBE" w:rsidRPr="00E039CE" w:rsidRDefault="00487BBE" w:rsidP="004978BA">
                  <w:pPr>
                    <w:spacing w:after="0" w:line="400" w:lineRule="exact"/>
                    <w:jc w:val="center"/>
                    <w:rPr>
                      <w:rFonts w:ascii="Times New Roman" w:eastAsiaTheme="minorEastAsia" w:hAnsi="Times New Roman"/>
                      <w:sz w:val="21"/>
                      <w:szCs w:val="21"/>
                    </w:rPr>
                  </w:pPr>
                  <w:r>
                    <w:rPr>
                      <w:rFonts w:ascii="Times New Roman" w:eastAsiaTheme="minorEastAsia" w:hAnsi="Times New Roman"/>
                      <w:sz w:val="21"/>
                      <w:szCs w:val="21"/>
                    </w:rPr>
                    <w:t>建设地点</w:t>
                  </w:r>
                </w:p>
              </w:tc>
              <w:tc>
                <w:tcPr>
                  <w:tcW w:w="2531" w:type="pct"/>
                  <w:tcBorders>
                    <w:top w:val="single" w:sz="4" w:space="0" w:color="auto"/>
                    <w:left w:val="single" w:sz="4" w:space="0" w:color="auto"/>
                    <w:bottom w:val="single" w:sz="4" w:space="0" w:color="auto"/>
                    <w:right w:val="single" w:sz="4" w:space="0" w:color="auto"/>
                  </w:tcBorders>
                  <w:vAlign w:val="center"/>
                </w:tcPr>
                <w:p w:rsidR="00487BBE" w:rsidRPr="00E039CE" w:rsidRDefault="00487BBE" w:rsidP="004978BA">
                  <w:pPr>
                    <w:spacing w:after="0" w:line="400" w:lineRule="exact"/>
                    <w:jc w:val="center"/>
                    <w:rPr>
                      <w:rFonts w:ascii="Times New Roman" w:eastAsiaTheme="minorEastAsia" w:hAnsi="Times New Roman"/>
                      <w:sz w:val="21"/>
                      <w:szCs w:val="21"/>
                    </w:rPr>
                  </w:pPr>
                  <w:r>
                    <w:rPr>
                      <w:rFonts w:ascii="Times New Roman" w:eastAsiaTheme="minorEastAsia" w:hAnsi="Times New Roman"/>
                      <w:sz w:val="21"/>
                      <w:szCs w:val="21"/>
                    </w:rPr>
                    <w:t>项目重新选址</w:t>
                  </w:r>
                  <w:r>
                    <w:rPr>
                      <w:rFonts w:ascii="Times New Roman" w:eastAsiaTheme="minorEastAsia" w:hAnsi="Times New Roman" w:hint="eastAsia"/>
                      <w:sz w:val="21"/>
                      <w:szCs w:val="21"/>
                    </w:rPr>
                    <w:t>：</w:t>
                  </w:r>
                  <w:r>
                    <w:rPr>
                      <w:rFonts w:ascii="Times New Roman" w:eastAsiaTheme="minorEastAsia" w:hAnsi="Times New Roman"/>
                      <w:sz w:val="21"/>
                      <w:szCs w:val="21"/>
                    </w:rPr>
                    <w:t>在原厂址</w:t>
                  </w:r>
                  <w:r w:rsidR="004978BA">
                    <w:rPr>
                      <w:rFonts w:ascii="Times New Roman" w:eastAsiaTheme="minorEastAsia" w:hAnsi="Times New Roman"/>
                      <w:sz w:val="21"/>
                      <w:szCs w:val="21"/>
                    </w:rPr>
                    <w:t>附近</w:t>
                  </w:r>
                  <w:r>
                    <w:rPr>
                      <w:rFonts w:ascii="Times New Roman" w:eastAsiaTheme="minorEastAsia" w:hAnsi="Times New Roman"/>
                      <w:sz w:val="21"/>
                      <w:szCs w:val="21"/>
                    </w:rPr>
                    <w:t>调整</w:t>
                  </w:r>
                  <w:r>
                    <w:rPr>
                      <w:rFonts w:ascii="Times New Roman" w:eastAsiaTheme="minorEastAsia" w:hAnsi="Times New Roman" w:hint="eastAsia"/>
                      <w:sz w:val="21"/>
                      <w:szCs w:val="21"/>
                    </w:rPr>
                    <w:t>（包括总平面布置图变化）导致防护距离内新增敏感点</w:t>
                  </w:r>
                </w:p>
              </w:tc>
              <w:tc>
                <w:tcPr>
                  <w:tcW w:w="1231" w:type="pct"/>
                  <w:tcBorders>
                    <w:top w:val="single" w:sz="4" w:space="0" w:color="auto"/>
                    <w:left w:val="single" w:sz="4" w:space="0" w:color="auto"/>
                    <w:bottom w:val="single" w:sz="4" w:space="0" w:color="auto"/>
                    <w:right w:val="single" w:sz="4" w:space="0" w:color="auto"/>
                  </w:tcBorders>
                  <w:vAlign w:val="center"/>
                </w:tcPr>
                <w:p w:rsidR="00487BBE" w:rsidRPr="00E039CE" w:rsidRDefault="004978BA" w:rsidP="004978BA">
                  <w:pPr>
                    <w:spacing w:after="0" w:line="400" w:lineRule="exact"/>
                    <w:jc w:val="center"/>
                    <w:rPr>
                      <w:rFonts w:ascii="Times New Roman" w:eastAsiaTheme="minorEastAsia" w:hAnsi="Times New Roman"/>
                      <w:sz w:val="21"/>
                      <w:szCs w:val="21"/>
                    </w:rPr>
                  </w:pPr>
                  <w:r>
                    <w:rPr>
                      <w:rFonts w:ascii="Times New Roman" w:eastAsiaTheme="minorEastAsia" w:hAnsi="Times New Roman"/>
                      <w:sz w:val="21"/>
                      <w:szCs w:val="21"/>
                    </w:rPr>
                    <w:t>项目不重新选址</w:t>
                  </w:r>
                </w:p>
              </w:tc>
              <w:tc>
                <w:tcPr>
                  <w:tcW w:w="699" w:type="pct"/>
                  <w:tcBorders>
                    <w:top w:val="single" w:sz="4" w:space="0" w:color="auto"/>
                    <w:left w:val="single" w:sz="4" w:space="0" w:color="auto"/>
                    <w:bottom w:val="single" w:sz="4" w:space="0" w:color="auto"/>
                    <w:right w:val="single" w:sz="4" w:space="0" w:color="auto"/>
                  </w:tcBorders>
                  <w:vAlign w:val="center"/>
                </w:tcPr>
                <w:p w:rsidR="00487BBE" w:rsidRPr="00E039CE" w:rsidRDefault="0016216A" w:rsidP="004978BA">
                  <w:pPr>
                    <w:spacing w:after="0" w:line="400" w:lineRule="exact"/>
                    <w:jc w:val="center"/>
                    <w:rPr>
                      <w:rFonts w:ascii="Times New Roman" w:eastAsiaTheme="minorEastAsia" w:hAnsi="Times New Roman"/>
                      <w:sz w:val="21"/>
                      <w:szCs w:val="21"/>
                    </w:rPr>
                  </w:pPr>
                  <w:r>
                    <w:rPr>
                      <w:rFonts w:ascii="Times New Roman" w:eastAsiaTheme="minorEastAsia" w:hAnsi="Times New Roman" w:hint="eastAsia"/>
                      <w:sz w:val="21"/>
                      <w:szCs w:val="21"/>
                    </w:rPr>
                    <w:t>不属于</w:t>
                  </w:r>
                </w:p>
              </w:tc>
            </w:tr>
            <w:tr w:rsidR="0016216A" w:rsidRPr="00E039CE" w:rsidTr="004978BA">
              <w:trPr>
                <w:trHeight w:val="286"/>
                <w:jc w:val="center"/>
              </w:trPr>
              <w:tc>
                <w:tcPr>
                  <w:tcW w:w="539" w:type="pct"/>
                  <w:tcBorders>
                    <w:top w:val="single" w:sz="4" w:space="0" w:color="auto"/>
                    <w:left w:val="single" w:sz="4" w:space="0" w:color="auto"/>
                    <w:bottom w:val="single" w:sz="4" w:space="0" w:color="auto"/>
                    <w:right w:val="single" w:sz="4" w:space="0" w:color="auto"/>
                  </w:tcBorders>
                  <w:vAlign w:val="center"/>
                </w:tcPr>
                <w:p w:rsidR="0016216A" w:rsidRDefault="0016216A" w:rsidP="004978BA">
                  <w:pPr>
                    <w:spacing w:after="0" w:line="400" w:lineRule="exact"/>
                    <w:jc w:val="center"/>
                    <w:rPr>
                      <w:rFonts w:ascii="Times New Roman" w:eastAsiaTheme="minorEastAsia" w:hAnsi="Times New Roman"/>
                      <w:sz w:val="21"/>
                      <w:szCs w:val="21"/>
                    </w:rPr>
                  </w:pPr>
                  <w:r>
                    <w:rPr>
                      <w:rFonts w:ascii="Times New Roman" w:eastAsiaTheme="minorEastAsia" w:hAnsi="Times New Roman"/>
                      <w:sz w:val="21"/>
                      <w:szCs w:val="21"/>
                    </w:rPr>
                    <w:t>生产工艺</w:t>
                  </w:r>
                </w:p>
              </w:tc>
              <w:tc>
                <w:tcPr>
                  <w:tcW w:w="2531" w:type="pct"/>
                  <w:tcBorders>
                    <w:top w:val="single" w:sz="4" w:space="0" w:color="auto"/>
                    <w:left w:val="single" w:sz="4" w:space="0" w:color="auto"/>
                    <w:bottom w:val="single" w:sz="4" w:space="0" w:color="auto"/>
                    <w:right w:val="single" w:sz="4" w:space="0" w:color="auto"/>
                  </w:tcBorders>
                  <w:vAlign w:val="center"/>
                </w:tcPr>
                <w:p w:rsidR="0016216A" w:rsidRPr="00487BBE" w:rsidRDefault="0016216A" w:rsidP="004978BA">
                  <w:pPr>
                    <w:spacing w:after="0" w:line="400" w:lineRule="exact"/>
                    <w:jc w:val="center"/>
                  </w:pPr>
                  <w:r>
                    <w:rPr>
                      <w:rFonts w:ascii="Times New Roman" w:eastAsiaTheme="minorEastAsia" w:hAnsi="Times New Roman"/>
                      <w:sz w:val="21"/>
                      <w:szCs w:val="21"/>
                    </w:rPr>
                    <w:t>化学合成类制药的化学反应</w:t>
                  </w:r>
                  <w:r>
                    <w:rPr>
                      <w:rFonts w:ascii="Times New Roman" w:eastAsiaTheme="minorEastAsia" w:hAnsi="Times New Roman" w:hint="eastAsia"/>
                      <w:sz w:val="21"/>
                      <w:szCs w:val="21"/>
                    </w:rPr>
                    <w:t>、</w:t>
                  </w:r>
                  <w:r>
                    <w:rPr>
                      <w:rFonts w:ascii="Times New Roman" w:eastAsiaTheme="minorEastAsia" w:hAnsi="Times New Roman"/>
                      <w:sz w:val="21"/>
                      <w:szCs w:val="21"/>
                    </w:rPr>
                    <w:t>精制</w:t>
                  </w:r>
                  <w:r>
                    <w:rPr>
                      <w:rFonts w:ascii="Times New Roman" w:eastAsiaTheme="minorEastAsia" w:hAnsi="Times New Roman" w:hint="eastAsia"/>
                      <w:sz w:val="21"/>
                      <w:szCs w:val="21"/>
                    </w:rPr>
                    <w:t>、</w:t>
                  </w:r>
                  <w:r>
                    <w:rPr>
                      <w:rFonts w:ascii="Times New Roman" w:eastAsiaTheme="minorEastAsia" w:hAnsi="Times New Roman"/>
                      <w:sz w:val="21"/>
                      <w:szCs w:val="21"/>
                    </w:rPr>
                    <w:t>分离</w:t>
                  </w:r>
                  <w:r>
                    <w:rPr>
                      <w:rFonts w:ascii="Times New Roman" w:eastAsiaTheme="minorEastAsia" w:hAnsi="Times New Roman" w:hint="eastAsia"/>
                      <w:sz w:val="21"/>
                      <w:szCs w:val="21"/>
                    </w:rPr>
                    <w:t>、</w:t>
                  </w:r>
                  <w:r>
                    <w:rPr>
                      <w:rFonts w:ascii="Times New Roman" w:eastAsiaTheme="minorEastAsia" w:hAnsi="Times New Roman"/>
                      <w:sz w:val="21"/>
                      <w:szCs w:val="21"/>
                    </w:rPr>
                    <w:t>干燥工艺变化</w:t>
                  </w:r>
                  <w:r>
                    <w:rPr>
                      <w:rFonts w:ascii="Times New Roman" w:eastAsiaTheme="minorEastAsia" w:hAnsi="Times New Roman" w:hint="eastAsia"/>
                      <w:sz w:val="21"/>
                      <w:szCs w:val="21"/>
                    </w:rPr>
                    <w:t>，</w:t>
                  </w:r>
                  <w:r>
                    <w:rPr>
                      <w:rFonts w:ascii="Times New Roman" w:eastAsiaTheme="minorEastAsia" w:hAnsi="Times New Roman"/>
                      <w:sz w:val="21"/>
                      <w:szCs w:val="21"/>
                    </w:rPr>
                    <w:t>导致新增污染物或污染物排放量增加</w:t>
                  </w:r>
                  <w:r>
                    <w:rPr>
                      <w:rFonts w:ascii="Times New Roman" w:eastAsiaTheme="minorEastAsia" w:hAnsi="Times New Roman" w:hint="eastAsia"/>
                      <w:sz w:val="21"/>
                      <w:szCs w:val="21"/>
                    </w:rPr>
                    <w:t>；新增主要产品产能，或原辅材料变化</w:t>
                  </w:r>
                  <w:r>
                    <w:rPr>
                      <w:rFonts w:ascii="Times New Roman" w:eastAsiaTheme="minorEastAsia" w:hAnsi="Times New Roman"/>
                      <w:sz w:val="21"/>
                      <w:szCs w:val="21"/>
                    </w:rPr>
                    <w:t>导致新增污染物或污染物排放量增加</w:t>
                  </w:r>
                </w:p>
              </w:tc>
              <w:tc>
                <w:tcPr>
                  <w:tcW w:w="1231" w:type="pct"/>
                  <w:tcBorders>
                    <w:top w:val="single" w:sz="4" w:space="0" w:color="auto"/>
                    <w:left w:val="single" w:sz="4" w:space="0" w:color="auto"/>
                    <w:bottom w:val="single" w:sz="4" w:space="0" w:color="auto"/>
                    <w:right w:val="single" w:sz="4" w:space="0" w:color="auto"/>
                  </w:tcBorders>
                  <w:vAlign w:val="center"/>
                </w:tcPr>
                <w:p w:rsidR="0016216A" w:rsidRPr="004978BA" w:rsidRDefault="0016216A" w:rsidP="004978BA">
                  <w:pPr>
                    <w:spacing w:after="0" w:line="400" w:lineRule="exact"/>
                    <w:jc w:val="center"/>
                    <w:rPr>
                      <w:rFonts w:ascii="Times New Roman" w:eastAsiaTheme="minorEastAsia" w:hAnsi="Times New Roman"/>
                      <w:sz w:val="21"/>
                      <w:szCs w:val="21"/>
                    </w:rPr>
                  </w:pPr>
                  <w:r>
                    <w:rPr>
                      <w:rFonts w:ascii="Times New Roman" w:eastAsiaTheme="minorEastAsia" w:hAnsi="Times New Roman"/>
                      <w:sz w:val="21"/>
                      <w:szCs w:val="21"/>
                    </w:rPr>
                    <w:t>合成工艺不变</w:t>
                  </w:r>
                  <w:r>
                    <w:rPr>
                      <w:rFonts w:ascii="Times New Roman" w:eastAsiaTheme="minorEastAsia" w:hAnsi="Times New Roman" w:hint="eastAsia"/>
                      <w:sz w:val="21"/>
                      <w:szCs w:val="21"/>
                    </w:rPr>
                    <w:t>，</w:t>
                  </w:r>
                  <w:r>
                    <w:rPr>
                      <w:rFonts w:ascii="Times New Roman" w:eastAsiaTheme="minorEastAsia" w:hAnsi="Times New Roman"/>
                      <w:sz w:val="21"/>
                      <w:szCs w:val="21"/>
                    </w:rPr>
                    <w:t>原辅材料不变</w:t>
                  </w:r>
                </w:p>
              </w:tc>
              <w:tc>
                <w:tcPr>
                  <w:tcW w:w="699" w:type="pct"/>
                  <w:tcBorders>
                    <w:top w:val="single" w:sz="4" w:space="0" w:color="auto"/>
                    <w:left w:val="single" w:sz="4" w:space="0" w:color="auto"/>
                    <w:bottom w:val="single" w:sz="4" w:space="0" w:color="auto"/>
                    <w:right w:val="single" w:sz="4" w:space="0" w:color="auto"/>
                  </w:tcBorders>
                  <w:vAlign w:val="center"/>
                </w:tcPr>
                <w:p w:rsidR="0016216A" w:rsidRPr="00E039CE" w:rsidRDefault="0016216A" w:rsidP="0016216A">
                  <w:pPr>
                    <w:spacing w:after="0" w:line="400" w:lineRule="exact"/>
                    <w:jc w:val="center"/>
                    <w:rPr>
                      <w:rFonts w:ascii="Times New Roman" w:eastAsiaTheme="minorEastAsia" w:hAnsi="Times New Roman"/>
                      <w:sz w:val="21"/>
                      <w:szCs w:val="21"/>
                    </w:rPr>
                  </w:pPr>
                  <w:r>
                    <w:rPr>
                      <w:rFonts w:ascii="Times New Roman" w:eastAsiaTheme="minorEastAsia" w:hAnsi="Times New Roman" w:hint="eastAsia"/>
                      <w:sz w:val="21"/>
                      <w:szCs w:val="21"/>
                    </w:rPr>
                    <w:t>不属于</w:t>
                  </w:r>
                </w:p>
              </w:tc>
            </w:tr>
            <w:tr w:rsidR="0016216A" w:rsidRPr="00E039CE" w:rsidTr="004978BA">
              <w:trPr>
                <w:trHeight w:val="286"/>
                <w:jc w:val="center"/>
              </w:trPr>
              <w:tc>
                <w:tcPr>
                  <w:tcW w:w="539" w:type="pct"/>
                  <w:tcBorders>
                    <w:top w:val="single" w:sz="4" w:space="0" w:color="auto"/>
                    <w:left w:val="single" w:sz="4" w:space="0" w:color="auto"/>
                    <w:bottom w:val="single" w:sz="4" w:space="0" w:color="auto"/>
                    <w:right w:val="single" w:sz="4" w:space="0" w:color="auto"/>
                  </w:tcBorders>
                  <w:vAlign w:val="center"/>
                </w:tcPr>
                <w:p w:rsidR="0016216A" w:rsidRDefault="0016216A" w:rsidP="004978BA">
                  <w:pPr>
                    <w:spacing w:after="0" w:line="400" w:lineRule="exact"/>
                    <w:jc w:val="center"/>
                    <w:rPr>
                      <w:rFonts w:ascii="Times New Roman" w:eastAsiaTheme="minorEastAsia" w:hAnsi="Times New Roman"/>
                      <w:sz w:val="21"/>
                      <w:szCs w:val="21"/>
                    </w:rPr>
                  </w:pPr>
                  <w:r>
                    <w:rPr>
                      <w:rFonts w:ascii="Times New Roman" w:eastAsiaTheme="minorEastAsia" w:hAnsi="Times New Roman"/>
                      <w:sz w:val="21"/>
                      <w:szCs w:val="21"/>
                    </w:rPr>
                    <w:t>环境保护措施</w:t>
                  </w:r>
                </w:p>
              </w:tc>
              <w:tc>
                <w:tcPr>
                  <w:tcW w:w="2531" w:type="pct"/>
                  <w:tcBorders>
                    <w:top w:val="single" w:sz="4" w:space="0" w:color="auto"/>
                    <w:left w:val="single" w:sz="4" w:space="0" w:color="auto"/>
                    <w:bottom w:val="single" w:sz="4" w:space="0" w:color="auto"/>
                    <w:right w:val="single" w:sz="4" w:space="0" w:color="auto"/>
                  </w:tcBorders>
                  <w:vAlign w:val="center"/>
                </w:tcPr>
                <w:p w:rsidR="0016216A" w:rsidRPr="004978BA" w:rsidRDefault="0016216A" w:rsidP="004978BA">
                  <w:pPr>
                    <w:spacing w:after="0" w:line="400" w:lineRule="exact"/>
                    <w:jc w:val="center"/>
                  </w:pPr>
                  <w:r>
                    <w:rPr>
                      <w:rFonts w:ascii="Times New Roman" w:eastAsiaTheme="minorEastAsia" w:hAnsi="Times New Roman"/>
                      <w:sz w:val="21"/>
                      <w:szCs w:val="21"/>
                    </w:rPr>
                    <w:t>废水</w:t>
                  </w:r>
                  <w:r>
                    <w:rPr>
                      <w:rFonts w:ascii="Times New Roman" w:eastAsiaTheme="minorEastAsia" w:hAnsi="Times New Roman" w:hint="eastAsia"/>
                      <w:sz w:val="21"/>
                      <w:szCs w:val="21"/>
                    </w:rPr>
                    <w:t>、</w:t>
                  </w:r>
                  <w:r>
                    <w:rPr>
                      <w:rFonts w:ascii="Times New Roman" w:eastAsiaTheme="minorEastAsia" w:hAnsi="Times New Roman"/>
                      <w:sz w:val="21"/>
                      <w:szCs w:val="21"/>
                    </w:rPr>
                    <w:t>废气处理工艺变化</w:t>
                  </w:r>
                  <w:r>
                    <w:rPr>
                      <w:rFonts w:ascii="Times New Roman" w:eastAsiaTheme="minorEastAsia" w:hAnsi="Times New Roman" w:hint="eastAsia"/>
                      <w:sz w:val="21"/>
                      <w:szCs w:val="21"/>
                    </w:rPr>
                    <w:t>，</w:t>
                  </w:r>
                  <w:r>
                    <w:rPr>
                      <w:rFonts w:ascii="Times New Roman" w:eastAsiaTheme="minorEastAsia" w:hAnsi="Times New Roman"/>
                      <w:sz w:val="21"/>
                      <w:szCs w:val="21"/>
                    </w:rPr>
                    <w:t>导致新增污染物或污染物排放量增加</w:t>
                  </w:r>
                  <w:r>
                    <w:rPr>
                      <w:rFonts w:ascii="Times New Roman" w:eastAsiaTheme="minorEastAsia" w:hAnsi="Times New Roman" w:hint="eastAsia"/>
                      <w:sz w:val="21"/>
                      <w:szCs w:val="21"/>
                    </w:rPr>
                    <w:t>；</w:t>
                  </w:r>
                  <w:r w:rsidRPr="004978BA">
                    <w:rPr>
                      <w:rFonts w:ascii="Times New Roman" w:eastAsiaTheme="minorEastAsia" w:hAnsi="Times New Roman" w:hint="eastAsia"/>
                      <w:sz w:val="21"/>
                      <w:szCs w:val="21"/>
                    </w:rPr>
                    <w:t>排气筒高度降低</w:t>
                  </w:r>
                  <w:r w:rsidRPr="004978BA">
                    <w:rPr>
                      <w:rFonts w:ascii="Times New Roman" w:eastAsiaTheme="minorEastAsia" w:hAnsi="Times New Roman" w:hint="eastAsia"/>
                      <w:sz w:val="21"/>
                      <w:szCs w:val="21"/>
                    </w:rPr>
                    <w:t>10%</w:t>
                  </w:r>
                  <w:r w:rsidRPr="004978BA">
                    <w:rPr>
                      <w:rFonts w:ascii="Times New Roman" w:eastAsiaTheme="minorEastAsia" w:hAnsi="Times New Roman" w:hint="eastAsia"/>
                      <w:sz w:val="21"/>
                      <w:szCs w:val="21"/>
                    </w:rPr>
                    <w:t>以上；新增废水排放口，废水排放去向由间接排放改为直接排放；风险防范措施变化导致环境风险变大；危险废物处置方式由外委改为自行处置或处置方式变化导致不利环境影响加重。</w:t>
                  </w:r>
                </w:p>
              </w:tc>
              <w:tc>
                <w:tcPr>
                  <w:tcW w:w="1231" w:type="pct"/>
                  <w:tcBorders>
                    <w:top w:val="single" w:sz="4" w:space="0" w:color="auto"/>
                    <w:left w:val="single" w:sz="4" w:space="0" w:color="auto"/>
                    <w:bottom w:val="single" w:sz="4" w:space="0" w:color="auto"/>
                    <w:right w:val="single" w:sz="4" w:space="0" w:color="auto"/>
                  </w:tcBorders>
                  <w:vAlign w:val="center"/>
                </w:tcPr>
                <w:p w:rsidR="0016216A" w:rsidRPr="00E039CE" w:rsidRDefault="0016216A" w:rsidP="004978BA">
                  <w:pPr>
                    <w:spacing w:after="0" w:line="400" w:lineRule="exact"/>
                    <w:jc w:val="center"/>
                    <w:rPr>
                      <w:rFonts w:ascii="Times New Roman" w:eastAsiaTheme="minorEastAsia" w:hAnsi="Times New Roman"/>
                      <w:sz w:val="21"/>
                      <w:szCs w:val="21"/>
                    </w:rPr>
                  </w:pPr>
                  <w:r>
                    <w:rPr>
                      <w:rFonts w:ascii="Times New Roman" w:eastAsiaTheme="minorEastAsia" w:hAnsi="Times New Roman"/>
                      <w:sz w:val="21"/>
                      <w:szCs w:val="21"/>
                    </w:rPr>
                    <w:t>废水</w:t>
                  </w:r>
                  <w:r>
                    <w:rPr>
                      <w:rFonts w:ascii="Times New Roman" w:eastAsiaTheme="minorEastAsia" w:hAnsi="Times New Roman" w:hint="eastAsia"/>
                      <w:sz w:val="21"/>
                      <w:szCs w:val="21"/>
                    </w:rPr>
                    <w:t>、</w:t>
                  </w:r>
                  <w:r>
                    <w:rPr>
                      <w:rFonts w:ascii="Times New Roman" w:eastAsiaTheme="minorEastAsia" w:hAnsi="Times New Roman"/>
                      <w:sz w:val="21"/>
                      <w:szCs w:val="21"/>
                    </w:rPr>
                    <w:t>废气处理工艺不变</w:t>
                  </w:r>
                  <w:r>
                    <w:rPr>
                      <w:rFonts w:ascii="Times New Roman" w:eastAsiaTheme="minorEastAsia" w:hAnsi="Times New Roman" w:hint="eastAsia"/>
                      <w:sz w:val="21"/>
                      <w:szCs w:val="21"/>
                    </w:rPr>
                    <w:t>，</w:t>
                  </w:r>
                  <w:r>
                    <w:rPr>
                      <w:rFonts w:ascii="Times New Roman" w:eastAsiaTheme="minorEastAsia" w:hAnsi="Times New Roman"/>
                      <w:sz w:val="21"/>
                      <w:szCs w:val="21"/>
                    </w:rPr>
                    <w:t>风险防范措施不变</w:t>
                  </w:r>
                  <w:r w:rsidRPr="004978BA">
                    <w:rPr>
                      <w:rFonts w:ascii="Times New Roman" w:eastAsiaTheme="minorEastAsia" w:hAnsi="Times New Roman" w:hint="eastAsia"/>
                      <w:sz w:val="21"/>
                      <w:szCs w:val="21"/>
                    </w:rPr>
                    <w:t>；危险废物处置方式</w:t>
                  </w:r>
                  <w:r>
                    <w:rPr>
                      <w:rFonts w:ascii="Times New Roman" w:eastAsiaTheme="minorEastAsia" w:hAnsi="Times New Roman" w:hint="eastAsia"/>
                      <w:sz w:val="21"/>
                      <w:szCs w:val="21"/>
                    </w:rPr>
                    <w:t>不变</w:t>
                  </w:r>
                </w:p>
              </w:tc>
              <w:tc>
                <w:tcPr>
                  <w:tcW w:w="699" w:type="pct"/>
                  <w:tcBorders>
                    <w:top w:val="single" w:sz="4" w:space="0" w:color="auto"/>
                    <w:left w:val="single" w:sz="4" w:space="0" w:color="auto"/>
                    <w:bottom w:val="single" w:sz="4" w:space="0" w:color="auto"/>
                    <w:right w:val="single" w:sz="4" w:space="0" w:color="auto"/>
                  </w:tcBorders>
                  <w:vAlign w:val="center"/>
                </w:tcPr>
                <w:p w:rsidR="0016216A" w:rsidRPr="00E039CE" w:rsidRDefault="0016216A" w:rsidP="0016216A">
                  <w:pPr>
                    <w:spacing w:after="0" w:line="400" w:lineRule="exact"/>
                    <w:jc w:val="center"/>
                    <w:rPr>
                      <w:rFonts w:ascii="Times New Roman" w:eastAsiaTheme="minorEastAsia" w:hAnsi="Times New Roman"/>
                      <w:sz w:val="21"/>
                      <w:szCs w:val="21"/>
                    </w:rPr>
                  </w:pPr>
                  <w:r>
                    <w:rPr>
                      <w:rFonts w:ascii="Times New Roman" w:eastAsiaTheme="minorEastAsia" w:hAnsi="Times New Roman" w:hint="eastAsia"/>
                      <w:sz w:val="21"/>
                      <w:szCs w:val="21"/>
                    </w:rPr>
                    <w:t>不属于</w:t>
                  </w:r>
                </w:p>
              </w:tc>
            </w:tr>
          </w:tbl>
          <w:p w:rsidR="00487BBE" w:rsidRPr="00BF2EAE" w:rsidRDefault="004978BA" w:rsidP="00BF2EAE">
            <w:pPr>
              <w:pStyle w:val="2"/>
              <w:spacing w:after="0" w:line="480" w:lineRule="exact"/>
              <w:ind w:leftChars="0" w:left="0" w:firstLine="480"/>
              <w:rPr>
                <w:rFonts w:eastAsia="宋体"/>
                <w:sz w:val="24"/>
                <w:szCs w:val="24"/>
              </w:rPr>
            </w:pPr>
            <w:r w:rsidRPr="00BF2EAE">
              <w:rPr>
                <w:rFonts w:eastAsia="宋体"/>
                <w:sz w:val="24"/>
                <w:szCs w:val="24"/>
              </w:rPr>
              <w:t>本项目经</w:t>
            </w:r>
            <w:r w:rsidRPr="00BF2EAE">
              <w:rPr>
                <w:rFonts w:eastAsia="宋体" w:hint="eastAsia"/>
                <w:sz w:val="24"/>
                <w:szCs w:val="24"/>
              </w:rPr>
              <w:t>新乡</w:t>
            </w:r>
            <w:r w:rsidRPr="00BF2EAE">
              <w:rPr>
                <w:rFonts w:eastAsia="宋体"/>
                <w:sz w:val="24"/>
                <w:szCs w:val="24"/>
              </w:rPr>
              <w:t>高新技术产业开发区管理委员会综合监管和执法局</w:t>
            </w:r>
            <w:r w:rsidRPr="00BF2EAE">
              <w:rPr>
                <w:rFonts w:eastAsia="宋体" w:hint="eastAsia"/>
                <w:sz w:val="24"/>
                <w:szCs w:val="24"/>
              </w:rPr>
              <w:t>审批意见</w:t>
            </w:r>
            <w:r w:rsidRPr="00BF2EAE">
              <w:rPr>
                <w:rFonts w:eastAsia="宋体" w:hint="eastAsia"/>
                <w:sz w:val="24"/>
                <w:szCs w:val="24"/>
              </w:rPr>
              <w:t>(</w:t>
            </w:r>
            <w:r w:rsidRPr="00BF2EAE">
              <w:rPr>
                <w:rFonts w:eastAsia="宋体" w:hint="eastAsia"/>
                <w:sz w:val="24"/>
                <w:szCs w:val="24"/>
              </w:rPr>
              <w:t>新高综监字</w:t>
            </w:r>
            <w:r w:rsidRPr="00BF2EAE">
              <w:rPr>
                <w:rFonts w:eastAsia="宋体"/>
                <w:sz w:val="24"/>
                <w:szCs w:val="24"/>
              </w:rPr>
              <w:t>〔</w:t>
            </w:r>
            <w:r w:rsidRPr="00BF2EAE">
              <w:rPr>
                <w:rFonts w:eastAsia="宋体"/>
                <w:sz w:val="24"/>
                <w:szCs w:val="24"/>
              </w:rPr>
              <w:t>20</w:t>
            </w:r>
            <w:r w:rsidRPr="00BF2EAE">
              <w:rPr>
                <w:rFonts w:eastAsia="宋体" w:hint="eastAsia"/>
                <w:sz w:val="24"/>
                <w:szCs w:val="24"/>
              </w:rPr>
              <w:t>20</w:t>
            </w:r>
            <w:r w:rsidRPr="00BF2EAE">
              <w:rPr>
                <w:rFonts w:eastAsia="宋体"/>
                <w:sz w:val="24"/>
                <w:szCs w:val="24"/>
              </w:rPr>
              <w:t>〕</w:t>
            </w:r>
            <w:r w:rsidRPr="00BF2EAE">
              <w:rPr>
                <w:rFonts w:eastAsia="宋体" w:hint="eastAsia"/>
                <w:sz w:val="24"/>
                <w:szCs w:val="24"/>
              </w:rPr>
              <w:t>26</w:t>
            </w:r>
            <w:r w:rsidRPr="00BF2EAE">
              <w:rPr>
                <w:rFonts w:eastAsia="宋体"/>
                <w:sz w:val="24"/>
                <w:szCs w:val="24"/>
              </w:rPr>
              <w:t>号</w:t>
            </w:r>
            <w:r w:rsidRPr="00BF2EAE">
              <w:rPr>
                <w:rFonts w:eastAsia="宋体" w:hint="eastAsia"/>
                <w:sz w:val="24"/>
                <w:szCs w:val="24"/>
              </w:rPr>
              <w:t>)</w:t>
            </w:r>
            <w:r w:rsidRPr="00BF2EAE">
              <w:rPr>
                <w:rFonts w:eastAsia="宋体" w:hint="eastAsia"/>
                <w:sz w:val="24"/>
                <w:szCs w:val="24"/>
              </w:rPr>
              <w:t>审批，项目执行情况与环评批复对比见表</w:t>
            </w:r>
            <w:r w:rsidRPr="00BF2EAE">
              <w:rPr>
                <w:rFonts w:eastAsia="宋体" w:hint="eastAsia"/>
                <w:sz w:val="24"/>
                <w:szCs w:val="24"/>
              </w:rPr>
              <w:t>2-</w:t>
            </w:r>
            <w:r w:rsidR="00C17EDA">
              <w:rPr>
                <w:rFonts w:eastAsia="宋体" w:hint="eastAsia"/>
                <w:sz w:val="24"/>
                <w:szCs w:val="24"/>
              </w:rPr>
              <w:t>6</w:t>
            </w:r>
            <w:r w:rsidRPr="00BF2EAE">
              <w:rPr>
                <w:rFonts w:eastAsia="宋体" w:hint="eastAsia"/>
                <w:sz w:val="24"/>
                <w:szCs w:val="24"/>
              </w:rPr>
              <w:t>。</w:t>
            </w:r>
          </w:p>
          <w:p w:rsidR="0058013E" w:rsidRDefault="0058013E" w:rsidP="004978BA">
            <w:pPr>
              <w:widowControl w:val="0"/>
              <w:spacing w:after="0" w:line="520" w:lineRule="exact"/>
              <w:ind w:firstLineChars="200" w:firstLine="480"/>
              <w:rPr>
                <w:rFonts w:ascii="Times New Roman" w:eastAsia="黑体" w:hAnsi="Times New Roman"/>
                <w:kern w:val="2"/>
                <w:sz w:val="24"/>
                <w:szCs w:val="24"/>
              </w:rPr>
            </w:pPr>
          </w:p>
          <w:p w:rsidR="0058013E" w:rsidRDefault="0058013E" w:rsidP="004978BA">
            <w:pPr>
              <w:widowControl w:val="0"/>
              <w:spacing w:after="0" w:line="520" w:lineRule="exact"/>
              <w:ind w:firstLineChars="200" w:firstLine="480"/>
              <w:rPr>
                <w:rFonts w:ascii="Times New Roman" w:eastAsia="黑体" w:hAnsi="Times New Roman"/>
                <w:kern w:val="2"/>
                <w:sz w:val="24"/>
                <w:szCs w:val="24"/>
              </w:rPr>
            </w:pPr>
          </w:p>
          <w:p w:rsidR="0058013E" w:rsidRDefault="0058013E" w:rsidP="004978BA">
            <w:pPr>
              <w:widowControl w:val="0"/>
              <w:spacing w:after="0" w:line="520" w:lineRule="exact"/>
              <w:ind w:firstLineChars="200" w:firstLine="480"/>
              <w:rPr>
                <w:rFonts w:ascii="Times New Roman" w:eastAsia="黑体" w:hAnsi="Times New Roman"/>
                <w:kern w:val="2"/>
                <w:sz w:val="24"/>
                <w:szCs w:val="24"/>
              </w:rPr>
            </w:pPr>
          </w:p>
          <w:p w:rsidR="004978BA" w:rsidRDefault="004978BA" w:rsidP="004978BA">
            <w:pPr>
              <w:widowControl w:val="0"/>
              <w:spacing w:after="0" w:line="520" w:lineRule="exact"/>
              <w:ind w:firstLineChars="200" w:firstLine="480"/>
              <w:rPr>
                <w:rFonts w:eastAsia="宋体"/>
                <w:sz w:val="24"/>
                <w:szCs w:val="24"/>
              </w:rPr>
            </w:pPr>
            <w:r w:rsidRPr="00DD3063">
              <w:rPr>
                <w:rFonts w:ascii="Times New Roman" w:eastAsia="黑体" w:hAnsi="Times New Roman"/>
                <w:kern w:val="2"/>
                <w:sz w:val="24"/>
                <w:szCs w:val="24"/>
              </w:rPr>
              <w:lastRenderedPageBreak/>
              <w:t>表</w:t>
            </w:r>
            <w:r>
              <w:rPr>
                <w:rFonts w:ascii="Times New Roman" w:eastAsia="黑体" w:hAnsi="Times New Roman" w:hint="eastAsia"/>
                <w:kern w:val="2"/>
                <w:sz w:val="24"/>
                <w:szCs w:val="24"/>
              </w:rPr>
              <w:t>2</w:t>
            </w:r>
            <w:r w:rsidRPr="00DD3063">
              <w:rPr>
                <w:rFonts w:ascii="Times New Roman" w:eastAsia="黑体" w:hAnsi="Times New Roman"/>
                <w:kern w:val="2"/>
                <w:sz w:val="24"/>
                <w:szCs w:val="24"/>
              </w:rPr>
              <w:t>-</w:t>
            </w:r>
            <w:r w:rsidR="00C17EDA">
              <w:rPr>
                <w:rFonts w:ascii="Times New Roman" w:eastAsia="黑体" w:hAnsi="Times New Roman" w:hint="eastAsia"/>
                <w:kern w:val="2"/>
                <w:sz w:val="24"/>
                <w:szCs w:val="24"/>
              </w:rPr>
              <w:t>6</w:t>
            </w:r>
            <w:r w:rsidR="006756BD">
              <w:rPr>
                <w:rFonts w:ascii="Times New Roman" w:eastAsia="黑体" w:hAnsi="Times New Roman" w:hint="eastAsia"/>
                <w:kern w:val="2"/>
                <w:sz w:val="24"/>
                <w:szCs w:val="24"/>
              </w:rPr>
              <w:t xml:space="preserve">　　</w:t>
            </w:r>
            <w:r w:rsidR="00046BB9">
              <w:rPr>
                <w:rFonts w:ascii="Times New Roman" w:eastAsia="黑体" w:hAnsi="Times New Roman" w:hint="eastAsia"/>
                <w:kern w:val="2"/>
                <w:sz w:val="24"/>
                <w:szCs w:val="24"/>
              </w:rPr>
              <w:t xml:space="preserve">       </w:t>
            </w:r>
            <w:r w:rsidR="00A20FD2">
              <w:rPr>
                <w:rFonts w:ascii="Times New Roman" w:eastAsia="黑体" w:hAnsi="Times New Roman" w:hint="eastAsia"/>
                <w:kern w:val="2"/>
                <w:sz w:val="24"/>
                <w:szCs w:val="24"/>
              </w:rPr>
              <w:t xml:space="preserve">     </w:t>
            </w:r>
            <w:r>
              <w:rPr>
                <w:rFonts w:ascii="Times New Roman" w:eastAsia="黑体" w:hAnsi="Times New Roman" w:hint="eastAsia"/>
                <w:sz w:val="24"/>
                <w:szCs w:val="24"/>
              </w:rPr>
              <w:t>本项目</w:t>
            </w:r>
            <w:r>
              <w:rPr>
                <w:rFonts w:ascii="Times New Roman" w:eastAsia="黑体" w:hAnsi="Times New Roman"/>
                <w:sz w:val="24"/>
                <w:szCs w:val="24"/>
              </w:rPr>
              <w:t>与环评</w:t>
            </w:r>
            <w:r>
              <w:rPr>
                <w:rFonts w:ascii="Times New Roman" w:eastAsia="黑体" w:hAnsi="Times New Roman" w:hint="eastAsia"/>
                <w:sz w:val="24"/>
                <w:szCs w:val="24"/>
              </w:rPr>
              <w:t>批复</w:t>
            </w:r>
            <w:r>
              <w:rPr>
                <w:rFonts w:ascii="Times New Roman" w:eastAsia="黑体" w:hAnsi="Times New Roman"/>
                <w:sz w:val="24"/>
                <w:szCs w:val="24"/>
              </w:rPr>
              <w:t>对比</w:t>
            </w:r>
            <w:r w:rsidRPr="00DD3063">
              <w:rPr>
                <w:rFonts w:ascii="Times New Roman" w:eastAsia="黑体" w:hAnsi="Times New Roman"/>
                <w:sz w:val="24"/>
                <w:szCs w:val="24"/>
              </w:rPr>
              <w:t>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24"/>
              <w:gridCol w:w="6379"/>
              <w:gridCol w:w="1136"/>
              <w:gridCol w:w="620"/>
            </w:tblGrid>
            <w:tr w:rsidR="004978BA" w:rsidRPr="00E039CE" w:rsidTr="0058013E">
              <w:trPr>
                <w:trHeight w:val="227"/>
                <w:jc w:val="center"/>
              </w:trPr>
              <w:tc>
                <w:tcPr>
                  <w:tcW w:w="460" w:type="pct"/>
                  <w:tcBorders>
                    <w:top w:val="single" w:sz="4" w:space="0" w:color="auto"/>
                    <w:left w:val="single" w:sz="4" w:space="0" w:color="auto"/>
                    <w:bottom w:val="single" w:sz="4" w:space="0" w:color="auto"/>
                    <w:right w:val="single" w:sz="4" w:space="0" w:color="auto"/>
                  </w:tcBorders>
                  <w:vAlign w:val="center"/>
                </w:tcPr>
                <w:p w:rsidR="004978BA" w:rsidRPr="00E039CE" w:rsidRDefault="004978BA" w:rsidP="00A20FD2">
                  <w:pPr>
                    <w:spacing w:after="0" w:line="400" w:lineRule="exact"/>
                    <w:jc w:val="center"/>
                    <w:rPr>
                      <w:rFonts w:ascii="Times New Roman" w:eastAsiaTheme="minorEastAsia" w:hAnsi="Times New Roman"/>
                      <w:sz w:val="21"/>
                      <w:szCs w:val="21"/>
                    </w:rPr>
                  </w:pPr>
                  <w:r w:rsidRPr="00E039CE">
                    <w:rPr>
                      <w:rFonts w:ascii="Times New Roman" w:eastAsiaTheme="minorEastAsia" w:hAnsi="Times New Roman"/>
                      <w:sz w:val="21"/>
                      <w:szCs w:val="21"/>
                    </w:rPr>
                    <w:t>名称</w:t>
                  </w:r>
                </w:p>
              </w:tc>
              <w:tc>
                <w:tcPr>
                  <w:tcW w:w="3560" w:type="pct"/>
                  <w:tcBorders>
                    <w:top w:val="single" w:sz="4" w:space="0" w:color="auto"/>
                    <w:left w:val="single" w:sz="4" w:space="0" w:color="auto"/>
                    <w:bottom w:val="single" w:sz="4" w:space="0" w:color="auto"/>
                    <w:right w:val="single" w:sz="4" w:space="0" w:color="auto"/>
                  </w:tcBorders>
                  <w:vAlign w:val="center"/>
                </w:tcPr>
                <w:p w:rsidR="004978BA" w:rsidRPr="00E039CE" w:rsidRDefault="002C0CBF" w:rsidP="00A20FD2">
                  <w:pPr>
                    <w:spacing w:after="0" w:line="400" w:lineRule="exact"/>
                    <w:jc w:val="center"/>
                    <w:rPr>
                      <w:rFonts w:ascii="Times New Roman" w:eastAsiaTheme="minorEastAsia" w:hAnsi="Times New Roman"/>
                      <w:sz w:val="21"/>
                      <w:szCs w:val="21"/>
                    </w:rPr>
                  </w:pPr>
                  <w:r>
                    <w:rPr>
                      <w:rFonts w:ascii="Times New Roman" w:eastAsia="宋体" w:hAnsi="Times New Roman" w:hint="eastAsia"/>
                      <w:sz w:val="24"/>
                      <w:szCs w:val="24"/>
                    </w:rPr>
                    <w:t>环评批复</w:t>
                  </w:r>
                </w:p>
              </w:tc>
              <w:tc>
                <w:tcPr>
                  <w:tcW w:w="634" w:type="pct"/>
                  <w:tcBorders>
                    <w:top w:val="single" w:sz="4" w:space="0" w:color="auto"/>
                    <w:left w:val="single" w:sz="4" w:space="0" w:color="auto"/>
                    <w:bottom w:val="single" w:sz="4" w:space="0" w:color="auto"/>
                    <w:right w:val="single" w:sz="4" w:space="0" w:color="auto"/>
                  </w:tcBorders>
                  <w:vAlign w:val="center"/>
                </w:tcPr>
                <w:p w:rsidR="004978BA" w:rsidRPr="00E039CE" w:rsidRDefault="004978BA" w:rsidP="00A20FD2">
                  <w:pPr>
                    <w:spacing w:after="0" w:line="400" w:lineRule="exact"/>
                    <w:jc w:val="center"/>
                    <w:rPr>
                      <w:rFonts w:ascii="Times New Roman" w:eastAsiaTheme="minorEastAsia" w:hAnsi="Times New Roman"/>
                      <w:sz w:val="21"/>
                      <w:szCs w:val="21"/>
                    </w:rPr>
                  </w:pPr>
                  <w:r>
                    <w:rPr>
                      <w:rFonts w:ascii="Times New Roman" w:eastAsiaTheme="minorEastAsia" w:hAnsi="Times New Roman" w:hint="eastAsia"/>
                      <w:sz w:val="21"/>
                      <w:szCs w:val="21"/>
                    </w:rPr>
                    <w:t>本项目</w:t>
                  </w:r>
                  <w:r w:rsidR="002C0CBF">
                    <w:rPr>
                      <w:rFonts w:ascii="Times New Roman" w:eastAsiaTheme="minorEastAsia" w:hAnsi="Times New Roman" w:hint="eastAsia"/>
                      <w:sz w:val="21"/>
                      <w:szCs w:val="21"/>
                    </w:rPr>
                    <w:t>建设情况</w:t>
                  </w:r>
                </w:p>
              </w:tc>
              <w:tc>
                <w:tcPr>
                  <w:tcW w:w="346" w:type="pct"/>
                  <w:tcBorders>
                    <w:top w:val="single" w:sz="4" w:space="0" w:color="auto"/>
                    <w:left w:val="single" w:sz="4" w:space="0" w:color="auto"/>
                    <w:bottom w:val="single" w:sz="4" w:space="0" w:color="auto"/>
                    <w:right w:val="single" w:sz="4" w:space="0" w:color="auto"/>
                  </w:tcBorders>
                  <w:vAlign w:val="center"/>
                </w:tcPr>
                <w:p w:rsidR="004978BA" w:rsidRDefault="004978BA" w:rsidP="00A20FD2">
                  <w:pPr>
                    <w:spacing w:after="0" w:line="400" w:lineRule="exact"/>
                    <w:jc w:val="center"/>
                    <w:rPr>
                      <w:rFonts w:ascii="Times New Roman" w:eastAsiaTheme="minorEastAsia" w:hAnsi="Times New Roman"/>
                      <w:sz w:val="21"/>
                      <w:szCs w:val="21"/>
                    </w:rPr>
                  </w:pPr>
                  <w:r>
                    <w:rPr>
                      <w:rFonts w:ascii="Times New Roman" w:eastAsiaTheme="minorEastAsia" w:hAnsi="Times New Roman" w:hint="eastAsia"/>
                      <w:sz w:val="21"/>
                      <w:szCs w:val="21"/>
                    </w:rPr>
                    <w:t>对比结果</w:t>
                  </w:r>
                </w:p>
              </w:tc>
            </w:tr>
            <w:tr w:rsidR="004978BA" w:rsidRPr="00E039CE" w:rsidTr="0058013E">
              <w:trPr>
                <w:trHeight w:val="227"/>
                <w:jc w:val="center"/>
              </w:trPr>
              <w:tc>
                <w:tcPr>
                  <w:tcW w:w="460" w:type="pct"/>
                  <w:tcBorders>
                    <w:top w:val="single" w:sz="4" w:space="0" w:color="auto"/>
                    <w:left w:val="single" w:sz="4" w:space="0" w:color="auto"/>
                    <w:bottom w:val="single" w:sz="4" w:space="0" w:color="auto"/>
                    <w:right w:val="single" w:sz="4" w:space="0" w:color="auto"/>
                  </w:tcBorders>
                  <w:vAlign w:val="center"/>
                </w:tcPr>
                <w:p w:rsidR="004978BA" w:rsidRPr="00B02681" w:rsidRDefault="002C0CBF" w:rsidP="00A20FD2">
                  <w:pPr>
                    <w:spacing w:after="0" w:line="400" w:lineRule="exact"/>
                    <w:jc w:val="center"/>
                    <w:rPr>
                      <w:rFonts w:ascii="Times New Roman" w:eastAsiaTheme="minorEastAsia" w:hAnsi="Times New Roman"/>
                      <w:sz w:val="21"/>
                      <w:szCs w:val="21"/>
                    </w:rPr>
                  </w:pPr>
                  <w:r w:rsidRPr="00B02681">
                    <w:rPr>
                      <w:rFonts w:ascii="Times New Roman" w:eastAsiaTheme="minorEastAsia" w:hAnsiTheme="minorEastAsia"/>
                      <w:sz w:val="21"/>
                      <w:szCs w:val="21"/>
                    </w:rPr>
                    <w:t>废水</w:t>
                  </w:r>
                </w:p>
              </w:tc>
              <w:tc>
                <w:tcPr>
                  <w:tcW w:w="3560" w:type="pct"/>
                  <w:tcBorders>
                    <w:top w:val="single" w:sz="4" w:space="0" w:color="auto"/>
                    <w:left w:val="single" w:sz="4" w:space="0" w:color="auto"/>
                    <w:bottom w:val="single" w:sz="4" w:space="0" w:color="auto"/>
                    <w:right w:val="single" w:sz="4" w:space="0" w:color="auto"/>
                  </w:tcBorders>
                  <w:vAlign w:val="center"/>
                </w:tcPr>
                <w:p w:rsidR="004978BA" w:rsidRPr="00B02681" w:rsidRDefault="00B02681" w:rsidP="00A20FD2">
                  <w:pPr>
                    <w:spacing w:after="0" w:line="400" w:lineRule="exact"/>
                    <w:jc w:val="center"/>
                    <w:rPr>
                      <w:rFonts w:ascii="Times New Roman" w:eastAsiaTheme="minorEastAsia" w:hAnsi="Times New Roman"/>
                      <w:sz w:val="21"/>
                      <w:szCs w:val="21"/>
                    </w:rPr>
                  </w:pPr>
                  <w:r w:rsidRPr="00B02681">
                    <w:rPr>
                      <w:rFonts w:ascii="Times New Roman" w:eastAsiaTheme="minorEastAsia" w:hAnsiTheme="minorEastAsia"/>
                      <w:sz w:val="21"/>
                      <w:szCs w:val="21"/>
                    </w:rPr>
                    <w:t>所排废水应满足《化工合成类制药工业水污染物间接排放标准》（</w:t>
                  </w:r>
                  <w:r w:rsidRPr="00B02681">
                    <w:rPr>
                      <w:rFonts w:ascii="Times New Roman" w:eastAsiaTheme="minorEastAsia" w:hAnsi="Times New Roman"/>
                      <w:sz w:val="21"/>
                      <w:szCs w:val="21"/>
                    </w:rPr>
                    <w:t>DB41/756-2012</w:t>
                  </w:r>
                  <w:r w:rsidRPr="00B02681">
                    <w:rPr>
                      <w:rFonts w:ascii="Times New Roman" w:eastAsiaTheme="minorEastAsia" w:hAnsiTheme="minorEastAsia"/>
                      <w:sz w:val="21"/>
                      <w:szCs w:val="21"/>
                    </w:rPr>
                    <w:t>）及贾屯污水处理厂收水标准及污水排入城镇下水道水质标准</w:t>
                  </w:r>
                </w:p>
              </w:tc>
              <w:tc>
                <w:tcPr>
                  <w:tcW w:w="634" w:type="pct"/>
                  <w:tcBorders>
                    <w:top w:val="single" w:sz="4" w:space="0" w:color="auto"/>
                    <w:left w:val="single" w:sz="4" w:space="0" w:color="auto"/>
                    <w:bottom w:val="single" w:sz="4" w:space="0" w:color="auto"/>
                    <w:right w:val="single" w:sz="4" w:space="0" w:color="auto"/>
                  </w:tcBorders>
                  <w:vAlign w:val="center"/>
                </w:tcPr>
                <w:p w:rsidR="004978BA" w:rsidRPr="00B02681" w:rsidRDefault="00B02681" w:rsidP="00A20FD2">
                  <w:pPr>
                    <w:spacing w:after="0" w:line="400" w:lineRule="exact"/>
                    <w:jc w:val="center"/>
                    <w:rPr>
                      <w:rFonts w:ascii="Times New Roman" w:eastAsiaTheme="minorEastAsia" w:hAnsi="Times New Roman"/>
                      <w:sz w:val="21"/>
                      <w:szCs w:val="21"/>
                    </w:rPr>
                  </w:pPr>
                  <w:r w:rsidRPr="00B02681">
                    <w:rPr>
                      <w:rFonts w:ascii="Times New Roman" w:eastAsiaTheme="minorEastAsia" w:hAnsiTheme="minorEastAsia"/>
                      <w:sz w:val="21"/>
                      <w:szCs w:val="21"/>
                    </w:rPr>
                    <w:t>满足相关排放标准</w:t>
                  </w:r>
                </w:p>
              </w:tc>
              <w:tc>
                <w:tcPr>
                  <w:tcW w:w="346" w:type="pct"/>
                  <w:tcBorders>
                    <w:top w:val="single" w:sz="4" w:space="0" w:color="auto"/>
                    <w:left w:val="single" w:sz="4" w:space="0" w:color="auto"/>
                    <w:bottom w:val="single" w:sz="4" w:space="0" w:color="auto"/>
                    <w:right w:val="single" w:sz="4" w:space="0" w:color="auto"/>
                  </w:tcBorders>
                  <w:vAlign w:val="center"/>
                </w:tcPr>
                <w:p w:rsidR="004978BA" w:rsidRPr="00B02681" w:rsidRDefault="004978BA" w:rsidP="00A20FD2">
                  <w:pPr>
                    <w:spacing w:after="0" w:line="400" w:lineRule="exact"/>
                    <w:jc w:val="center"/>
                    <w:rPr>
                      <w:rFonts w:ascii="Times New Roman" w:eastAsiaTheme="minorEastAsia" w:hAnsi="Times New Roman"/>
                      <w:sz w:val="21"/>
                      <w:szCs w:val="21"/>
                    </w:rPr>
                  </w:pPr>
                  <w:r w:rsidRPr="00B02681">
                    <w:rPr>
                      <w:rFonts w:ascii="Times New Roman" w:eastAsiaTheme="minorEastAsia" w:hAnsiTheme="minorEastAsia"/>
                      <w:sz w:val="21"/>
                      <w:szCs w:val="21"/>
                    </w:rPr>
                    <w:t>一致</w:t>
                  </w:r>
                </w:p>
              </w:tc>
            </w:tr>
            <w:tr w:rsidR="004978BA" w:rsidRPr="00E039CE" w:rsidTr="0058013E">
              <w:trPr>
                <w:trHeight w:val="227"/>
                <w:jc w:val="center"/>
              </w:trPr>
              <w:tc>
                <w:tcPr>
                  <w:tcW w:w="460" w:type="pct"/>
                  <w:tcBorders>
                    <w:top w:val="single" w:sz="4" w:space="0" w:color="auto"/>
                    <w:left w:val="single" w:sz="4" w:space="0" w:color="auto"/>
                    <w:bottom w:val="single" w:sz="4" w:space="0" w:color="auto"/>
                    <w:right w:val="single" w:sz="4" w:space="0" w:color="auto"/>
                  </w:tcBorders>
                  <w:vAlign w:val="center"/>
                </w:tcPr>
                <w:p w:rsidR="004978BA" w:rsidRPr="00B02681" w:rsidRDefault="002C0CBF" w:rsidP="00A20FD2">
                  <w:pPr>
                    <w:spacing w:after="0" w:line="400" w:lineRule="exact"/>
                    <w:jc w:val="center"/>
                    <w:rPr>
                      <w:rFonts w:ascii="Times New Roman" w:eastAsiaTheme="minorEastAsia" w:hAnsi="Times New Roman"/>
                      <w:sz w:val="21"/>
                      <w:szCs w:val="21"/>
                    </w:rPr>
                  </w:pPr>
                  <w:r w:rsidRPr="00B02681">
                    <w:rPr>
                      <w:rFonts w:ascii="Times New Roman" w:eastAsiaTheme="minorEastAsia" w:hAnsiTheme="minorEastAsia"/>
                      <w:sz w:val="21"/>
                      <w:szCs w:val="21"/>
                    </w:rPr>
                    <w:t>废气</w:t>
                  </w:r>
                </w:p>
              </w:tc>
              <w:tc>
                <w:tcPr>
                  <w:tcW w:w="3560" w:type="pct"/>
                  <w:tcBorders>
                    <w:top w:val="single" w:sz="4" w:space="0" w:color="auto"/>
                    <w:left w:val="single" w:sz="4" w:space="0" w:color="auto"/>
                    <w:bottom w:val="single" w:sz="4" w:space="0" w:color="auto"/>
                    <w:right w:val="single" w:sz="4" w:space="0" w:color="auto"/>
                  </w:tcBorders>
                  <w:vAlign w:val="center"/>
                </w:tcPr>
                <w:p w:rsidR="004978BA" w:rsidRPr="00B02681" w:rsidRDefault="00B02681" w:rsidP="00A20FD2">
                  <w:pPr>
                    <w:spacing w:after="0" w:line="400" w:lineRule="exact"/>
                    <w:jc w:val="center"/>
                    <w:rPr>
                      <w:rFonts w:ascii="Times New Roman" w:eastAsiaTheme="minorEastAsia" w:hAnsi="Times New Roman"/>
                      <w:sz w:val="21"/>
                      <w:szCs w:val="21"/>
                    </w:rPr>
                  </w:pPr>
                  <w:r w:rsidRPr="00B02681">
                    <w:rPr>
                      <w:rFonts w:ascii="Times New Roman" w:eastAsiaTheme="minorEastAsia" w:hAnsiTheme="minorEastAsia"/>
                      <w:sz w:val="21"/>
                      <w:szCs w:val="21"/>
                    </w:rPr>
                    <w:t>所排废气应满足《</w:t>
                  </w:r>
                  <w:hyperlink r:id="rId12" w:tgtFrame="_blank" w:history="1">
                    <w:r w:rsidRPr="00B02681">
                      <w:rPr>
                        <w:rFonts w:ascii="Times New Roman" w:eastAsiaTheme="minorEastAsia" w:hAnsiTheme="minorEastAsia"/>
                        <w:sz w:val="21"/>
                        <w:szCs w:val="21"/>
                      </w:rPr>
                      <w:t>制药工业大气污染物排放标准</w:t>
                    </w:r>
                  </w:hyperlink>
                  <w:r w:rsidRPr="00B02681">
                    <w:rPr>
                      <w:rFonts w:ascii="Times New Roman" w:eastAsiaTheme="minorEastAsia" w:hAnsiTheme="minorEastAsia"/>
                      <w:sz w:val="21"/>
                      <w:szCs w:val="21"/>
                    </w:rPr>
                    <w:t>》</w:t>
                  </w:r>
                  <w:r w:rsidRPr="00B02681">
                    <w:rPr>
                      <w:rFonts w:ascii="Times New Roman" w:eastAsiaTheme="minorEastAsia" w:hAnsi="Times New Roman"/>
                      <w:sz w:val="21"/>
                      <w:szCs w:val="21"/>
                    </w:rPr>
                    <w:t>(GB 37823—2019)</w:t>
                  </w:r>
                  <w:r w:rsidRPr="00B02681">
                    <w:rPr>
                      <w:rFonts w:ascii="Times New Roman" w:eastAsiaTheme="minorEastAsia" w:hAnsiTheme="minorEastAsia"/>
                      <w:sz w:val="21"/>
                      <w:szCs w:val="21"/>
                    </w:rPr>
                    <w:t>表</w:t>
                  </w:r>
                  <w:r w:rsidRPr="00B02681">
                    <w:rPr>
                      <w:rFonts w:ascii="Times New Roman" w:eastAsiaTheme="minorEastAsia" w:hAnsi="Times New Roman"/>
                      <w:sz w:val="21"/>
                      <w:szCs w:val="21"/>
                    </w:rPr>
                    <w:t>2</w:t>
                  </w:r>
                  <w:r w:rsidRPr="00B02681">
                    <w:rPr>
                      <w:rFonts w:ascii="Times New Roman" w:eastAsiaTheme="minorEastAsia" w:hAnsiTheme="minorEastAsia"/>
                      <w:sz w:val="21"/>
                      <w:szCs w:val="21"/>
                    </w:rPr>
                    <w:t>要求及《关于全省开展工业企业挥发性有机物专项治理工作中排放建议值的通知》（豫环攻坚办</w:t>
                  </w:r>
                  <w:r w:rsidRPr="00B02681">
                    <w:rPr>
                      <w:rFonts w:ascii="Times New Roman" w:eastAsiaTheme="minorEastAsia" w:hAnsi="Times New Roman"/>
                      <w:sz w:val="21"/>
                      <w:szCs w:val="21"/>
                    </w:rPr>
                    <w:t>[2017]162</w:t>
                  </w:r>
                  <w:r w:rsidRPr="00B02681">
                    <w:rPr>
                      <w:rFonts w:ascii="Times New Roman" w:eastAsiaTheme="minorEastAsia" w:hAnsiTheme="minorEastAsia"/>
                      <w:sz w:val="21"/>
                      <w:szCs w:val="21"/>
                    </w:rPr>
                    <w:t>号）中</w:t>
                  </w:r>
                  <w:r w:rsidRPr="00B02681">
                    <w:rPr>
                      <w:rFonts w:ascii="Times New Roman" w:eastAsiaTheme="minorEastAsia" w:hAnsi="Times New Roman"/>
                      <w:sz w:val="21"/>
                      <w:szCs w:val="21"/>
                    </w:rPr>
                    <w:t>“</w:t>
                  </w:r>
                  <w:r w:rsidRPr="00B02681">
                    <w:rPr>
                      <w:rFonts w:ascii="Times New Roman" w:eastAsiaTheme="minorEastAsia" w:hAnsiTheme="minorEastAsia"/>
                      <w:sz w:val="21"/>
                      <w:szCs w:val="21"/>
                    </w:rPr>
                    <w:t>医药制造工业有机废气排放</w:t>
                  </w:r>
                  <w:r w:rsidRPr="00B02681">
                    <w:rPr>
                      <w:rFonts w:ascii="Times New Roman" w:eastAsiaTheme="minorEastAsia" w:hAnsi="Times New Roman"/>
                      <w:sz w:val="21"/>
                      <w:szCs w:val="21"/>
                    </w:rPr>
                    <w:t>”</w:t>
                  </w:r>
                  <w:r w:rsidRPr="00B02681">
                    <w:rPr>
                      <w:rFonts w:ascii="Times New Roman" w:eastAsiaTheme="minorEastAsia" w:hAnsiTheme="minorEastAsia"/>
                      <w:sz w:val="21"/>
                      <w:szCs w:val="21"/>
                    </w:rPr>
                    <w:t>要求。</w:t>
                  </w:r>
                </w:p>
              </w:tc>
              <w:tc>
                <w:tcPr>
                  <w:tcW w:w="634" w:type="pct"/>
                  <w:tcBorders>
                    <w:top w:val="single" w:sz="4" w:space="0" w:color="auto"/>
                    <w:left w:val="single" w:sz="4" w:space="0" w:color="auto"/>
                    <w:bottom w:val="single" w:sz="4" w:space="0" w:color="auto"/>
                    <w:right w:val="single" w:sz="4" w:space="0" w:color="auto"/>
                  </w:tcBorders>
                  <w:vAlign w:val="center"/>
                </w:tcPr>
                <w:p w:rsidR="004978BA" w:rsidRPr="00B02681" w:rsidRDefault="00B02681" w:rsidP="00A20FD2">
                  <w:pPr>
                    <w:spacing w:after="0" w:line="400" w:lineRule="exact"/>
                    <w:jc w:val="center"/>
                    <w:rPr>
                      <w:rFonts w:ascii="Times New Roman" w:eastAsiaTheme="minorEastAsia" w:hAnsi="Times New Roman"/>
                      <w:sz w:val="21"/>
                      <w:szCs w:val="21"/>
                    </w:rPr>
                  </w:pPr>
                  <w:r w:rsidRPr="00B02681">
                    <w:rPr>
                      <w:rFonts w:ascii="Times New Roman" w:eastAsiaTheme="minorEastAsia" w:hAnsiTheme="minorEastAsia"/>
                      <w:sz w:val="21"/>
                      <w:szCs w:val="21"/>
                    </w:rPr>
                    <w:t>满足相关排放标准</w:t>
                  </w:r>
                </w:p>
              </w:tc>
              <w:tc>
                <w:tcPr>
                  <w:tcW w:w="346" w:type="pct"/>
                  <w:tcBorders>
                    <w:top w:val="single" w:sz="4" w:space="0" w:color="auto"/>
                    <w:left w:val="single" w:sz="4" w:space="0" w:color="auto"/>
                    <w:bottom w:val="single" w:sz="4" w:space="0" w:color="auto"/>
                    <w:right w:val="single" w:sz="4" w:space="0" w:color="auto"/>
                  </w:tcBorders>
                  <w:vAlign w:val="center"/>
                </w:tcPr>
                <w:p w:rsidR="004978BA" w:rsidRPr="00B02681" w:rsidRDefault="004978BA" w:rsidP="00A20FD2">
                  <w:pPr>
                    <w:spacing w:after="0" w:line="400" w:lineRule="exact"/>
                    <w:jc w:val="center"/>
                    <w:rPr>
                      <w:rFonts w:ascii="Times New Roman" w:eastAsiaTheme="minorEastAsia" w:hAnsi="Times New Roman"/>
                      <w:sz w:val="21"/>
                      <w:szCs w:val="21"/>
                    </w:rPr>
                  </w:pPr>
                  <w:r w:rsidRPr="00B02681">
                    <w:rPr>
                      <w:rFonts w:ascii="Times New Roman" w:eastAsiaTheme="minorEastAsia" w:hAnsiTheme="minorEastAsia"/>
                      <w:sz w:val="21"/>
                      <w:szCs w:val="21"/>
                    </w:rPr>
                    <w:t>一致</w:t>
                  </w:r>
                </w:p>
              </w:tc>
            </w:tr>
            <w:tr w:rsidR="004978BA" w:rsidRPr="00E039CE" w:rsidTr="0058013E">
              <w:trPr>
                <w:trHeight w:val="227"/>
                <w:jc w:val="center"/>
              </w:trPr>
              <w:tc>
                <w:tcPr>
                  <w:tcW w:w="460" w:type="pct"/>
                  <w:tcBorders>
                    <w:top w:val="single" w:sz="4" w:space="0" w:color="auto"/>
                    <w:left w:val="single" w:sz="4" w:space="0" w:color="auto"/>
                    <w:bottom w:val="single" w:sz="4" w:space="0" w:color="auto"/>
                    <w:right w:val="single" w:sz="4" w:space="0" w:color="auto"/>
                  </w:tcBorders>
                  <w:vAlign w:val="center"/>
                </w:tcPr>
                <w:p w:rsidR="004978BA" w:rsidRPr="00B02681" w:rsidRDefault="00B02681" w:rsidP="00A20FD2">
                  <w:pPr>
                    <w:spacing w:after="0" w:line="400" w:lineRule="exact"/>
                    <w:jc w:val="center"/>
                    <w:rPr>
                      <w:rFonts w:ascii="Times New Roman" w:eastAsiaTheme="minorEastAsia" w:hAnsi="Times New Roman"/>
                      <w:sz w:val="21"/>
                      <w:szCs w:val="21"/>
                    </w:rPr>
                  </w:pPr>
                  <w:r w:rsidRPr="00B02681">
                    <w:rPr>
                      <w:rFonts w:ascii="Times New Roman" w:eastAsiaTheme="minorEastAsia" w:hAnsiTheme="minorEastAsia"/>
                      <w:sz w:val="21"/>
                      <w:szCs w:val="21"/>
                    </w:rPr>
                    <w:t>噪声</w:t>
                  </w:r>
                </w:p>
              </w:tc>
              <w:tc>
                <w:tcPr>
                  <w:tcW w:w="3560" w:type="pct"/>
                  <w:tcBorders>
                    <w:top w:val="single" w:sz="4" w:space="0" w:color="auto"/>
                    <w:left w:val="single" w:sz="4" w:space="0" w:color="auto"/>
                    <w:bottom w:val="single" w:sz="4" w:space="0" w:color="auto"/>
                    <w:right w:val="single" w:sz="4" w:space="0" w:color="auto"/>
                  </w:tcBorders>
                  <w:vAlign w:val="center"/>
                </w:tcPr>
                <w:p w:rsidR="004978BA" w:rsidRPr="00B02681" w:rsidRDefault="00B02681" w:rsidP="00A20FD2">
                  <w:pPr>
                    <w:spacing w:after="0" w:line="400" w:lineRule="exact"/>
                    <w:jc w:val="center"/>
                    <w:rPr>
                      <w:rFonts w:ascii="Times New Roman" w:eastAsiaTheme="minorEastAsia" w:hAnsi="Times New Roman"/>
                      <w:sz w:val="21"/>
                      <w:szCs w:val="21"/>
                    </w:rPr>
                  </w:pPr>
                  <w:r w:rsidRPr="00B02681">
                    <w:rPr>
                      <w:rFonts w:ascii="Times New Roman" w:eastAsiaTheme="minorEastAsia" w:hAnsiTheme="minorEastAsia"/>
                      <w:sz w:val="21"/>
                      <w:szCs w:val="21"/>
                    </w:rPr>
                    <w:t>《工业企业厂界环境噪声排放标准》（</w:t>
                  </w:r>
                  <w:r w:rsidRPr="00B02681">
                    <w:rPr>
                      <w:rFonts w:ascii="Times New Roman" w:eastAsiaTheme="minorEastAsia" w:hAnsi="Times New Roman"/>
                      <w:sz w:val="21"/>
                      <w:szCs w:val="21"/>
                    </w:rPr>
                    <w:t>GB12348-2008</w:t>
                  </w:r>
                  <w:r w:rsidRPr="00B02681">
                    <w:rPr>
                      <w:rFonts w:ascii="Times New Roman" w:eastAsiaTheme="minorEastAsia" w:hAnsiTheme="minorEastAsia"/>
                      <w:sz w:val="21"/>
                      <w:szCs w:val="21"/>
                    </w:rPr>
                    <w:t>）</w:t>
                  </w:r>
                  <w:r w:rsidRPr="00B02681">
                    <w:rPr>
                      <w:rFonts w:ascii="Times New Roman" w:eastAsiaTheme="minorEastAsia" w:hAnsi="Times New Roman"/>
                      <w:sz w:val="21"/>
                      <w:szCs w:val="21"/>
                    </w:rPr>
                    <w:t>3</w:t>
                  </w:r>
                  <w:r w:rsidRPr="00B02681">
                    <w:rPr>
                      <w:rFonts w:ascii="Times New Roman" w:eastAsiaTheme="minorEastAsia" w:hAnsiTheme="minorEastAsia"/>
                      <w:sz w:val="21"/>
                      <w:szCs w:val="21"/>
                    </w:rPr>
                    <w:t>类标准限值</w:t>
                  </w:r>
                </w:p>
              </w:tc>
              <w:tc>
                <w:tcPr>
                  <w:tcW w:w="634" w:type="pct"/>
                  <w:tcBorders>
                    <w:top w:val="single" w:sz="4" w:space="0" w:color="auto"/>
                    <w:left w:val="single" w:sz="4" w:space="0" w:color="auto"/>
                    <w:bottom w:val="single" w:sz="4" w:space="0" w:color="auto"/>
                    <w:right w:val="single" w:sz="4" w:space="0" w:color="auto"/>
                  </w:tcBorders>
                  <w:vAlign w:val="center"/>
                </w:tcPr>
                <w:p w:rsidR="004978BA" w:rsidRPr="00B02681" w:rsidRDefault="00B02681" w:rsidP="00A20FD2">
                  <w:pPr>
                    <w:spacing w:after="0" w:line="400" w:lineRule="exact"/>
                    <w:jc w:val="center"/>
                    <w:rPr>
                      <w:rFonts w:ascii="Times New Roman" w:eastAsiaTheme="minorEastAsia" w:hAnsi="Times New Roman"/>
                      <w:sz w:val="21"/>
                      <w:szCs w:val="21"/>
                    </w:rPr>
                  </w:pPr>
                  <w:r w:rsidRPr="00B02681">
                    <w:rPr>
                      <w:rFonts w:ascii="Times New Roman" w:eastAsiaTheme="minorEastAsia" w:hAnsiTheme="minorEastAsia"/>
                      <w:sz w:val="21"/>
                      <w:szCs w:val="21"/>
                    </w:rPr>
                    <w:t>满足相关排放标准</w:t>
                  </w:r>
                </w:p>
              </w:tc>
              <w:tc>
                <w:tcPr>
                  <w:tcW w:w="346" w:type="pct"/>
                  <w:tcBorders>
                    <w:top w:val="single" w:sz="4" w:space="0" w:color="auto"/>
                    <w:left w:val="single" w:sz="4" w:space="0" w:color="auto"/>
                    <w:bottom w:val="single" w:sz="4" w:space="0" w:color="auto"/>
                    <w:right w:val="single" w:sz="4" w:space="0" w:color="auto"/>
                  </w:tcBorders>
                  <w:vAlign w:val="center"/>
                </w:tcPr>
                <w:p w:rsidR="004978BA" w:rsidRPr="00B02681" w:rsidRDefault="004978BA" w:rsidP="00A20FD2">
                  <w:pPr>
                    <w:spacing w:after="0" w:line="400" w:lineRule="exact"/>
                    <w:jc w:val="center"/>
                    <w:rPr>
                      <w:rFonts w:ascii="Times New Roman" w:eastAsiaTheme="minorEastAsia" w:hAnsi="Times New Roman"/>
                      <w:sz w:val="21"/>
                      <w:szCs w:val="21"/>
                    </w:rPr>
                  </w:pPr>
                  <w:r w:rsidRPr="00B02681">
                    <w:rPr>
                      <w:rFonts w:ascii="Times New Roman" w:eastAsiaTheme="minorEastAsia" w:hAnsiTheme="minorEastAsia"/>
                      <w:sz w:val="21"/>
                      <w:szCs w:val="21"/>
                    </w:rPr>
                    <w:t>一致</w:t>
                  </w:r>
                </w:p>
              </w:tc>
            </w:tr>
            <w:tr w:rsidR="004978BA" w:rsidRPr="00E039CE" w:rsidTr="0058013E">
              <w:trPr>
                <w:trHeight w:val="227"/>
                <w:jc w:val="center"/>
              </w:trPr>
              <w:tc>
                <w:tcPr>
                  <w:tcW w:w="460" w:type="pct"/>
                  <w:tcBorders>
                    <w:top w:val="single" w:sz="4" w:space="0" w:color="auto"/>
                    <w:left w:val="single" w:sz="4" w:space="0" w:color="auto"/>
                    <w:bottom w:val="single" w:sz="4" w:space="0" w:color="auto"/>
                    <w:right w:val="single" w:sz="4" w:space="0" w:color="auto"/>
                  </w:tcBorders>
                  <w:vAlign w:val="center"/>
                </w:tcPr>
                <w:p w:rsidR="004978BA" w:rsidRPr="00B02681" w:rsidRDefault="00B02681" w:rsidP="00A20FD2">
                  <w:pPr>
                    <w:spacing w:after="0" w:line="400" w:lineRule="exact"/>
                    <w:jc w:val="center"/>
                    <w:rPr>
                      <w:rFonts w:ascii="Times New Roman" w:eastAsiaTheme="minorEastAsia" w:hAnsi="Times New Roman"/>
                      <w:sz w:val="21"/>
                      <w:szCs w:val="21"/>
                    </w:rPr>
                  </w:pPr>
                  <w:r w:rsidRPr="00B02681">
                    <w:rPr>
                      <w:rFonts w:ascii="Times New Roman" w:eastAsiaTheme="minorEastAsia" w:hAnsiTheme="minorEastAsia"/>
                      <w:sz w:val="21"/>
                      <w:szCs w:val="21"/>
                    </w:rPr>
                    <w:t>固废</w:t>
                  </w:r>
                </w:p>
              </w:tc>
              <w:tc>
                <w:tcPr>
                  <w:tcW w:w="3560" w:type="pct"/>
                  <w:tcBorders>
                    <w:top w:val="single" w:sz="4" w:space="0" w:color="auto"/>
                    <w:left w:val="single" w:sz="4" w:space="0" w:color="auto"/>
                    <w:bottom w:val="single" w:sz="4" w:space="0" w:color="auto"/>
                    <w:right w:val="single" w:sz="4" w:space="0" w:color="auto"/>
                  </w:tcBorders>
                  <w:vAlign w:val="center"/>
                </w:tcPr>
                <w:p w:rsidR="004978BA" w:rsidRPr="00B02681" w:rsidRDefault="00B02681" w:rsidP="00BF2EAE">
                  <w:pPr>
                    <w:pStyle w:val="2"/>
                    <w:spacing w:after="0" w:line="496" w:lineRule="exact"/>
                    <w:ind w:leftChars="0" w:left="0" w:firstLineChars="0" w:firstLine="0"/>
                    <w:jc w:val="center"/>
                    <w:rPr>
                      <w:rFonts w:eastAsiaTheme="minorEastAsia"/>
                      <w:sz w:val="21"/>
                      <w:szCs w:val="21"/>
                    </w:rPr>
                  </w:pPr>
                  <w:r w:rsidRPr="00B02681">
                    <w:rPr>
                      <w:rFonts w:eastAsiaTheme="minorEastAsia" w:hAnsiTheme="minorEastAsia"/>
                      <w:sz w:val="21"/>
                      <w:szCs w:val="21"/>
                    </w:rPr>
                    <w:t>一般固废收集后妥善处置，危险废物（废试剂包装、废母液、釜残）暂存危废间，委托有资质单未处置。</w:t>
                  </w:r>
                </w:p>
              </w:tc>
              <w:tc>
                <w:tcPr>
                  <w:tcW w:w="634" w:type="pct"/>
                  <w:tcBorders>
                    <w:top w:val="single" w:sz="4" w:space="0" w:color="auto"/>
                    <w:left w:val="single" w:sz="4" w:space="0" w:color="auto"/>
                    <w:bottom w:val="single" w:sz="4" w:space="0" w:color="auto"/>
                    <w:right w:val="single" w:sz="4" w:space="0" w:color="auto"/>
                  </w:tcBorders>
                  <w:vAlign w:val="center"/>
                </w:tcPr>
                <w:p w:rsidR="004978BA" w:rsidRPr="00B02681" w:rsidRDefault="00B02681" w:rsidP="00A20FD2">
                  <w:pPr>
                    <w:spacing w:after="0" w:line="400" w:lineRule="exact"/>
                    <w:jc w:val="center"/>
                    <w:rPr>
                      <w:rFonts w:ascii="Times New Roman" w:eastAsiaTheme="minorEastAsia" w:hAnsi="Times New Roman"/>
                      <w:sz w:val="21"/>
                      <w:szCs w:val="21"/>
                    </w:rPr>
                  </w:pPr>
                  <w:r w:rsidRPr="00B02681">
                    <w:rPr>
                      <w:rFonts w:ascii="Times New Roman" w:eastAsiaTheme="minorEastAsia" w:hAnsiTheme="minorEastAsia"/>
                      <w:sz w:val="21"/>
                      <w:szCs w:val="21"/>
                    </w:rPr>
                    <w:t>委托有资质单位处理</w:t>
                  </w:r>
                </w:p>
              </w:tc>
              <w:tc>
                <w:tcPr>
                  <w:tcW w:w="346" w:type="pct"/>
                  <w:tcBorders>
                    <w:top w:val="single" w:sz="4" w:space="0" w:color="auto"/>
                    <w:left w:val="single" w:sz="4" w:space="0" w:color="auto"/>
                    <w:bottom w:val="single" w:sz="4" w:space="0" w:color="auto"/>
                    <w:right w:val="single" w:sz="4" w:space="0" w:color="auto"/>
                  </w:tcBorders>
                  <w:vAlign w:val="center"/>
                </w:tcPr>
                <w:p w:rsidR="004978BA" w:rsidRPr="00B02681" w:rsidRDefault="004978BA" w:rsidP="00A20FD2">
                  <w:pPr>
                    <w:spacing w:after="0" w:line="400" w:lineRule="exact"/>
                    <w:jc w:val="center"/>
                    <w:rPr>
                      <w:rFonts w:ascii="Times New Roman" w:eastAsiaTheme="minorEastAsia" w:hAnsi="Times New Roman"/>
                      <w:sz w:val="21"/>
                      <w:szCs w:val="21"/>
                    </w:rPr>
                  </w:pPr>
                  <w:r w:rsidRPr="00B02681">
                    <w:rPr>
                      <w:rFonts w:ascii="Times New Roman" w:eastAsiaTheme="minorEastAsia" w:hAnsiTheme="minorEastAsia"/>
                      <w:sz w:val="21"/>
                      <w:szCs w:val="21"/>
                    </w:rPr>
                    <w:t>一致</w:t>
                  </w:r>
                </w:p>
              </w:tc>
            </w:tr>
          </w:tbl>
          <w:p w:rsidR="000641BF" w:rsidRPr="00487BBE" w:rsidRDefault="000641BF" w:rsidP="000E47C0">
            <w:pPr>
              <w:pStyle w:val="2"/>
              <w:spacing w:after="0" w:line="520" w:lineRule="exact"/>
              <w:ind w:leftChars="0" w:left="0" w:firstLine="480"/>
              <w:rPr>
                <w:rFonts w:eastAsia="宋体"/>
                <w:kern w:val="2"/>
                <w:sz w:val="24"/>
                <w:szCs w:val="24"/>
              </w:rPr>
            </w:pPr>
          </w:p>
        </w:tc>
      </w:tr>
      <w:tr w:rsidR="00F13A14" w:rsidRPr="00DD3063" w:rsidTr="00D15461">
        <w:trPr>
          <w:trHeight w:val="71"/>
          <w:jc w:val="center"/>
        </w:trPr>
        <w:tc>
          <w:tcPr>
            <w:tcW w:w="9185" w:type="dxa"/>
          </w:tcPr>
          <w:p w:rsidR="00344CDB" w:rsidRPr="00344CDB" w:rsidRDefault="00344CDB" w:rsidP="0058013E">
            <w:pPr>
              <w:spacing w:after="0" w:line="400" w:lineRule="exact"/>
              <w:ind w:firstLineChars="200" w:firstLine="480"/>
              <w:rPr>
                <w:rFonts w:ascii="Times New Roman" w:eastAsia="宋体" w:hAnsi="Times New Roman"/>
                <w:sz w:val="24"/>
                <w:szCs w:val="24"/>
              </w:rPr>
            </w:pPr>
            <w:r w:rsidRPr="00344CDB">
              <w:rPr>
                <w:rFonts w:ascii="Times New Roman" w:eastAsia="宋体" w:hAnsi="Times New Roman"/>
                <w:sz w:val="24"/>
                <w:szCs w:val="24"/>
              </w:rPr>
              <w:lastRenderedPageBreak/>
              <w:t>本项目建成后，各污染物的收集、处理排放等应按照</w:t>
            </w:r>
            <w:r w:rsidRPr="00344CDB">
              <w:rPr>
                <w:rFonts w:ascii="Times New Roman" w:eastAsiaTheme="minorEastAsia" w:hAnsi="Times New Roman"/>
                <w:bCs/>
                <w:sz w:val="24"/>
                <w:szCs w:val="24"/>
              </w:rPr>
              <w:t>《重污染天气重点行业绩效分级及减排措施</w:t>
            </w:r>
            <w:r w:rsidRPr="00344CDB">
              <w:rPr>
                <w:rFonts w:ascii="Times New Roman" w:eastAsiaTheme="minorEastAsia" w:hAnsi="Times New Roman"/>
                <w:bCs/>
                <w:sz w:val="24"/>
                <w:szCs w:val="24"/>
              </w:rPr>
              <w:t xml:space="preserve">  </w:t>
            </w:r>
            <w:r w:rsidRPr="00344CDB">
              <w:rPr>
                <w:rFonts w:ascii="Times New Roman" w:eastAsiaTheme="minorEastAsia" w:hAnsi="Times New Roman"/>
                <w:bCs/>
                <w:sz w:val="24"/>
                <w:szCs w:val="24"/>
              </w:rPr>
              <w:t>制药工业》</w:t>
            </w:r>
            <w:r w:rsidRPr="00344CDB">
              <w:rPr>
                <w:rFonts w:ascii="Times New Roman" w:eastAsiaTheme="minorEastAsia" w:hAnsi="Times New Roman"/>
                <w:bCs/>
                <w:sz w:val="24"/>
                <w:szCs w:val="24"/>
              </w:rPr>
              <w:t>A</w:t>
            </w:r>
            <w:r w:rsidRPr="00344CDB">
              <w:rPr>
                <w:rFonts w:ascii="Times New Roman" w:eastAsiaTheme="minorEastAsia" w:hAnsi="Times New Roman"/>
                <w:bCs/>
                <w:sz w:val="24"/>
                <w:szCs w:val="24"/>
              </w:rPr>
              <w:t>级要求执行。</w:t>
            </w:r>
          </w:p>
          <w:p w:rsidR="00E0294B" w:rsidRPr="00DD3063" w:rsidRDefault="00E0294B" w:rsidP="0058013E">
            <w:pPr>
              <w:spacing w:after="0" w:line="400" w:lineRule="exact"/>
              <w:rPr>
                <w:rFonts w:ascii="Times New Roman" w:eastAsia="宋体" w:hAnsi="Times New Roman"/>
                <w:sz w:val="24"/>
                <w:szCs w:val="24"/>
              </w:rPr>
            </w:pPr>
            <w:r w:rsidRPr="00DD3063">
              <w:rPr>
                <w:rFonts w:ascii="Times New Roman" w:eastAsia="宋体" w:hAnsi="Times New Roman"/>
                <w:sz w:val="24"/>
                <w:szCs w:val="24"/>
              </w:rPr>
              <w:t>原辅材料消耗及水平衡：</w:t>
            </w:r>
          </w:p>
          <w:p w:rsidR="00E0294B" w:rsidRPr="00DD3063" w:rsidRDefault="00E0294B" w:rsidP="0058013E">
            <w:pPr>
              <w:pStyle w:val="2"/>
              <w:spacing w:after="0" w:line="400" w:lineRule="exact"/>
              <w:ind w:leftChars="0" w:left="0" w:firstLineChars="0" w:firstLine="0"/>
              <w:rPr>
                <w:rFonts w:eastAsia="宋体"/>
                <w:sz w:val="24"/>
                <w:szCs w:val="24"/>
              </w:rPr>
            </w:pPr>
            <w:r w:rsidRPr="00DD3063">
              <w:rPr>
                <w:rFonts w:eastAsia="宋体"/>
                <w:sz w:val="24"/>
                <w:szCs w:val="24"/>
              </w:rPr>
              <w:t>1.</w:t>
            </w:r>
            <w:r w:rsidRPr="00DD3063">
              <w:rPr>
                <w:rFonts w:eastAsia="宋体"/>
                <w:sz w:val="24"/>
                <w:szCs w:val="24"/>
              </w:rPr>
              <w:t>原辅材料消耗</w:t>
            </w:r>
          </w:p>
          <w:p w:rsidR="00F13A14" w:rsidRDefault="00E0294B" w:rsidP="0058013E">
            <w:pPr>
              <w:spacing w:after="0" w:line="400" w:lineRule="exact"/>
              <w:ind w:firstLineChars="200" w:firstLine="480"/>
              <w:rPr>
                <w:rFonts w:ascii="Times New Roman" w:eastAsia="宋体" w:hAnsi="Times New Roman"/>
                <w:sz w:val="24"/>
                <w:szCs w:val="24"/>
              </w:rPr>
            </w:pPr>
            <w:r w:rsidRPr="00DD3063">
              <w:rPr>
                <w:rFonts w:ascii="Times New Roman" w:eastAsia="宋体" w:hAnsi="Times New Roman"/>
                <w:sz w:val="24"/>
                <w:szCs w:val="24"/>
              </w:rPr>
              <w:t>本项目</w:t>
            </w:r>
            <w:r w:rsidR="00107182" w:rsidRPr="00DD3063">
              <w:rPr>
                <w:rFonts w:ascii="Times New Roman" w:eastAsia="宋体" w:hAnsi="Times New Roman"/>
                <w:sz w:val="24"/>
                <w:szCs w:val="24"/>
              </w:rPr>
              <w:t>实际</w:t>
            </w:r>
            <w:r w:rsidRPr="00DD3063">
              <w:rPr>
                <w:rFonts w:ascii="Times New Roman" w:eastAsia="宋体" w:hAnsi="Times New Roman"/>
                <w:sz w:val="24"/>
                <w:szCs w:val="24"/>
              </w:rPr>
              <w:t>原辅材料消耗情况见</w:t>
            </w:r>
            <w:r w:rsidR="00D72DAA" w:rsidRPr="00DD3063">
              <w:rPr>
                <w:rFonts w:ascii="Times New Roman" w:eastAsia="宋体" w:hAnsi="Times New Roman"/>
                <w:sz w:val="24"/>
                <w:szCs w:val="24"/>
              </w:rPr>
              <w:t>表</w:t>
            </w:r>
            <w:r w:rsidR="00757299">
              <w:rPr>
                <w:rFonts w:ascii="Times New Roman" w:eastAsia="黑体" w:hAnsi="Times New Roman" w:hint="eastAsia"/>
                <w:kern w:val="2"/>
                <w:sz w:val="24"/>
                <w:szCs w:val="24"/>
              </w:rPr>
              <w:t>2</w:t>
            </w:r>
            <w:r w:rsidR="00757299" w:rsidRPr="00DD3063">
              <w:rPr>
                <w:rFonts w:ascii="Times New Roman" w:eastAsia="黑体" w:hAnsi="Times New Roman"/>
                <w:kern w:val="2"/>
                <w:sz w:val="24"/>
                <w:szCs w:val="24"/>
              </w:rPr>
              <w:t>-</w:t>
            </w:r>
            <w:r w:rsidR="00C17EDA">
              <w:rPr>
                <w:rFonts w:ascii="Times New Roman" w:eastAsia="黑体" w:hAnsi="Times New Roman" w:hint="eastAsia"/>
                <w:kern w:val="2"/>
                <w:sz w:val="24"/>
                <w:szCs w:val="24"/>
              </w:rPr>
              <w:t>7</w:t>
            </w:r>
            <w:r w:rsidRPr="00DD3063">
              <w:rPr>
                <w:rFonts w:ascii="Times New Roman" w:eastAsia="宋体" w:hAnsi="Times New Roman"/>
                <w:sz w:val="24"/>
                <w:szCs w:val="24"/>
              </w:rPr>
              <w:t>。</w:t>
            </w:r>
          </w:p>
          <w:p w:rsidR="00107182" w:rsidRDefault="00107182" w:rsidP="0058013E">
            <w:pPr>
              <w:widowControl w:val="0"/>
              <w:spacing w:after="0" w:line="400" w:lineRule="exact"/>
              <w:ind w:firstLineChars="200" w:firstLine="480"/>
              <w:rPr>
                <w:rFonts w:ascii="Times New Roman" w:eastAsia="黑体" w:hAnsi="Times New Roman"/>
                <w:sz w:val="24"/>
                <w:szCs w:val="24"/>
              </w:rPr>
            </w:pPr>
            <w:r w:rsidRPr="00DD3063">
              <w:rPr>
                <w:rFonts w:ascii="Times New Roman" w:eastAsia="黑体" w:hAnsi="Times New Roman"/>
                <w:kern w:val="2"/>
                <w:sz w:val="24"/>
                <w:szCs w:val="24"/>
              </w:rPr>
              <w:t>表</w:t>
            </w:r>
            <w:r w:rsidR="007A5206">
              <w:rPr>
                <w:rFonts w:ascii="Times New Roman" w:eastAsia="黑体" w:hAnsi="Times New Roman" w:hint="eastAsia"/>
                <w:kern w:val="2"/>
                <w:sz w:val="24"/>
                <w:szCs w:val="24"/>
              </w:rPr>
              <w:t>2</w:t>
            </w:r>
            <w:r w:rsidRPr="00DD3063">
              <w:rPr>
                <w:rFonts w:ascii="Times New Roman" w:eastAsia="黑体" w:hAnsi="Times New Roman"/>
                <w:kern w:val="2"/>
                <w:sz w:val="24"/>
                <w:szCs w:val="24"/>
              </w:rPr>
              <w:t>-</w:t>
            </w:r>
            <w:r w:rsidR="00C17EDA">
              <w:rPr>
                <w:rFonts w:ascii="Times New Roman" w:eastAsia="黑体" w:hAnsi="Times New Roman" w:hint="eastAsia"/>
                <w:kern w:val="2"/>
                <w:sz w:val="24"/>
                <w:szCs w:val="24"/>
              </w:rPr>
              <w:t>7</w:t>
            </w:r>
            <w:r w:rsidR="00DD5B2B">
              <w:rPr>
                <w:rFonts w:ascii="Times New Roman" w:eastAsia="黑体" w:hAnsi="Times New Roman" w:hint="eastAsia"/>
                <w:kern w:val="2"/>
                <w:sz w:val="24"/>
                <w:szCs w:val="24"/>
              </w:rPr>
              <w:t xml:space="preserve">　　　　　　　　</w:t>
            </w:r>
            <w:r w:rsidRPr="00DD3063">
              <w:rPr>
                <w:rFonts w:ascii="Times New Roman" w:eastAsia="黑体" w:hAnsi="Times New Roman"/>
                <w:sz w:val="24"/>
                <w:szCs w:val="24"/>
              </w:rPr>
              <w:t>实际</w:t>
            </w:r>
            <w:r w:rsidRPr="00DD3063">
              <w:rPr>
                <w:rFonts w:ascii="Times New Roman" w:eastAsia="黑体" w:hAnsi="Times New Roman"/>
                <w:kern w:val="2"/>
                <w:sz w:val="24"/>
                <w:szCs w:val="24"/>
              </w:rPr>
              <w:t>原辅材料用量</w:t>
            </w:r>
            <w:r w:rsidRPr="00DD3063">
              <w:rPr>
                <w:rFonts w:ascii="Times New Roman" w:eastAsia="黑体" w:hAnsi="Times New Roman"/>
                <w:sz w:val="24"/>
                <w:szCs w:val="24"/>
              </w:rPr>
              <w:t>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3"/>
              <w:gridCol w:w="4166"/>
            </w:tblGrid>
            <w:tr w:rsidR="0016216A" w:rsidTr="0058013E">
              <w:trPr>
                <w:trHeight w:val="284"/>
                <w:tblHeader/>
                <w:jc w:val="center"/>
              </w:trPr>
              <w:tc>
                <w:tcPr>
                  <w:tcW w:w="267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hint="eastAsia"/>
                      <w:sz w:val="21"/>
                      <w:szCs w:val="21"/>
                    </w:rPr>
                    <w:t>名称</w:t>
                  </w:r>
                </w:p>
              </w:tc>
              <w:tc>
                <w:tcPr>
                  <w:tcW w:w="232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hint="eastAsia"/>
                      <w:sz w:val="21"/>
                      <w:szCs w:val="21"/>
                    </w:rPr>
                    <w:t>年耗</w:t>
                  </w:r>
                  <w:r w:rsidRPr="007F25FC">
                    <w:rPr>
                      <w:rFonts w:ascii="Times New Roman" w:eastAsiaTheme="minorEastAsia" w:hAnsi="Times New Roman"/>
                      <w:sz w:val="21"/>
                      <w:szCs w:val="21"/>
                    </w:rPr>
                    <w:t>/kg</w:t>
                  </w:r>
                </w:p>
              </w:tc>
            </w:tr>
            <w:tr w:rsidR="0016216A" w:rsidTr="0058013E">
              <w:trPr>
                <w:trHeight w:val="284"/>
                <w:jc w:val="center"/>
              </w:trPr>
              <w:tc>
                <w:tcPr>
                  <w:tcW w:w="267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hint="eastAsia"/>
                      <w:sz w:val="21"/>
                      <w:szCs w:val="21"/>
                    </w:rPr>
                    <w:t>地塞米松环氧水解物</w:t>
                  </w:r>
                </w:p>
              </w:tc>
              <w:tc>
                <w:tcPr>
                  <w:tcW w:w="232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sz w:val="21"/>
                      <w:szCs w:val="21"/>
                    </w:rPr>
                    <w:t>7</w:t>
                  </w:r>
                </w:p>
              </w:tc>
            </w:tr>
            <w:tr w:rsidR="0016216A" w:rsidTr="0058013E">
              <w:trPr>
                <w:trHeight w:val="284"/>
                <w:jc w:val="center"/>
              </w:trPr>
              <w:tc>
                <w:tcPr>
                  <w:tcW w:w="267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sz w:val="21"/>
                      <w:szCs w:val="21"/>
                    </w:rPr>
                    <w:t>1-</w:t>
                  </w:r>
                  <w:r w:rsidRPr="007F25FC">
                    <w:rPr>
                      <w:rFonts w:ascii="Times New Roman" w:eastAsiaTheme="minorEastAsia" w:hAnsi="Times New Roman" w:hint="eastAsia"/>
                      <w:sz w:val="21"/>
                      <w:szCs w:val="21"/>
                    </w:rPr>
                    <w:t>（</w:t>
                  </w:r>
                  <w:r w:rsidRPr="007F25FC">
                    <w:rPr>
                      <w:rFonts w:ascii="Times New Roman" w:eastAsiaTheme="minorEastAsia" w:hAnsi="Times New Roman"/>
                      <w:sz w:val="21"/>
                      <w:szCs w:val="21"/>
                    </w:rPr>
                    <w:t>2-</w:t>
                  </w:r>
                  <w:r w:rsidRPr="007F25FC">
                    <w:rPr>
                      <w:rFonts w:ascii="Times New Roman" w:eastAsiaTheme="minorEastAsia" w:hAnsi="Times New Roman" w:hint="eastAsia"/>
                      <w:sz w:val="21"/>
                      <w:szCs w:val="21"/>
                    </w:rPr>
                    <w:t>氯乙基）</w:t>
                  </w:r>
                  <w:r w:rsidRPr="007F25FC">
                    <w:rPr>
                      <w:rFonts w:ascii="Times New Roman" w:eastAsiaTheme="minorEastAsia" w:hAnsi="Times New Roman"/>
                      <w:sz w:val="21"/>
                      <w:szCs w:val="21"/>
                    </w:rPr>
                    <w:t>-4-</w:t>
                  </w:r>
                  <w:r w:rsidRPr="007F25FC">
                    <w:rPr>
                      <w:rFonts w:ascii="Times New Roman" w:eastAsiaTheme="minorEastAsia" w:hAnsi="Times New Roman" w:hint="eastAsia"/>
                      <w:sz w:val="21"/>
                      <w:szCs w:val="21"/>
                    </w:rPr>
                    <w:t>哌啶甲酸乙酯</w:t>
                  </w:r>
                </w:p>
              </w:tc>
              <w:tc>
                <w:tcPr>
                  <w:tcW w:w="232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sz w:val="21"/>
                      <w:szCs w:val="21"/>
                    </w:rPr>
                    <w:t>4.5</w:t>
                  </w:r>
                </w:p>
              </w:tc>
            </w:tr>
            <w:tr w:rsidR="0016216A" w:rsidTr="0058013E">
              <w:trPr>
                <w:trHeight w:val="284"/>
                <w:jc w:val="center"/>
              </w:trPr>
              <w:tc>
                <w:tcPr>
                  <w:tcW w:w="267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hint="eastAsia"/>
                      <w:sz w:val="21"/>
                      <w:szCs w:val="21"/>
                    </w:rPr>
                    <w:t>无水乙醇</w:t>
                  </w:r>
                </w:p>
              </w:tc>
              <w:tc>
                <w:tcPr>
                  <w:tcW w:w="232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sz w:val="21"/>
                      <w:szCs w:val="21"/>
                    </w:rPr>
                    <w:t>450</w:t>
                  </w:r>
                </w:p>
              </w:tc>
            </w:tr>
            <w:tr w:rsidR="0016216A" w:rsidTr="0058013E">
              <w:trPr>
                <w:trHeight w:val="284"/>
                <w:jc w:val="center"/>
              </w:trPr>
              <w:tc>
                <w:tcPr>
                  <w:tcW w:w="267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hint="eastAsia"/>
                      <w:sz w:val="21"/>
                      <w:szCs w:val="21"/>
                    </w:rPr>
                    <w:t>乙酸乙酯</w:t>
                  </w:r>
                </w:p>
              </w:tc>
              <w:tc>
                <w:tcPr>
                  <w:tcW w:w="232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sz w:val="21"/>
                      <w:szCs w:val="21"/>
                    </w:rPr>
                    <w:t>20</w:t>
                  </w:r>
                </w:p>
              </w:tc>
            </w:tr>
            <w:tr w:rsidR="0016216A" w:rsidTr="0058013E">
              <w:trPr>
                <w:trHeight w:val="284"/>
                <w:jc w:val="center"/>
              </w:trPr>
              <w:tc>
                <w:tcPr>
                  <w:tcW w:w="267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hint="eastAsia"/>
                      <w:sz w:val="21"/>
                      <w:szCs w:val="21"/>
                    </w:rPr>
                    <w:t>甲醇</w:t>
                  </w:r>
                </w:p>
              </w:tc>
              <w:tc>
                <w:tcPr>
                  <w:tcW w:w="232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sz w:val="21"/>
                      <w:szCs w:val="21"/>
                    </w:rPr>
                    <w:t>90</w:t>
                  </w:r>
                </w:p>
              </w:tc>
            </w:tr>
            <w:tr w:rsidR="0016216A" w:rsidTr="0058013E">
              <w:trPr>
                <w:trHeight w:val="284"/>
                <w:jc w:val="center"/>
              </w:trPr>
              <w:tc>
                <w:tcPr>
                  <w:tcW w:w="267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hint="eastAsia"/>
                      <w:sz w:val="21"/>
                      <w:szCs w:val="21"/>
                    </w:rPr>
                    <w:t>二氯甲烷</w:t>
                  </w:r>
                </w:p>
              </w:tc>
              <w:tc>
                <w:tcPr>
                  <w:tcW w:w="232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sz w:val="21"/>
                      <w:szCs w:val="21"/>
                    </w:rPr>
                    <w:t>280</w:t>
                  </w:r>
                </w:p>
              </w:tc>
            </w:tr>
            <w:tr w:rsidR="0016216A" w:rsidTr="0058013E">
              <w:trPr>
                <w:trHeight w:val="284"/>
                <w:jc w:val="center"/>
              </w:trPr>
              <w:tc>
                <w:tcPr>
                  <w:tcW w:w="267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hint="eastAsia"/>
                      <w:sz w:val="21"/>
                      <w:szCs w:val="21"/>
                    </w:rPr>
                    <w:t>四氢呋喃</w:t>
                  </w:r>
                </w:p>
              </w:tc>
              <w:tc>
                <w:tcPr>
                  <w:tcW w:w="232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sz w:val="21"/>
                      <w:szCs w:val="21"/>
                    </w:rPr>
                    <w:t>10</w:t>
                  </w:r>
                </w:p>
              </w:tc>
            </w:tr>
            <w:tr w:rsidR="0016216A" w:rsidTr="0058013E">
              <w:trPr>
                <w:trHeight w:val="284"/>
                <w:jc w:val="center"/>
              </w:trPr>
              <w:tc>
                <w:tcPr>
                  <w:tcW w:w="267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hint="eastAsia"/>
                      <w:sz w:val="21"/>
                      <w:szCs w:val="21"/>
                    </w:rPr>
                    <w:t>甲苯</w:t>
                  </w:r>
                </w:p>
              </w:tc>
              <w:tc>
                <w:tcPr>
                  <w:tcW w:w="232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sz w:val="21"/>
                      <w:szCs w:val="21"/>
                    </w:rPr>
                    <w:t>20</w:t>
                  </w:r>
                </w:p>
              </w:tc>
            </w:tr>
            <w:tr w:rsidR="0016216A" w:rsidTr="0058013E">
              <w:trPr>
                <w:trHeight w:val="284"/>
                <w:jc w:val="center"/>
              </w:trPr>
              <w:tc>
                <w:tcPr>
                  <w:tcW w:w="267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hint="eastAsia"/>
                      <w:sz w:val="21"/>
                      <w:szCs w:val="21"/>
                    </w:rPr>
                    <w:t>氯化钠</w:t>
                  </w:r>
                </w:p>
              </w:tc>
              <w:tc>
                <w:tcPr>
                  <w:tcW w:w="232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sz w:val="21"/>
                      <w:szCs w:val="21"/>
                    </w:rPr>
                    <w:t>20</w:t>
                  </w:r>
                </w:p>
              </w:tc>
            </w:tr>
            <w:tr w:rsidR="0016216A" w:rsidTr="0058013E">
              <w:trPr>
                <w:trHeight w:val="284"/>
                <w:jc w:val="center"/>
              </w:trPr>
              <w:tc>
                <w:tcPr>
                  <w:tcW w:w="267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hint="eastAsia"/>
                      <w:sz w:val="21"/>
                      <w:szCs w:val="21"/>
                    </w:rPr>
                    <w:t>稀盐酸</w:t>
                  </w:r>
                </w:p>
              </w:tc>
              <w:tc>
                <w:tcPr>
                  <w:tcW w:w="232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sz w:val="21"/>
                      <w:szCs w:val="21"/>
                    </w:rPr>
                    <w:t>20</w:t>
                  </w:r>
                </w:p>
              </w:tc>
            </w:tr>
            <w:tr w:rsidR="0016216A" w:rsidTr="0058013E">
              <w:trPr>
                <w:trHeight w:val="284"/>
                <w:jc w:val="center"/>
              </w:trPr>
              <w:tc>
                <w:tcPr>
                  <w:tcW w:w="267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hint="eastAsia"/>
                      <w:sz w:val="21"/>
                      <w:szCs w:val="21"/>
                    </w:rPr>
                    <w:t>氢氧化钠</w:t>
                  </w:r>
                </w:p>
              </w:tc>
              <w:tc>
                <w:tcPr>
                  <w:tcW w:w="2325" w:type="pct"/>
                  <w:tcBorders>
                    <w:top w:val="single" w:sz="4" w:space="0" w:color="auto"/>
                    <w:left w:val="single" w:sz="4" w:space="0" w:color="auto"/>
                    <w:bottom w:val="single" w:sz="4" w:space="0" w:color="auto"/>
                    <w:right w:val="single" w:sz="4" w:space="0" w:color="auto"/>
                  </w:tcBorders>
                  <w:noWrap/>
                  <w:vAlign w:val="center"/>
                  <w:hideMark/>
                </w:tcPr>
                <w:p w:rsidR="0016216A" w:rsidRPr="007F25FC" w:rsidRDefault="0016216A" w:rsidP="007F25FC">
                  <w:pPr>
                    <w:spacing w:after="0" w:line="400" w:lineRule="exact"/>
                    <w:jc w:val="center"/>
                    <w:rPr>
                      <w:rFonts w:ascii="Times New Roman" w:eastAsiaTheme="minorEastAsia" w:hAnsi="Times New Roman"/>
                      <w:sz w:val="21"/>
                      <w:szCs w:val="21"/>
                    </w:rPr>
                  </w:pPr>
                  <w:r w:rsidRPr="007F25FC">
                    <w:rPr>
                      <w:rFonts w:ascii="Times New Roman" w:eastAsiaTheme="minorEastAsia" w:hAnsi="Times New Roman"/>
                      <w:sz w:val="21"/>
                      <w:szCs w:val="21"/>
                    </w:rPr>
                    <w:t>10</w:t>
                  </w:r>
                </w:p>
              </w:tc>
            </w:tr>
          </w:tbl>
          <w:p w:rsidR="00107182" w:rsidRPr="00DD3063" w:rsidRDefault="00107182" w:rsidP="00C35468">
            <w:pPr>
              <w:pStyle w:val="2"/>
              <w:spacing w:after="0" w:line="520" w:lineRule="exact"/>
              <w:ind w:leftChars="0" w:left="0" w:firstLineChars="0" w:firstLine="0"/>
              <w:rPr>
                <w:rFonts w:eastAsia="宋体"/>
                <w:sz w:val="24"/>
                <w:szCs w:val="24"/>
              </w:rPr>
            </w:pPr>
            <w:r w:rsidRPr="00DD3063">
              <w:rPr>
                <w:rFonts w:eastAsia="宋体"/>
                <w:sz w:val="24"/>
                <w:szCs w:val="24"/>
              </w:rPr>
              <w:lastRenderedPageBreak/>
              <w:t>2.</w:t>
            </w:r>
            <w:r w:rsidRPr="00DD3063">
              <w:rPr>
                <w:rFonts w:eastAsia="宋体"/>
                <w:sz w:val="24"/>
                <w:szCs w:val="24"/>
              </w:rPr>
              <w:t>项目水平衡</w:t>
            </w:r>
          </w:p>
          <w:p w:rsidR="00DF1F18" w:rsidRDefault="00DA69A2" w:rsidP="00137F35">
            <w:pPr>
              <w:pStyle w:val="Default"/>
              <w:snapToGrid w:val="0"/>
              <w:spacing w:line="480" w:lineRule="exact"/>
              <w:ind w:firstLineChars="200" w:firstLine="480"/>
              <w:jc w:val="both"/>
              <w:rPr>
                <w:rFonts w:ascii="Times New Roman" w:hAnsi="宋体"/>
              </w:rPr>
            </w:pPr>
            <w:r w:rsidRPr="008E396A">
              <w:rPr>
                <w:rFonts w:ascii="Times New Roman" w:hAnsi="Times New Roman" w:cs="Times New Roman"/>
                <w:color w:val="auto"/>
                <w:kern w:val="2"/>
              </w:rPr>
              <w:t>本项目排水包括</w:t>
            </w:r>
            <w:r w:rsidR="00B61516">
              <w:rPr>
                <w:rFonts w:ascii="Times New Roman" w:hAnsi="Times New Roman" w:cs="Times New Roman" w:hint="eastAsia"/>
                <w:color w:val="auto"/>
                <w:kern w:val="2"/>
              </w:rPr>
              <w:t>生活废水、</w:t>
            </w:r>
            <w:r w:rsidR="00B61516">
              <w:rPr>
                <w:rFonts w:ascii="Times New Roman" w:hAnsi="Times New Roman" w:cs="Times New Roman"/>
                <w:color w:val="auto"/>
                <w:kern w:val="2"/>
              </w:rPr>
              <w:t>地面冲洗水</w:t>
            </w:r>
            <w:r w:rsidR="00B61516">
              <w:rPr>
                <w:rFonts w:ascii="Times New Roman" w:hAnsi="Times New Roman" w:cs="Times New Roman" w:hint="eastAsia"/>
                <w:color w:val="auto"/>
                <w:kern w:val="2"/>
              </w:rPr>
              <w:t>、</w:t>
            </w:r>
            <w:r w:rsidR="00B61516">
              <w:rPr>
                <w:rFonts w:ascii="Times New Roman" w:hAnsi="Times New Roman" w:cs="Times New Roman"/>
                <w:color w:val="auto"/>
                <w:kern w:val="2"/>
              </w:rPr>
              <w:t>实验废水</w:t>
            </w:r>
            <w:r w:rsidRPr="008E396A">
              <w:rPr>
                <w:rFonts w:ascii="Times New Roman" w:hAnsi="Times New Roman" w:cs="Times New Roman"/>
                <w:color w:val="auto"/>
                <w:kern w:val="2"/>
              </w:rPr>
              <w:t>。</w:t>
            </w:r>
            <w:r w:rsidR="00771704">
              <w:rPr>
                <w:rFonts w:ascii="Times New Roman" w:hAnsi="Times New Roman" w:cs="Times New Roman" w:hint="eastAsia"/>
                <w:color w:val="auto"/>
                <w:kern w:val="2"/>
              </w:rPr>
              <w:t>项目废水种类及废水去向未发生变化，</w:t>
            </w:r>
            <w:r w:rsidR="000E47C0" w:rsidRPr="00F438CD">
              <w:rPr>
                <w:rFonts w:ascii="Times New Roman" w:hAnsi="Times New Roman" w:cs="Times New Roman" w:hint="eastAsia"/>
                <w:color w:val="auto"/>
                <w:kern w:val="2"/>
              </w:rPr>
              <w:t>生活废水经化粪池处理后进入</w:t>
            </w:r>
            <w:r w:rsidR="000E47C0" w:rsidRPr="00F438CD">
              <w:rPr>
                <w:rFonts w:ascii="Times New Roman" w:hAnsi="Times New Roman" w:cs="Times New Roman"/>
                <w:color w:val="auto"/>
              </w:rPr>
              <w:t>厂区污水处理站</w:t>
            </w:r>
            <w:r w:rsidR="000E47C0">
              <w:rPr>
                <w:rFonts w:ascii="Times New Roman" w:hAnsi="Times New Roman" w:cs="Times New Roman" w:hint="eastAsia"/>
                <w:color w:val="auto"/>
              </w:rPr>
              <w:t>，</w:t>
            </w:r>
            <w:r w:rsidR="000E47C0">
              <w:rPr>
                <w:rFonts w:ascii="Times New Roman" w:hAnsi="Times New Roman" w:cs="Times New Roman"/>
                <w:color w:val="auto"/>
                <w:kern w:val="2"/>
              </w:rPr>
              <w:t>地面冲洗水</w:t>
            </w:r>
            <w:r w:rsidR="000E47C0">
              <w:rPr>
                <w:rFonts w:ascii="Times New Roman" w:hAnsi="Times New Roman" w:cs="Times New Roman" w:hint="eastAsia"/>
                <w:color w:val="auto"/>
                <w:kern w:val="2"/>
              </w:rPr>
              <w:t>、</w:t>
            </w:r>
            <w:r w:rsidR="000E47C0">
              <w:rPr>
                <w:rFonts w:ascii="Times New Roman" w:hAnsi="Times New Roman" w:cs="Times New Roman"/>
                <w:color w:val="auto"/>
                <w:kern w:val="2"/>
              </w:rPr>
              <w:t>实验废水</w:t>
            </w:r>
            <w:r w:rsidR="00771704" w:rsidRPr="008E396A">
              <w:rPr>
                <w:rFonts w:ascii="Times New Roman" w:hAnsi="Times New Roman" w:cs="Times New Roman"/>
                <w:color w:val="auto"/>
              </w:rPr>
              <w:t>直接进入厂区</w:t>
            </w:r>
            <w:r w:rsidR="00B61516">
              <w:rPr>
                <w:rFonts w:ascii="Times New Roman" w:hAnsi="Times New Roman" w:cs="Times New Roman"/>
                <w:color w:val="auto"/>
              </w:rPr>
              <w:t>污水处理站处理</w:t>
            </w:r>
            <w:r w:rsidR="00771704" w:rsidRPr="008E396A">
              <w:rPr>
                <w:rFonts w:ascii="Times New Roman" w:hAnsi="Times New Roman" w:cs="Times New Roman"/>
                <w:color w:val="auto"/>
              </w:rPr>
              <w:t>，和现有工程污水</w:t>
            </w:r>
            <w:r w:rsidR="000E47C0">
              <w:rPr>
                <w:rFonts w:ascii="Times New Roman" w:hAnsi="Times New Roman" w:cs="Times New Roman"/>
                <w:color w:val="auto"/>
              </w:rPr>
              <w:t>一并</w:t>
            </w:r>
            <w:r w:rsidR="00771704" w:rsidRPr="008E396A">
              <w:rPr>
                <w:rFonts w:ascii="Times New Roman" w:hAnsi="Times New Roman" w:cs="Times New Roman"/>
                <w:color w:val="auto"/>
              </w:rPr>
              <w:t>处理达标</w:t>
            </w:r>
            <w:r w:rsidR="000E47C0">
              <w:rPr>
                <w:rFonts w:ascii="Times New Roman" w:hAnsi="Times New Roman" w:cs="Times New Roman"/>
                <w:color w:val="auto"/>
              </w:rPr>
              <w:t>后</w:t>
            </w:r>
            <w:r w:rsidR="00771704" w:rsidRPr="008E396A">
              <w:rPr>
                <w:rFonts w:ascii="Times New Roman" w:hAnsi="Times New Roman" w:cs="Times New Roman"/>
                <w:color w:val="auto"/>
              </w:rPr>
              <w:t>排入</w:t>
            </w:r>
            <w:r w:rsidR="00B61516">
              <w:rPr>
                <w:rFonts w:ascii="宋体" w:hAnsi="宋体" w:hint="eastAsia"/>
              </w:rPr>
              <w:t>贾屯</w:t>
            </w:r>
            <w:r w:rsidR="00771704" w:rsidRPr="00FE654A">
              <w:rPr>
                <w:rFonts w:ascii="宋体" w:hAnsi="宋体"/>
              </w:rPr>
              <w:t>污水处理厂</w:t>
            </w:r>
            <w:r w:rsidR="000E47C0">
              <w:rPr>
                <w:rFonts w:ascii="宋体" w:hAnsi="宋体"/>
              </w:rPr>
              <w:t>二次</w:t>
            </w:r>
            <w:r w:rsidR="00771704" w:rsidRPr="00FE654A">
              <w:rPr>
                <w:rFonts w:ascii="宋体" w:hAnsi="宋体"/>
              </w:rPr>
              <w:t>处理。</w:t>
            </w:r>
            <w:r w:rsidR="004D32A8">
              <w:rPr>
                <w:rFonts w:ascii="Times New Roman" w:hAnsi="宋体" w:hint="eastAsia"/>
              </w:rPr>
              <w:t>项目</w:t>
            </w:r>
            <w:r w:rsidR="00771704">
              <w:rPr>
                <w:rFonts w:ascii="Times New Roman" w:hAnsi="宋体" w:hint="eastAsia"/>
              </w:rPr>
              <w:t>实际</w:t>
            </w:r>
            <w:r w:rsidR="004D32A8">
              <w:rPr>
                <w:rFonts w:ascii="Times New Roman" w:hAnsi="宋体" w:hint="eastAsia"/>
              </w:rPr>
              <w:t>水平衡见图</w:t>
            </w:r>
            <w:r w:rsidR="00747969">
              <w:rPr>
                <w:rFonts w:ascii="Times New Roman" w:hAnsi="宋体" w:hint="eastAsia"/>
              </w:rPr>
              <w:t>2-</w:t>
            </w:r>
            <w:r w:rsidR="004D32A8">
              <w:rPr>
                <w:rFonts w:ascii="Times New Roman" w:hAnsi="宋体"/>
              </w:rPr>
              <w:t>1</w:t>
            </w:r>
            <w:r w:rsidR="004D32A8">
              <w:rPr>
                <w:rFonts w:ascii="Times New Roman" w:hAnsi="宋体" w:hint="eastAsia"/>
              </w:rPr>
              <w:t>。</w:t>
            </w:r>
          </w:p>
          <w:p w:rsidR="001B06F0" w:rsidRDefault="001B06F0" w:rsidP="001B06F0">
            <w:pPr>
              <w:pStyle w:val="2"/>
              <w:ind w:left="440" w:firstLine="440"/>
            </w:pPr>
          </w:p>
          <w:p w:rsidR="001B06F0" w:rsidRDefault="006756BD" w:rsidP="001B06F0">
            <w:pPr>
              <w:pStyle w:val="2"/>
              <w:ind w:leftChars="0" w:left="0" w:firstLineChars="0" w:firstLine="0"/>
              <w:jc w:val="center"/>
            </w:pPr>
            <w:r>
              <w:object w:dxaOrig="7918" w:dyaOrig="3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51.7pt" o:ole="">
                  <v:imagedata r:id="rId13" o:title=""/>
                </v:shape>
                <o:OLEObject Type="Embed" ProgID="Visio.Drawing.11" ShapeID="_x0000_i1025" DrawAspect="Content" ObjectID="_1701090550" r:id="rId14"/>
              </w:object>
            </w:r>
          </w:p>
          <w:p w:rsidR="00771704" w:rsidRDefault="00771704" w:rsidP="00BF2EAE">
            <w:pPr>
              <w:pStyle w:val="2"/>
              <w:ind w:leftChars="0" w:left="0" w:firstLineChars="600" w:firstLine="1560"/>
              <w:rPr>
                <w:rStyle w:val="1f0"/>
                <w:rFonts w:ascii="Times New Roman" w:eastAsia="黑体" w:hAnsi="Times New Roman"/>
                <w:sz w:val="24"/>
                <w:szCs w:val="24"/>
              </w:rPr>
            </w:pPr>
            <w:r w:rsidRPr="00D73F33">
              <w:rPr>
                <w:rStyle w:val="1f0"/>
                <w:rFonts w:ascii="Times New Roman" w:eastAsia="黑体" w:hAnsi="Times New Roman"/>
                <w:sz w:val="24"/>
                <w:szCs w:val="24"/>
              </w:rPr>
              <w:t>图</w:t>
            </w:r>
            <w:r w:rsidR="00D73F33" w:rsidRPr="00D73F33">
              <w:rPr>
                <w:rStyle w:val="1f0"/>
                <w:rFonts w:ascii="Times New Roman" w:eastAsia="黑体" w:hAnsi="Times New Roman" w:hint="eastAsia"/>
                <w:sz w:val="24"/>
                <w:szCs w:val="24"/>
              </w:rPr>
              <w:t>2</w:t>
            </w:r>
            <w:r w:rsidRPr="00D73F33">
              <w:rPr>
                <w:rStyle w:val="1f0"/>
                <w:rFonts w:ascii="Times New Roman" w:eastAsia="黑体" w:hAnsi="Times New Roman"/>
                <w:sz w:val="24"/>
                <w:szCs w:val="24"/>
              </w:rPr>
              <w:t xml:space="preserve">-1      </w:t>
            </w:r>
            <w:r w:rsidRPr="00D73F33">
              <w:rPr>
                <w:rStyle w:val="1f0"/>
                <w:rFonts w:ascii="Times New Roman" w:eastAsia="黑体" w:hAnsi="Times New Roman"/>
                <w:sz w:val="24"/>
                <w:szCs w:val="24"/>
              </w:rPr>
              <w:t>项目实际水平衡图</w:t>
            </w:r>
            <w:r w:rsidR="00BF2EAE">
              <w:rPr>
                <w:rStyle w:val="1f0"/>
                <w:rFonts w:ascii="Times New Roman" w:eastAsia="黑体" w:hAnsi="Times New Roman" w:hint="eastAsia"/>
                <w:sz w:val="24"/>
                <w:szCs w:val="24"/>
              </w:rPr>
              <w:t xml:space="preserve">               </w:t>
            </w:r>
            <w:r w:rsidRPr="00D73F33">
              <w:rPr>
                <w:rFonts w:eastAsia="黑体"/>
                <w:sz w:val="24"/>
              </w:rPr>
              <w:t>单位：</w:t>
            </w:r>
            <w:r w:rsidRPr="00D73F33">
              <w:rPr>
                <w:rStyle w:val="1f0"/>
                <w:rFonts w:ascii="Times New Roman" w:eastAsia="黑体" w:hAnsi="Times New Roman"/>
                <w:sz w:val="24"/>
                <w:szCs w:val="24"/>
              </w:rPr>
              <w:t>m</w:t>
            </w:r>
            <w:r w:rsidRPr="00D73F33">
              <w:rPr>
                <w:rStyle w:val="1f0"/>
                <w:rFonts w:ascii="Times New Roman" w:eastAsia="黑体" w:hAnsi="Times New Roman"/>
                <w:sz w:val="24"/>
                <w:szCs w:val="24"/>
                <w:vertAlign w:val="superscript"/>
              </w:rPr>
              <w:t>3</w:t>
            </w:r>
            <w:r w:rsidR="00060D6E">
              <w:rPr>
                <w:rStyle w:val="1f0"/>
                <w:rFonts w:ascii="Times New Roman" w:eastAsia="黑体" w:hAnsi="Times New Roman"/>
                <w:sz w:val="24"/>
                <w:szCs w:val="24"/>
              </w:rPr>
              <w:t>/a</w:t>
            </w:r>
          </w:p>
          <w:p w:rsidR="00344CDB" w:rsidRPr="001B06F0" w:rsidRDefault="00344CDB" w:rsidP="00D73F33">
            <w:pPr>
              <w:pStyle w:val="2"/>
              <w:ind w:leftChars="0" w:left="0" w:firstLineChars="0" w:firstLine="0"/>
              <w:jc w:val="center"/>
            </w:pPr>
          </w:p>
        </w:tc>
      </w:tr>
      <w:tr w:rsidR="00F13A14" w:rsidRPr="00DD3063" w:rsidTr="00D02715">
        <w:trPr>
          <w:trHeight w:val="4457"/>
          <w:jc w:val="center"/>
        </w:trPr>
        <w:tc>
          <w:tcPr>
            <w:tcW w:w="9185" w:type="dxa"/>
          </w:tcPr>
          <w:p w:rsidR="00F13A14" w:rsidRPr="00DD3063" w:rsidRDefault="00402FA3" w:rsidP="00104755">
            <w:pPr>
              <w:spacing w:after="0" w:line="520" w:lineRule="exact"/>
              <w:rPr>
                <w:rFonts w:ascii="Times New Roman" w:eastAsia="宋体" w:hAnsi="Times New Roman"/>
                <w:sz w:val="24"/>
                <w:szCs w:val="24"/>
              </w:rPr>
            </w:pPr>
            <w:r>
              <w:rPr>
                <w:rFonts w:ascii="Times New Roman" w:eastAsia="宋体" w:hAnsi="Times New Roman"/>
                <w:sz w:val="24"/>
                <w:szCs w:val="24"/>
              </w:rPr>
              <w:lastRenderedPageBreak/>
              <w:t>主要工艺流程及产污环节</w:t>
            </w:r>
          </w:p>
          <w:p w:rsidR="00FF42D9" w:rsidRPr="00402FA3" w:rsidRDefault="003F277E" w:rsidP="00402FA3">
            <w:pPr>
              <w:spacing w:after="0" w:line="520" w:lineRule="exact"/>
              <w:rPr>
                <w:rFonts w:asciiTheme="minorEastAsia" w:eastAsiaTheme="minorEastAsia" w:hAnsiTheme="minorEastAsia"/>
                <w:sz w:val="24"/>
                <w:szCs w:val="24"/>
              </w:rPr>
            </w:pPr>
            <w:r w:rsidRPr="00402FA3">
              <w:rPr>
                <w:rFonts w:asciiTheme="minorEastAsia" w:eastAsiaTheme="minorEastAsia" w:hAnsiTheme="minorEastAsia" w:hint="eastAsia"/>
                <w:sz w:val="24"/>
                <w:szCs w:val="24"/>
              </w:rPr>
              <w:t>1.</w:t>
            </w:r>
            <w:r w:rsidR="00A93171" w:rsidRPr="00402FA3">
              <w:rPr>
                <w:rFonts w:asciiTheme="minorEastAsia" w:eastAsiaTheme="minorEastAsia" w:hAnsiTheme="minorEastAsia"/>
                <w:sz w:val="24"/>
                <w:szCs w:val="24"/>
              </w:rPr>
              <w:t>项目</w:t>
            </w:r>
            <w:r w:rsidR="00FF42D9" w:rsidRPr="00402FA3">
              <w:rPr>
                <w:rFonts w:asciiTheme="minorEastAsia" w:eastAsiaTheme="minorEastAsia" w:hAnsiTheme="minorEastAsia"/>
                <w:sz w:val="24"/>
                <w:szCs w:val="24"/>
              </w:rPr>
              <w:t>主要生产工艺简要说明：</w:t>
            </w:r>
          </w:p>
          <w:p w:rsidR="00060D6E" w:rsidRPr="00060D6E" w:rsidRDefault="00060D6E" w:rsidP="00060D6E">
            <w:pPr>
              <w:spacing w:after="0" w:line="520" w:lineRule="exact"/>
              <w:ind w:firstLineChars="200" w:firstLine="480"/>
              <w:rPr>
                <w:rFonts w:ascii="Times New Roman" w:eastAsiaTheme="minorEastAsia" w:hAnsi="Times New Roman"/>
                <w:sz w:val="24"/>
                <w:szCs w:val="24"/>
              </w:rPr>
            </w:pPr>
            <w:r w:rsidRPr="00060D6E">
              <w:rPr>
                <w:rFonts w:ascii="Times New Roman" w:eastAsiaTheme="minorEastAsia" w:hAnsi="Times New Roman" w:hint="eastAsia"/>
                <w:sz w:val="24"/>
                <w:szCs w:val="24"/>
              </w:rPr>
              <w:t>本项目主要进行化学合成类制药工艺的研发及放大实验，涉及抗慢性肺疾病原料药、抗真菌原料药两种产品进行重点研发。其中乌美溴铵、糠酸莫米松两个产品进行公斤级放大实验。</w:t>
            </w:r>
          </w:p>
          <w:p w:rsidR="00060D6E" w:rsidRPr="00060D6E" w:rsidRDefault="00060D6E" w:rsidP="00060D6E">
            <w:pPr>
              <w:spacing w:after="0" w:line="520" w:lineRule="exact"/>
              <w:ind w:firstLineChars="200" w:firstLine="480"/>
              <w:rPr>
                <w:rFonts w:ascii="Times New Roman" w:eastAsiaTheme="minorEastAsia" w:hAnsi="Times New Roman"/>
                <w:sz w:val="24"/>
                <w:szCs w:val="24"/>
              </w:rPr>
            </w:pPr>
            <w:r w:rsidRPr="00060D6E">
              <w:rPr>
                <w:rFonts w:ascii="Times New Roman" w:eastAsiaTheme="minorEastAsia" w:hAnsi="Times New Roman" w:hint="eastAsia"/>
                <w:sz w:val="24"/>
                <w:szCs w:val="24"/>
              </w:rPr>
              <w:t>参考《</w:t>
            </w:r>
            <w:hyperlink r:id="rId15" w:tgtFrame="_blank" w:history="1">
              <w:r w:rsidRPr="00865A82">
                <w:rPr>
                  <w:rFonts w:ascii="Times New Roman" w:eastAsiaTheme="minorEastAsia" w:hAnsi="Times New Roman" w:hint="eastAsia"/>
                  <w:sz w:val="24"/>
                  <w:szCs w:val="24"/>
                </w:rPr>
                <w:t>制药工业污染防治可行技术指南</w:t>
              </w:r>
            </w:hyperlink>
            <w:r w:rsidRPr="00060D6E">
              <w:rPr>
                <w:rFonts w:ascii="Times New Roman" w:eastAsiaTheme="minorEastAsia" w:hAnsi="Times New Roman" w:hint="eastAsia"/>
                <w:sz w:val="24"/>
                <w:szCs w:val="24"/>
              </w:rPr>
              <w:t>》，化学合成类制药生产过程主要以化学原料为起始反应物，化学合成工艺主要包括反应和药品纯化两个阶段。反应阶段包括合成、药物脱保护基等过程。具体的化学反应类型包括酰化反应、裂解反应、缩合反应和取代反应等。化学合成类制药的纯化过程包括分离、提取、成型等。分离主要包括沉降、离心、过滤和膜分离技术；提取主要包括溶剂萃取、超滤技术；精制包括离子交换、结晶、色谱分离和膜分离等技术。产品定型步骤主要包括浓缩、干燥、无菌过滤和成型等技术。典型的化学合成类制药生产工艺流程及排污节点见图</w:t>
            </w:r>
            <w:r w:rsidR="00380BD8">
              <w:rPr>
                <w:rFonts w:ascii="Times New Roman" w:eastAsiaTheme="minorEastAsia" w:hAnsi="Times New Roman" w:hint="eastAsia"/>
                <w:sz w:val="24"/>
                <w:szCs w:val="24"/>
              </w:rPr>
              <w:t>2-2</w:t>
            </w:r>
            <w:r w:rsidRPr="00060D6E">
              <w:rPr>
                <w:rFonts w:ascii="Times New Roman" w:eastAsiaTheme="minorEastAsia" w:hAnsi="Times New Roman" w:hint="eastAsia"/>
                <w:sz w:val="24"/>
                <w:szCs w:val="24"/>
              </w:rPr>
              <w:t>。</w:t>
            </w:r>
          </w:p>
          <w:p w:rsidR="00060D6E" w:rsidRPr="00060D6E" w:rsidRDefault="00060D6E" w:rsidP="00060D6E">
            <w:pPr>
              <w:spacing w:after="0" w:line="520" w:lineRule="exact"/>
              <w:ind w:firstLineChars="200" w:firstLine="480"/>
              <w:rPr>
                <w:rFonts w:ascii="Times New Roman" w:eastAsiaTheme="minorEastAsia" w:hAnsi="Times New Roman"/>
                <w:sz w:val="24"/>
                <w:szCs w:val="24"/>
              </w:rPr>
            </w:pPr>
            <w:r w:rsidRPr="00060D6E">
              <w:rPr>
                <w:rFonts w:ascii="Times New Roman" w:eastAsiaTheme="minorEastAsia" w:hAnsi="Times New Roman" w:hint="eastAsia"/>
                <w:sz w:val="24"/>
                <w:szCs w:val="24"/>
              </w:rPr>
              <w:lastRenderedPageBreak/>
              <w:t>公斤级放大实验</w:t>
            </w:r>
          </w:p>
          <w:p w:rsidR="00060D6E" w:rsidRPr="00060D6E" w:rsidRDefault="00060D6E" w:rsidP="00060D6E">
            <w:pPr>
              <w:spacing w:after="0" w:line="520" w:lineRule="exact"/>
              <w:ind w:firstLineChars="200" w:firstLine="480"/>
              <w:rPr>
                <w:rFonts w:ascii="Times New Roman" w:eastAsiaTheme="minorEastAsia" w:hAnsi="Times New Roman"/>
                <w:sz w:val="24"/>
                <w:szCs w:val="24"/>
              </w:rPr>
            </w:pPr>
            <w:r w:rsidRPr="00060D6E">
              <w:rPr>
                <w:rFonts w:ascii="Times New Roman" w:eastAsiaTheme="minorEastAsia" w:hAnsi="Times New Roman" w:hint="eastAsia"/>
                <w:sz w:val="24"/>
                <w:szCs w:val="24"/>
              </w:rPr>
              <w:t>研发过程中公斤级放大实验的过程是先在</w:t>
            </w:r>
            <w:r w:rsidRPr="00060D6E">
              <w:rPr>
                <w:rFonts w:ascii="Times New Roman" w:eastAsiaTheme="minorEastAsia" w:hAnsi="Times New Roman"/>
                <w:sz w:val="24"/>
                <w:szCs w:val="24"/>
              </w:rPr>
              <w:t>10g</w:t>
            </w:r>
            <w:r w:rsidRPr="00060D6E">
              <w:rPr>
                <w:rFonts w:ascii="Times New Roman" w:eastAsiaTheme="minorEastAsia" w:hAnsi="Times New Roman" w:hint="eastAsia"/>
                <w:sz w:val="24"/>
                <w:szCs w:val="24"/>
              </w:rPr>
              <w:t>反应规模下摸索合成工艺条件，探索反应温度、反应时间、各原料用量及浓度、催化剂等对反应收率的影响，探索过程中结合分析实验室对产品质量的分析数据，不断修正反应条件，摸索出最佳工艺条件。待收率稳定后，继续增大反应规模至</w:t>
            </w:r>
            <w:r w:rsidRPr="00060D6E">
              <w:rPr>
                <w:rFonts w:ascii="Times New Roman" w:eastAsiaTheme="minorEastAsia" w:hAnsi="Times New Roman"/>
                <w:sz w:val="24"/>
                <w:szCs w:val="24"/>
              </w:rPr>
              <w:t>100g</w:t>
            </w:r>
            <w:r w:rsidRPr="00060D6E">
              <w:rPr>
                <w:rFonts w:ascii="Times New Roman" w:eastAsiaTheme="minorEastAsia" w:hAnsi="Times New Roman" w:hint="eastAsia"/>
                <w:sz w:val="24"/>
                <w:szCs w:val="24"/>
              </w:rPr>
              <w:t>数量级，研究放大工艺条件的稳定性。产率稳定后，反应规模依次放大至</w:t>
            </w:r>
            <w:r w:rsidRPr="00060D6E">
              <w:rPr>
                <w:rFonts w:ascii="Times New Roman" w:eastAsiaTheme="minorEastAsia" w:hAnsi="Times New Roman"/>
                <w:sz w:val="24"/>
                <w:szCs w:val="24"/>
              </w:rPr>
              <w:t>1~2kg</w:t>
            </w:r>
            <w:r w:rsidRPr="00060D6E">
              <w:rPr>
                <w:rFonts w:ascii="Times New Roman" w:eastAsiaTheme="minorEastAsia" w:hAnsi="Times New Roman" w:hint="eastAsia"/>
                <w:sz w:val="24"/>
                <w:szCs w:val="24"/>
              </w:rPr>
              <w:t>，确定放大工艺条件，得到最终工艺包</w:t>
            </w:r>
            <w:r w:rsidR="00B92226">
              <w:rPr>
                <w:rFonts w:ascii="Times New Roman" w:eastAsiaTheme="minorEastAsia" w:hAnsi="Times New Roman" w:hint="eastAsia"/>
                <w:sz w:val="24"/>
                <w:szCs w:val="24"/>
              </w:rPr>
              <w:t>。</w:t>
            </w:r>
          </w:p>
          <w:p w:rsidR="00060D6E" w:rsidRDefault="00060D6E" w:rsidP="00060D6E">
            <w:pPr>
              <w:spacing w:after="0" w:line="520" w:lineRule="exact"/>
              <w:ind w:firstLineChars="200" w:firstLine="480"/>
              <w:rPr>
                <w:rFonts w:ascii="Times New Roman" w:eastAsiaTheme="minorEastAsia" w:hAnsi="Times New Roman"/>
                <w:sz w:val="24"/>
                <w:szCs w:val="24"/>
              </w:rPr>
            </w:pPr>
            <w:r w:rsidRPr="00060D6E">
              <w:rPr>
                <w:rFonts w:ascii="Times New Roman" w:eastAsiaTheme="minorEastAsia" w:hAnsi="Times New Roman" w:hint="eastAsia"/>
                <w:sz w:val="24"/>
                <w:szCs w:val="24"/>
              </w:rPr>
              <w:t>研发过程工艺流程详见图</w:t>
            </w:r>
            <w:r w:rsidR="000E47C0">
              <w:rPr>
                <w:rFonts w:ascii="Times New Roman" w:eastAsiaTheme="minorEastAsia" w:hAnsi="Times New Roman" w:hint="eastAsia"/>
                <w:sz w:val="24"/>
                <w:szCs w:val="24"/>
              </w:rPr>
              <w:t>2-2</w:t>
            </w:r>
            <w:r w:rsidRPr="00060D6E">
              <w:rPr>
                <w:rFonts w:ascii="Times New Roman" w:eastAsiaTheme="minorEastAsia" w:hAnsi="Times New Roman" w:hint="eastAsia"/>
                <w:sz w:val="24"/>
                <w:szCs w:val="24"/>
              </w:rPr>
              <w:t>。</w:t>
            </w:r>
          </w:p>
          <w:p w:rsidR="00026055" w:rsidRDefault="00EF73D4" w:rsidP="00DB3409">
            <w:pPr>
              <w:pStyle w:val="2"/>
              <w:ind w:left="440" w:firstLine="440"/>
              <w:jc w:val="center"/>
              <w:rPr>
                <w:rFonts w:ascii="黑体" w:eastAsia="黑体" w:hAnsi="黑体"/>
                <w:kern w:val="2"/>
                <w:sz w:val="24"/>
                <w:szCs w:val="24"/>
              </w:rPr>
            </w:pPr>
            <w:r w:rsidRPr="00EF73D4">
              <w:rPr>
                <w:rFonts w:eastAsia="宋体"/>
                <w:noProof/>
                <w:szCs w:val="20"/>
              </w:rPr>
              <w:pict>
                <v:shape id="_x0000_s1029" type="#_x0000_t75" style="position:absolute;left:0;text-align:left;margin-left:12.95pt;margin-top:8.4pt;width:419.4pt;height:301.8pt;z-index:251660288">
                  <v:imagedata r:id="rId16" o:title=""/>
                  <w10:wrap type="square"/>
                </v:shape>
                <o:OLEObject Type="Embed" ProgID="Visio.Drawing.11" ShapeID="_x0000_s1029" DrawAspect="Content" ObjectID="_1701090551" r:id="rId17"/>
              </w:pict>
            </w:r>
            <w:r w:rsidR="00104755" w:rsidRPr="009A2DB9">
              <w:rPr>
                <w:rFonts w:ascii="黑体" w:eastAsia="黑体" w:hAnsi="黑体" w:hint="eastAsia"/>
                <w:kern w:val="2"/>
                <w:sz w:val="24"/>
                <w:szCs w:val="24"/>
              </w:rPr>
              <w:t>图</w:t>
            </w:r>
            <w:r w:rsidR="007A5206">
              <w:rPr>
                <w:rFonts w:eastAsia="黑体" w:hint="eastAsia"/>
                <w:kern w:val="2"/>
                <w:sz w:val="24"/>
                <w:szCs w:val="24"/>
              </w:rPr>
              <w:t>2</w:t>
            </w:r>
            <w:r w:rsidR="007A5206" w:rsidRPr="00DD3063">
              <w:rPr>
                <w:rFonts w:eastAsia="黑体"/>
                <w:kern w:val="2"/>
                <w:sz w:val="24"/>
                <w:szCs w:val="24"/>
              </w:rPr>
              <w:t>-</w:t>
            </w:r>
            <w:r w:rsidR="00FA06ED">
              <w:rPr>
                <w:rFonts w:eastAsia="黑体"/>
                <w:kern w:val="2"/>
                <w:sz w:val="24"/>
                <w:szCs w:val="24"/>
              </w:rPr>
              <w:t>2</w:t>
            </w:r>
            <w:r w:rsidR="000E5B10">
              <w:rPr>
                <w:rFonts w:eastAsia="黑体" w:hint="eastAsia"/>
                <w:kern w:val="2"/>
                <w:sz w:val="24"/>
                <w:szCs w:val="24"/>
              </w:rPr>
              <w:t xml:space="preserve">    </w:t>
            </w:r>
            <w:r w:rsidR="000E47C0">
              <w:rPr>
                <w:rFonts w:ascii="黑体" w:eastAsia="黑体" w:hAnsi="黑体" w:hint="eastAsia"/>
                <w:kern w:val="2"/>
                <w:sz w:val="24"/>
                <w:szCs w:val="24"/>
              </w:rPr>
              <w:t>研发过程</w:t>
            </w:r>
            <w:r w:rsidR="00104755" w:rsidRPr="009A2DB9">
              <w:rPr>
                <w:rFonts w:ascii="黑体" w:eastAsia="黑体" w:hAnsi="黑体" w:hint="eastAsia"/>
                <w:kern w:val="2"/>
                <w:sz w:val="24"/>
                <w:szCs w:val="24"/>
              </w:rPr>
              <w:t>工艺流程及产污环节示意图</w:t>
            </w:r>
          </w:p>
          <w:p w:rsidR="00686904" w:rsidRPr="001D7AF0" w:rsidRDefault="00686904" w:rsidP="00686904">
            <w:pPr>
              <w:spacing w:after="0" w:line="520" w:lineRule="exact"/>
              <w:rPr>
                <w:rFonts w:ascii="Times New Roman" w:eastAsia="宋体" w:hAnsi="Times New Roman"/>
                <w:kern w:val="2"/>
                <w:sz w:val="24"/>
                <w:szCs w:val="24"/>
              </w:rPr>
            </w:pPr>
            <w:r>
              <w:rPr>
                <w:rFonts w:ascii="Times New Roman" w:eastAsia="宋体" w:hAnsi="Times New Roman" w:hint="eastAsia"/>
                <w:kern w:val="2"/>
                <w:sz w:val="24"/>
                <w:szCs w:val="24"/>
              </w:rPr>
              <w:t>2</w:t>
            </w:r>
            <w:r w:rsidRPr="001D7AF0">
              <w:rPr>
                <w:rFonts w:ascii="Times New Roman" w:eastAsia="宋体" w:hAnsi="Times New Roman" w:hint="eastAsia"/>
                <w:kern w:val="2"/>
                <w:sz w:val="24"/>
                <w:szCs w:val="24"/>
              </w:rPr>
              <w:t>.</w:t>
            </w:r>
            <w:r w:rsidRPr="001D7AF0">
              <w:rPr>
                <w:rFonts w:ascii="Times New Roman" w:eastAsia="宋体" w:hAnsi="Times New Roman" w:hint="eastAsia"/>
                <w:kern w:val="2"/>
                <w:sz w:val="24"/>
                <w:szCs w:val="24"/>
              </w:rPr>
              <w:t>项目产污环节</w:t>
            </w:r>
          </w:p>
          <w:p w:rsidR="00686904" w:rsidRPr="003D336F" w:rsidRDefault="000E47C0" w:rsidP="00EA6ACA">
            <w:pPr>
              <w:spacing w:after="0" w:line="520" w:lineRule="exact"/>
              <w:ind w:firstLineChars="200" w:firstLine="480"/>
              <w:rPr>
                <w:rFonts w:ascii="Times New Roman" w:eastAsiaTheme="minorEastAsia" w:hAnsi="Times New Roman"/>
                <w:kern w:val="2"/>
                <w:sz w:val="24"/>
                <w:szCs w:val="24"/>
              </w:rPr>
            </w:pPr>
            <w:r>
              <w:rPr>
                <w:rFonts w:ascii="Times New Roman" w:eastAsiaTheme="minorEastAsia" w:hAnsiTheme="minorEastAsia"/>
                <w:kern w:val="2"/>
                <w:sz w:val="24"/>
                <w:szCs w:val="24"/>
              </w:rPr>
              <w:t>研发过程中有反应废气产生</w:t>
            </w:r>
            <w:r>
              <w:rPr>
                <w:rFonts w:ascii="Times New Roman" w:eastAsiaTheme="minorEastAsia" w:hAnsiTheme="minorEastAsia" w:hint="eastAsia"/>
                <w:kern w:val="2"/>
                <w:sz w:val="24"/>
                <w:szCs w:val="24"/>
              </w:rPr>
              <w:t>，</w:t>
            </w:r>
            <w:r>
              <w:rPr>
                <w:rFonts w:ascii="Times New Roman" w:eastAsiaTheme="minorEastAsia" w:hAnsiTheme="minorEastAsia"/>
                <w:kern w:val="2"/>
                <w:sz w:val="24"/>
                <w:szCs w:val="24"/>
              </w:rPr>
              <w:t>经收集后进入</w:t>
            </w:r>
            <w:r w:rsidRPr="000E47C0">
              <w:rPr>
                <w:rFonts w:ascii="Times New Roman" w:eastAsiaTheme="minorEastAsia" w:hAnsiTheme="minorEastAsia"/>
                <w:kern w:val="2"/>
                <w:sz w:val="24"/>
                <w:szCs w:val="24"/>
              </w:rPr>
              <w:t>“</w:t>
            </w:r>
            <w:r w:rsidRPr="000E47C0">
              <w:rPr>
                <w:rFonts w:ascii="Times New Roman" w:eastAsiaTheme="minorEastAsia" w:hAnsiTheme="minorEastAsia"/>
                <w:kern w:val="2"/>
                <w:sz w:val="24"/>
                <w:szCs w:val="24"/>
              </w:rPr>
              <w:t>RTO+</w:t>
            </w:r>
            <w:r w:rsidRPr="000E47C0">
              <w:rPr>
                <w:rFonts w:ascii="Times New Roman" w:eastAsiaTheme="minorEastAsia" w:hAnsiTheme="minorEastAsia" w:hint="eastAsia"/>
                <w:kern w:val="2"/>
                <w:sz w:val="24"/>
                <w:szCs w:val="24"/>
              </w:rPr>
              <w:t>二级碱洗</w:t>
            </w:r>
            <w:r w:rsidRPr="000E47C0">
              <w:rPr>
                <w:rFonts w:ascii="Times New Roman" w:eastAsiaTheme="minorEastAsia" w:hAnsiTheme="minorEastAsia"/>
                <w:kern w:val="2"/>
                <w:sz w:val="24"/>
                <w:szCs w:val="24"/>
              </w:rPr>
              <w:t>”系统处理</w:t>
            </w:r>
            <w:r w:rsidRPr="00051655">
              <w:rPr>
                <w:rFonts w:ascii="Times New Roman" w:eastAsiaTheme="minorEastAsia" w:hAnsiTheme="minorEastAsia" w:hint="eastAsia"/>
                <w:kern w:val="2"/>
                <w:sz w:val="24"/>
                <w:szCs w:val="24"/>
              </w:rPr>
              <w:t>，产生的地面冲洗水、</w:t>
            </w:r>
            <w:r w:rsidR="00051655" w:rsidRPr="00051655">
              <w:rPr>
                <w:rFonts w:ascii="Times New Roman" w:eastAsiaTheme="minorEastAsia" w:hAnsiTheme="minorEastAsia" w:hint="eastAsia"/>
                <w:kern w:val="2"/>
                <w:sz w:val="24"/>
                <w:szCs w:val="24"/>
              </w:rPr>
              <w:t>实验仪器的洗涤水</w:t>
            </w:r>
            <w:r w:rsidR="00051655">
              <w:rPr>
                <w:rFonts w:ascii="Times New Roman" w:eastAsiaTheme="minorEastAsia" w:hAnsiTheme="minorEastAsia" w:hint="eastAsia"/>
                <w:kern w:val="2"/>
                <w:sz w:val="24"/>
                <w:szCs w:val="24"/>
              </w:rPr>
              <w:t>等通过污水管网进入厂区污水处理站处理，废母液、釜残、废试剂包装、废有机溶剂等为危险废物，</w:t>
            </w:r>
            <w:r w:rsidR="00260F46" w:rsidRPr="003D336F">
              <w:rPr>
                <w:rFonts w:ascii="Times New Roman" w:eastAsiaTheme="minorEastAsia" w:hAnsiTheme="minorEastAsia"/>
                <w:sz w:val="24"/>
                <w:szCs w:val="24"/>
              </w:rPr>
              <w:t>在厂内危废间暂存，定期委托有资质的单位合理处置</w:t>
            </w:r>
            <w:r w:rsidR="00EA6ACA" w:rsidRPr="003D336F">
              <w:rPr>
                <w:rFonts w:ascii="Times New Roman" w:eastAsiaTheme="minorEastAsia" w:hAnsiTheme="minorEastAsia"/>
                <w:sz w:val="24"/>
                <w:szCs w:val="24"/>
              </w:rPr>
              <w:t>，</w:t>
            </w:r>
            <w:r w:rsidR="00051655">
              <w:rPr>
                <w:rFonts w:ascii="Times New Roman" w:eastAsiaTheme="minorEastAsia" w:hAnsiTheme="minorEastAsia"/>
                <w:sz w:val="24"/>
                <w:szCs w:val="24"/>
              </w:rPr>
              <w:t>生活垃圾交环卫部门处理</w:t>
            </w:r>
            <w:r w:rsidR="00051655">
              <w:rPr>
                <w:rFonts w:ascii="Times New Roman" w:eastAsiaTheme="minorEastAsia" w:hAnsiTheme="minorEastAsia" w:hint="eastAsia"/>
                <w:sz w:val="24"/>
                <w:szCs w:val="24"/>
              </w:rPr>
              <w:t>，</w:t>
            </w:r>
            <w:r w:rsidR="00B6719A" w:rsidRPr="003D336F">
              <w:rPr>
                <w:rFonts w:ascii="Times New Roman" w:eastAsiaTheme="minorEastAsia" w:hAnsiTheme="minorEastAsia"/>
                <w:kern w:val="2"/>
                <w:sz w:val="24"/>
                <w:szCs w:val="24"/>
              </w:rPr>
              <w:t>工程产污环节见表</w:t>
            </w:r>
            <w:r w:rsidR="007A5206" w:rsidRPr="003D336F">
              <w:rPr>
                <w:rFonts w:ascii="Times New Roman" w:eastAsiaTheme="minorEastAsia" w:hAnsi="Times New Roman"/>
                <w:kern w:val="2"/>
                <w:sz w:val="24"/>
                <w:szCs w:val="24"/>
              </w:rPr>
              <w:t>2-</w:t>
            </w:r>
            <w:r w:rsidR="00C17EDA">
              <w:rPr>
                <w:rFonts w:ascii="Times New Roman" w:eastAsiaTheme="minorEastAsia" w:hAnsi="Times New Roman" w:hint="eastAsia"/>
                <w:kern w:val="2"/>
                <w:sz w:val="24"/>
                <w:szCs w:val="24"/>
              </w:rPr>
              <w:t>8</w:t>
            </w:r>
            <w:r w:rsidR="007A5206" w:rsidRPr="003D336F">
              <w:rPr>
                <w:rFonts w:ascii="Times New Roman" w:eastAsiaTheme="minorEastAsia" w:hAnsiTheme="minorEastAsia"/>
                <w:kern w:val="2"/>
                <w:sz w:val="24"/>
                <w:szCs w:val="24"/>
              </w:rPr>
              <w:t>。</w:t>
            </w:r>
          </w:p>
          <w:p w:rsidR="0058013E" w:rsidRDefault="0058013E" w:rsidP="00E672C9">
            <w:pPr>
              <w:spacing w:after="0" w:line="520" w:lineRule="exact"/>
              <w:ind w:firstLineChars="200" w:firstLine="480"/>
              <w:rPr>
                <w:rFonts w:ascii="黑体" w:eastAsia="黑体" w:hAnsi="黑体"/>
                <w:sz w:val="24"/>
              </w:rPr>
            </w:pPr>
          </w:p>
          <w:p w:rsidR="002E06E4" w:rsidRPr="00EA6ACA" w:rsidRDefault="00B6719A" w:rsidP="00E672C9">
            <w:pPr>
              <w:spacing w:after="0" w:line="520" w:lineRule="exact"/>
              <w:ind w:firstLineChars="200" w:firstLine="480"/>
              <w:rPr>
                <w:rFonts w:ascii="黑体" w:eastAsia="黑体" w:hAnsi="黑体"/>
                <w:sz w:val="24"/>
              </w:rPr>
            </w:pPr>
            <w:r w:rsidRPr="007A5206">
              <w:rPr>
                <w:rFonts w:ascii="黑体" w:eastAsia="黑体" w:hAnsi="黑体" w:hint="eastAsia"/>
                <w:sz w:val="24"/>
              </w:rPr>
              <w:lastRenderedPageBreak/>
              <w:t>表</w:t>
            </w:r>
            <w:r w:rsidR="007A5206" w:rsidRPr="007A5206">
              <w:rPr>
                <w:rFonts w:ascii="黑体" w:eastAsia="黑体" w:hAnsi="黑体" w:hint="eastAsia"/>
                <w:sz w:val="24"/>
              </w:rPr>
              <w:t>2-</w:t>
            </w:r>
            <w:r w:rsidR="00C17EDA">
              <w:rPr>
                <w:rFonts w:ascii="黑体" w:eastAsia="黑体" w:hAnsi="黑体" w:hint="eastAsia"/>
                <w:sz w:val="24"/>
              </w:rPr>
              <w:t>8</w:t>
            </w:r>
            <w:r w:rsidR="00051655">
              <w:rPr>
                <w:rFonts w:ascii="黑体" w:eastAsia="黑体" w:hAnsi="黑体" w:hint="eastAsia"/>
                <w:sz w:val="24"/>
              </w:rPr>
              <w:t xml:space="preserve">                   </w:t>
            </w:r>
            <w:r w:rsidRPr="007A5206">
              <w:rPr>
                <w:rFonts w:ascii="黑体" w:eastAsia="黑体" w:hAnsi="黑体" w:hint="eastAsia"/>
                <w:sz w:val="24"/>
              </w:rPr>
              <w:t>工程产污环节一览表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2955"/>
              <w:gridCol w:w="2126"/>
              <w:gridCol w:w="2693"/>
            </w:tblGrid>
            <w:tr w:rsidR="00060D6E" w:rsidTr="000E5B10">
              <w:trPr>
                <w:trHeight w:val="397"/>
              </w:trPr>
              <w:tc>
                <w:tcPr>
                  <w:tcW w:w="846"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类别</w:t>
                  </w:r>
                </w:p>
              </w:tc>
              <w:tc>
                <w:tcPr>
                  <w:tcW w:w="2955"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产污环节</w:t>
                  </w:r>
                </w:p>
              </w:tc>
              <w:tc>
                <w:tcPr>
                  <w:tcW w:w="2126"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主要污染物名称</w:t>
                  </w:r>
                </w:p>
              </w:tc>
              <w:tc>
                <w:tcPr>
                  <w:tcW w:w="2693"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拟采取的措施</w:t>
                  </w:r>
                </w:p>
              </w:tc>
            </w:tr>
            <w:tr w:rsidR="00060D6E" w:rsidTr="000E5B10">
              <w:trPr>
                <w:trHeight w:val="397"/>
              </w:trPr>
              <w:tc>
                <w:tcPr>
                  <w:tcW w:w="846"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废气</w:t>
                  </w:r>
                </w:p>
              </w:tc>
              <w:tc>
                <w:tcPr>
                  <w:tcW w:w="2955"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工艺废气</w:t>
                  </w:r>
                </w:p>
              </w:tc>
              <w:tc>
                <w:tcPr>
                  <w:tcW w:w="2126"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sz w:val="21"/>
                      <w:szCs w:val="21"/>
                    </w:rPr>
                    <w:t>VOCs</w:t>
                  </w:r>
                </w:p>
              </w:tc>
              <w:tc>
                <w:tcPr>
                  <w:tcW w:w="2693"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B02681" w:rsidP="00B02681">
                  <w:pPr>
                    <w:widowControl w:val="0"/>
                    <w:spacing w:after="0" w:line="400" w:lineRule="exact"/>
                    <w:jc w:val="center"/>
                    <w:rPr>
                      <w:rFonts w:ascii="Times New Roman" w:eastAsiaTheme="minorEastAsia" w:hAnsi="Times New Roman"/>
                      <w:sz w:val="21"/>
                      <w:szCs w:val="21"/>
                    </w:rPr>
                  </w:pPr>
                  <w:r>
                    <w:rPr>
                      <w:rFonts w:ascii="Times New Roman" w:eastAsiaTheme="minorEastAsia" w:hAnsi="Times New Roman" w:hint="eastAsia"/>
                      <w:sz w:val="21"/>
                      <w:szCs w:val="21"/>
                    </w:rPr>
                    <w:t>依托现有</w:t>
                  </w:r>
                  <w:r w:rsidR="00060D6E" w:rsidRPr="00060D6E">
                    <w:rPr>
                      <w:rFonts w:ascii="Times New Roman" w:eastAsiaTheme="minorEastAsia" w:hAnsi="Times New Roman"/>
                      <w:sz w:val="21"/>
                      <w:szCs w:val="21"/>
                    </w:rPr>
                    <w:t>“RTO+</w:t>
                  </w:r>
                  <w:r w:rsidR="00060D6E" w:rsidRPr="00060D6E">
                    <w:rPr>
                      <w:rFonts w:ascii="Times New Roman" w:eastAsiaTheme="minorEastAsia" w:hAnsi="Times New Roman" w:hint="eastAsia"/>
                      <w:sz w:val="21"/>
                      <w:szCs w:val="21"/>
                    </w:rPr>
                    <w:t>二级碱洗</w:t>
                  </w:r>
                  <w:r w:rsidR="00060D6E" w:rsidRPr="00060D6E">
                    <w:rPr>
                      <w:rFonts w:ascii="Times New Roman" w:eastAsiaTheme="minorEastAsia" w:hAnsi="Times New Roman"/>
                      <w:sz w:val="21"/>
                      <w:szCs w:val="21"/>
                    </w:rPr>
                    <w:t>”</w:t>
                  </w:r>
                  <w:r w:rsidR="00060D6E" w:rsidRPr="00060D6E">
                    <w:rPr>
                      <w:rFonts w:ascii="Times New Roman" w:eastAsiaTheme="minorEastAsia" w:hAnsi="Times New Roman" w:hint="eastAsia"/>
                      <w:sz w:val="21"/>
                      <w:szCs w:val="21"/>
                    </w:rPr>
                    <w:t>后通过</w:t>
                  </w:r>
                  <w:r w:rsidR="00060D6E" w:rsidRPr="00060D6E">
                    <w:rPr>
                      <w:rFonts w:ascii="Times New Roman" w:eastAsiaTheme="minorEastAsia" w:hAnsi="Times New Roman"/>
                      <w:sz w:val="21"/>
                      <w:szCs w:val="21"/>
                    </w:rPr>
                    <w:t>30m</w:t>
                  </w:r>
                  <w:r w:rsidR="00060D6E" w:rsidRPr="00060D6E">
                    <w:rPr>
                      <w:rFonts w:ascii="Times New Roman" w:eastAsiaTheme="minorEastAsia" w:hAnsi="Times New Roman" w:hint="eastAsia"/>
                      <w:sz w:val="21"/>
                      <w:szCs w:val="21"/>
                    </w:rPr>
                    <w:t>排气筒排放</w:t>
                  </w:r>
                </w:p>
              </w:tc>
            </w:tr>
            <w:tr w:rsidR="00060D6E" w:rsidRPr="00060D6E" w:rsidTr="000E5B10">
              <w:trPr>
                <w:trHeight w:val="397"/>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废水</w:t>
                  </w:r>
                </w:p>
              </w:tc>
              <w:tc>
                <w:tcPr>
                  <w:tcW w:w="2955"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实验废水、地面清洗废水</w:t>
                  </w:r>
                </w:p>
              </w:tc>
              <w:tc>
                <w:tcPr>
                  <w:tcW w:w="2126"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sz w:val="21"/>
                      <w:szCs w:val="21"/>
                    </w:rPr>
                    <w:t>COD</w:t>
                  </w:r>
                  <w:r w:rsidRPr="00060D6E">
                    <w:rPr>
                      <w:rFonts w:ascii="Times New Roman" w:eastAsiaTheme="minorEastAsia" w:hAnsi="Times New Roman" w:hint="eastAsia"/>
                      <w:sz w:val="21"/>
                      <w:szCs w:val="21"/>
                    </w:rPr>
                    <w:t>、</w:t>
                  </w:r>
                  <w:r w:rsidRPr="00060D6E">
                    <w:rPr>
                      <w:rFonts w:ascii="Times New Roman" w:eastAsiaTheme="minorEastAsia" w:hAnsi="Times New Roman"/>
                      <w:sz w:val="21"/>
                      <w:szCs w:val="21"/>
                    </w:rPr>
                    <w:t>NH</w:t>
                  </w:r>
                  <w:r w:rsidRPr="000E47C0">
                    <w:rPr>
                      <w:rFonts w:ascii="Times New Roman" w:eastAsiaTheme="minorEastAsia" w:hAnsi="Times New Roman"/>
                      <w:sz w:val="21"/>
                      <w:szCs w:val="21"/>
                      <w:vertAlign w:val="subscript"/>
                    </w:rPr>
                    <w:t>3</w:t>
                  </w:r>
                  <w:r w:rsidRPr="00060D6E">
                    <w:rPr>
                      <w:rFonts w:ascii="Times New Roman" w:eastAsiaTheme="minorEastAsia" w:hAnsi="Times New Roman"/>
                      <w:sz w:val="21"/>
                      <w:szCs w:val="21"/>
                    </w:rPr>
                    <w:t>-N</w:t>
                  </w:r>
                  <w:r w:rsidRPr="00060D6E">
                    <w:rPr>
                      <w:rFonts w:ascii="Times New Roman" w:eastAsiaTheme="minorEastAsia" w:hAnsi="Times New Roman" w:hint="eastAsia"/>
                      <w:sz w:val="21"/>
                      <w:szCs w:val="21"/>
                    </w:rPr>
                    <w:t>等</w:t>
                  </w:r>
                </w:p>
              </w:tc>
              <w:tc>
                <w:tcPr>
                  <w:tcW w:w="2693"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通过污水管网引入厂区</w:t>
                  </w:r>
                  <w:r w:rsidR="00734E35">
                    <w:rPr>
                      <w:rFonts w:ascii="Times New Roman" w:eastAsiaTheme="minorEastAsia" w:hAnsi="Times New Roman" w:hint="eastAsia"/>
                      <w:sz w:val="21"/>
                      <w:szCs w:val="21"/>
                    </w:rPr>
                    <w:t>现有</w:t>
                  </w:r>
                  <w:r w:rsidRPr="00060D6E">
                    <w:rPr>
                      <w:rFonts w:ascii="Times New Roman" w:eastAsiaTheme="minorEastAsia" w:hAnsi="Times New Roman" w:hint="eastAsia"/>
                      <w:sz w:val="21"/>
                      <w:szCs w:val="21"/>
                    </w:rPr>
                    <w:t>污水处理站</w:t>
                  </w:r>
                </w:p>
              </w:tc>
            </w:tr>
            <w:tr w:rsidR="00060D6E" w:rsidRPr="00060D6E" w:rsidTr="000E5B10">
              <w:trPr>
                <w:trHeight w:val="397"/>
              </w:trPr>
              <w:tc>
                <w:tcPr>
                  <w:tcW w:w="846" w:type="dxa"/>
                  <w:vMerge/>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p>
              </w:tc>
              <w:tc>
                <w:tcPr>
                  <w:tcW w:w="2955"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生活污水</w:t>
                  </w:r>
                </w:p>
              </w:tc>
              <w:tc>
                <w:tcPr>
                  <w:tcW w:w="2126"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sz w:val="21"/>
                      <w:szCs w:val="21"/>
                    </w:rPr>
                    <w:t>COD</w:t>
                  </w:r>
                  <w:r w:rsidRPr="00060D6E">
                    <w:rPr>
                      <w:rFonts w:ascii="Times New Roman" w:eastAsiaTheme="minorEastAsia" w:hAnsi="Times New Roman" w:hint="eastAsia"/>
                      <w:sz w:val="21"/>
                      <w:szCs w:val="21"/>
                    </w:rPr>
                    <w:t>、</w:t>
                  </w:r>
                  <w:r w:rsidRPr="00060D6E">
                    <w:rPr>
                      <w:rFonts w:ascii="Times New Roman" w:eastAsiaTheme="minorEastAsia" w:hAnsi="Times New Roman"/>
                      <w:sz w:val="21"/>
                      <w:szCs w:val="21"/>
                    </w:rPr>
                    <w:t>BOD</w:t>
                  </w:r>
                  <w:r w:rsidRPr="00060D6E">
                    <w:rPr>
                      <w:rFonts w:ascii="Times New Roman" w:eastAsiaTheme="minorEastAsia" w:hAnsi="Times New Roman"/>
                      <w:sz w:val="21"/>
                      <w:szCs w:val="21"/>
                      <w:vertAlign w:val="subscript"/>
                    </w:rPr>
                    <w:t>5</w:t>
                  </w:r>
                  <w:r w:rsidRPr="00060D6E">
                    <w:rPr>
                      <w:rFonts w:ascii="Times New Roman" w:eastAsiaTheme="minorEastAsia" w:hAnsi="Times New Roman" w:hint="eastAsia"/>
                      <w:sz w:val="21"/>
                      <w:szCs w:val="21"/>
                    </w:rPr>
                    <w:t>、</w:t>
                  </w:r>
                  <w:r w:rsidRPr="00060D6E">
                    <w:rPr>
                      <w:rFonts w:ascii="Times New Roman" w:eastAsiaTheme="minorEastAsia" w:hAnsi="Times New Roman"/>
                      <w:sz w:val="21"/>
                      <w:szCs w:val="21"/>
                    </w:rPr>
                    <w:t>NH</w:t>
                  </w:r>
                  <w:r w:rsidRPr="00060D6E">
                    <w:rPr>
                      <w:rFonts w:ascii="Times New Roman" w:eastAsiaTheme="minorEastAsia" w:hAnsi="Times New Roman"/>
                      <w:sz w:val="21"/>
                      <w:szCs w:val="21"/>
                      <w:vertAlign w:val="subscript"/>
                    </w:rPr>
                    <w:t>3</w:t>
                  </w:r>
                  <w:r w:rsidRPr="00060D6E">
                    <w:rPr>
                      <w:rFonts w:ascii="Times New Roman" w:eastAsiaTheme="minorEastAsia" w:hAnsi="Times New Roman"/>
                      <w:sz w:val="21"/>
                      <w:szCs w:val="21"/>
                    </w:rPr>
                    <w:t>-N</w:t>
                  </w:r>
                </w:p>
              </w:tc>
              <w:tc>
                <w:tcPr>
                  <w:tcW w:w="2693"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通过化粪池引入厂区污水处理站</w:t>
                  </w:r>
                </w:p>
              </w:tc>
            </w:tr>
            <w:tr w:rsidR="00060D6E" w:rsidRPr="00060D6E" w:rsidTr="000E5B10">
              <w:trPr>
                <w:trHeight w:val="397"/>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固废</w:t>
                  </w:r>
                </w:p>
              </w:tc>
              <w:tc>
                <w:tcPr>
                  <w:tcW w:w="2955"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合成反应、溶剂回收</w:t>
                  </w:r>
                </w:p>
              </w:tc>
              <w:tc>
                <w:tcPr>
                  <w:tcW w:w="2126"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废母液、釜残</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送有资质单位处置</w:t>
                  </w:r>
                </w:p>
              </w:tc>
            </w:tr>
            <w:tr w:rsidR="00060D6E" w:rsidRPr="00060D6E" w:rsidTr="000E5B10">
              <w:trPr>
                <w:trHeight w:val="397"/>
              </w:trPr>
              <w:tc>
                <w:tcPr>
                  <w:tcW w:w="846" w:type="dxa"/>
                  <w:vMerge/>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p>
              </w:tc>
              <w:tc>
                <w:tcPr>
                  <w:tcW w:w="2955"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脱保护基、提取、分离、精制</w:t>
                  </w:r>
                </w:p>
              </w:tc>
              <w:tc>
                <w:tcPr>
                  <w:tcW w:w="2126"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废有机溶剂</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p>
              </w:tc>
            </w:tr>
            <w:tr w:rsidR="00060D6E" w:rsidRPr="00060D6E" w:rsidTr="000E5B10">
              <w:trPr>
                <w:trHeight w:val="397"/>
              </w:trPr>
              <w:tc>
                <w:tcPr>
                  <w:tcW w:w="846" w:type="dxa"/>
                  <w:vMerge/>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p>
              </w:tc>
              <w:tc>
                <w:tcPr>
                  <w:tcW w:w="2955"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投料过程</w:t>
                  </w:r>
                </w:p>
              </w:tc>
              <w:tc>
                <w:tcPr>
                  <w:tcW w:w="2126"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废试剂包装</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p>
              </w:tc>
            </w:tr>
            <w:tr w:rsidR="00060D6E" w:rsidRPr="00060D6E" w:rsidTr="000E5B10">
              <w:trPr>
                <w:trHeight w:val="397"/>
              </w:trPr>
              <w:tc>
                <w:tcPr>
                  <w:tcW w:w="846" w:type="dxa"/>
                  <w:vMerge/>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p>
              </w:tc>
              <w:tc>
                <w:tcPr>
                  <w:tcW w:w="2955"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生活垃圾</w:t>
                  </w:r>
                </w:p>
              </w:tc>
              <w:tc>
                <w:tcPr>
                  <w:tcW w:w="2126"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生活垃圾</w:t>
                  </w:r>
                </w:p>
              </w:tc>
              <w:tc>
                <w:tcPr>
                  <w:tcW w:w="2693" w:type="dxa"/>
                  <w:tcBorders>
                    <w:top w:val="single" w:sz="4" w:space="0" w:color="auto"/>
                    <w:left w:val="single" w:sz="4" w:space="0" w:color="auto"/>
                    <w:bottom w:val="single" w:sz="4" w:space="0" w:color="auto"/>
                    <w:right w:val="single" w:sz="4" w:space="0" w:color="auto"/>
                  </w:tcBorders>
                  <w:vAlign w:val="center"/>
                  <w:hideMark/>
                </w:tcPr>
                <w:p w:rsidR="00060D6E" w:rsidRPr="00060D6E" w:rsidRDefault="00060D6E" w:rsidP="00060D6E">
                  <w:pPr>
                    <w:widowControl w:val="0"/>
                    <w:spacing w:after="0" w:line="400" w:lineRule="exact"/>
                    <w:jc w:val="center"/>
                    <w:rPr>
                      <w:rFonts w:ascii="Times New Roman" w:eastAsiaTheme="minorEastAsia" w:hAnsi="Times New Roman"/>
                      <w:sz w:val="21"/>
                      <w:szCs w:val="21"/>
                    </w:rPr>
                  </w:pPr>
                  <w:r w:rsidRPr="00060D6E">
                    <w:rPr>
                      <w:rFonts w:ascii="Times New Roman" w:eastAsiaTheme="minorEastAsia" w:hAnsi="Times New Roman" w:hint="eastAsia"/>
                      <w:sz w:val="21"/>
                      <w:szCs w:val="21"/>
                    </w:rPr>
                    <w:t>卫生填埋</w:t>
                  </w:r>
                </w:p>
              </w:tc>
            </w:tr>
          </w:tbl>
          <w:p w:rsidR="00CA2156" w:rsidRDefault="00CA2156" w:rsidP="00EA6ACA">
            <w:pPr>
              <w:pStyle w:val="2"/>
              <w:ind w:leftChars="0" w:left="0" w:firstLineChars="0" w:firstLine="0"/>
            </w:pPr>
          </w:p>
          <w:p w:rsidR="00051655" w:rsidRDefault="00051655" w:rsidP="00EA6ACA">
            <w:pPr>
              <w:pStyle w:val="2"/>
              <w:ind w:leftChars="0" w:left="0" w:firstLineChars="0" w:firstLine="0"/>
            </w:pPr>
          </w:p>
          <w:p w:rsidR="00051655" w:rsidRDefault="00051655" w:rsidP="00EA6ACA">
            <w:pPr>
              <w:pStyle w:val="2"/>
              <w:ind w:leftChars="0" w:left="0" w:firstLineChars="0" w:firstLine="0"/>
            </w:pPr>
          </w:p>
          <w:p w:rsidR="00051655" w:rsidRDefault="00051655" w:rsidP="00EA6ACA">
            <w:pPr>
              <w:pStyle w:val="2"/>
              <w:ind w:leftChars="0" w:left="0" w:firstLineChars="0" w:firstLine="0"/>
            </w:pPr>
          </w:p>
          <w:p w:rsidR="00051655" w:rsidRDefault="00051655" w:rsidP="00EA6ACA">
            <w:pPr>
              <w:pStyle w:val="2"/>
              <w:ind w:leftChars="0" w:left="0" w:firstLineChars="0" w:firstLine="0"/>
            </w:pPr>
          </w:p>
          <w:p w:rsidR="00051655" w:rsidRDefault="00051655" w:rsidP="00EA6ACA">
            <w:pPr>
              <w:pStyle w:val="2"/>
              <w:ind w:leftChars="0" w:left="0" w:firstLineChars="0" w:firstLine="0"/>
            </w:pPr>
          </w:p>
          <w:p w:rsidR="00051655" w:rsidRDefault="00051655" w:rsidP="00EA6ACA">
            <w:pPr>
              <w:pStyle w:val="2"/>
              <w:ind w:leftChars="0" w:left="0" w:firstLineChars="0" w:firstLine="0"/>
            </w:pPr>
          </w:p>
          <w:p w:rsidR="00051655" w:rsidRDefault="00051655" w:rsidP="00EA6ACA">
            <w:pPr>
              <w:pStyle w:val="2"/>
              <w:ind w:leftChars="0" w:left="0" w:firstLineChars="0" w:firstLine="0"/>
            </w:pPr>
          </w:p>
          <w:p w:rsidR="00051655" w:rsidRDefault="00051655" w:rsidP="00EA6ACA">
            <w:pPr>
              <w:pStyle w:val="2"/>
              <w:ind w:leftChars="0" w:left="0" w:firstLineChars="0" w:firstLine="0"/>
            </w:pPr>
          </w:p>
          <w:p w:rsidR="00051655" w:rsidRDefault="00051655" w:rsidP="00EA6ACA">
            <w:pPr>
              <w:pStyle w:val="2"/>
              <w:ind w:leftChars="0" w:left="0" w:firstLineChars="0" w:firstLine="0"/>
            </w:pPr>
          </w:p>
          <w:p w:rsidR="00051655" w:rsidRDefault="00051655" w:rsidP="00EA6ACA">
            <w:pPr>
              <w:pStyle w:val="2"/>
              <w:ind w:leftChars="0" w:left="0" w:firstLineChars="0" w:firstLine="0"/>
            </w:pPr>
          </w:p>
          <w:p w:rsidR="00051655" w:rsidRDefault="00051655" w:rsidP="00EA6ACA">
            <w:pPr>
              <w:pStyle w:val="2"/>
              <w:ind w:leftChars="0" w:left="0" w:firstLineChars="0" w:firstLine="0"/>
            </w:pPr>
          </w:p>
          <w:p w:rsidR="00051655" w:rsidRDefault="00051655" w:rsidP="00EA6ACA">
            <w:pPr>
              <w:pStyle w:val="2"/>
              <w:ind w:leftChars="0" w:left="0" w:firstLineChars="0" w:firstLine="0"/>
            </w:pPr>
          </w:p>
          <w:p w:rsidR="00051655" w:rsidRDefault="00051655" w:rsidP="00EA6ACA">
            <w:pPr>
              <w:pStyle w:val="2"/>
              <w:ind w:leftChars="0" w:left="0" w:firstLineChars="0" w:firstLine="0"/>
            </w:pPr>
          </w:p>
          <w:p w:rsidR="00051655" w:rsidRDefault="00051655" w:rsidP="00EA6ACA">
            <w:pPr>
              <w:pStyle w:val="2"/>
              <w:ind w:leftChars="0" w:left="0" w:firstLineChars="0" w:firstLine="0"/>
            </w:pPr>
          </w:p>
          <w:p w:rsidR="00051655" w:rsidRDefault="00051655" w:rsidP="00EA6ACA">
            <w:pPr>
              <w:pStyle w:val="2"/>
              <w:ind w:leftChars="0" w:left="0" w:firstLineChars="0" w:firstLine="0"/>
            </w:pPr>
          </w:p>
          <w:p w:rsidR="00051655" w:rsidRDefault="00051655" w:rsidP="00EA6ACA">
            <w:pPr>
              <w:pStyle w:val="2"/>
              <w:ind w:leftChars="0" w:left="0" w:firstLineChars="0" w:firstLine="0"/>
            </w:pPr>
          </w:p>
          <w:p w:rsidR="00051655" w:rsidRDefault="00051655" w:rsidP="00EA6ACA">
            <w:pPr>
              <w:pStyle w:val="2"/>
              <w:ind w:leftChars="0" w:left="0" w:firstLineChars="0" w:firstLine="0"/>
            </w:pPr>
          </w:p>
          <w:p w:rsidR="00051655" w:rsidRDefault="00051655" w:rsidP="00EA6ACA">
            <w:pPr>
              <w:pStyle w:val="2"/>
              <w:ind w:leftChars="0" w:left="0" w:firstLineChars="0" w:firstLine="0"/>
            </w:pPr>
          </w:p>
          <w:p w:rsidR="00051655" w:rsidRDefault="00051655" w:rsidP="00EA6ACA">
            <w:pPr>
              <w:pStyle w:val="2"/>
              <w:ind w:leftChars="0" w:left="0" w:firstLineChars="0" w:firstLine="0"/>
            </w:pPr>
          </w:p>
          <w:p w:rsidR="00051655" w:rsidRDefault="00051655" w:rsidP="00EA6ACA">
            <w:pPr>
              <w:pStyle w:val="2"/>
              <w:ind w:leftChars="0" w:left="0" w:firstLineChars="0" w:firstLine="0"/>
            </w:pPr>
          </w:p>
          <w:p w:rsidR="00051655" w:rsidRPr="00EA6ACA" w:rsidRDefault="00051655" w:rsidP="00EA6ACA">
            <w:pPr>
              <w:pStyle w:val="2"/>
              <w:ind w:leftChars="0" w:left="0" w:firstLineChars="0" w:firstLine="0"/>
            </w:pPr>
          </w:p>
        </w:tc>
      </w:tr>
    </w:tbl>
    <w:p w:rsidR="00F13A14" w:rsidRPr="00DD3063" w:rsidRDefault="00F13A14">
      <w:pPr>
        <w:spacing w:line="360" w:lineRule="auto"/>
        <w:rPr>
          <w:rFonts w:ascii="Times New Roman" w:eastAsia="仿宋_GB2312" w:hAnsi="Times New Roman"/>
          <w:sz w:val="21"/>
          <w:szCs w:val="21"/>
        </w:rPr>
        <w:sectPr w:rsidR="00F13A14" w:rsidRPr="00DD3063" w:rsidSect="009059E0">
          <w:footerReference w:type="default" r:id="rId18"/>
          <w:pgSz w:w="11906" w:h="16838"/>
          <w:pgMar w:top="1701" w:right="1588" w:bottom="1701" w:left="1588" w:header="708" w:footer="708" w:gutter="0"/>
          <w:pgNumType w:fmt="numberInDash" w:start="1"/>
          <w:cols w:space="720"/>
          <w:docGrid w:linePitch="360"/>
        </w:sectPr>
      </w:pPr>
    </w:p>
    <w:p w:rsidR="00F13A14" w:rsidRPr="00DD3063" w:rsidRDefault="00F13A14" w:rsidP="004C3E69">
      <w:pPr>
        <w:spacing w:after="0" w:line="520" w:lineRule="exact"/>
        <w:outlineLvl w:val="0"/>
        <w:rPr>
          <w:rFonts w:ascii="Times New Roman" w:eastAsia="仿宋_GB2312" w:hAnsi="Times New Roman"/>
          <w:b/>
          <w:sz w:val="28"/>
          <w:szCs w:val="28"/>
        </w:rPr>
      </w:pPr>
      <w:r w:rsidRPr="00DD3063">
        <w:rPr>
          <w:rFonts w:ascii="Times New Roman" w:eastAsia="仿宋_GB2312" w:hAnsi="Times New Roman"/>
          <w:b/>
          <w:sz w:val="28"/>
          <w:szCs w:val="28"/>
        </w:rPr>
        <w:lastRenderedPageBreak/>
        <w:t>表</w:t>
      </w:r>
      <w:r w:rsidR="007A5206">
        <w:rPr>
          <w:rFonts w:ascii="Times New Roman" w:eastAsia="仿宋_GB2312" w:hAnsi="Times New Roman" w:hint="eastAsia"/>
          <w:b/>
          <w:sz w:val="28"/>
          <w:szCs w:val="28"/>
        </w:rPr>
        <w:t>三</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72"/>
      </w:tblGrid>
      <w:tr w:rsidR="00F13A14" w:rsidRPr="00DD3063" w:rsidTr="004B2760">
        <w:trPr>
          <w:trHeight w:val="13135"/>
          <w:jc w:val="center"/>
        </w:trPr>
        <w:tc>
          <w:tcPr>
            <w:tcW w:w="8924" w:type="dxa"/>
          </w:tcPr>
          <w:p w:rsidR="00F13A14" w:rsidRPr="00051655" w:rsidRDefault="00F13A14" w:rsidP="00051655">
            <w:pPr>
              <w:widowControl w:val="0"/>
              <w:spacing w:after="0" w:line="480" w:lineRule="exact"/>
              <w:rPr>
                <w:rFonts w:ascii="Times New Roman" w:eastAsiaTheme="minorEastAsia" w:hAnsiTheme="minorEastAsia"/>
                <w:kern w:val="2"/>
                <w:sz w:val="24"/>
                <w:szCs w:val="24"/>
              </w:rPr>
            </w:pPr>
            <w:r w:rsidRPr="00051655">
              <w:rPr>
                <w:rFonts w:ascii="Times New Roman" w:eastAsiaTheme="minorEastAsia" w:hAnsiTheme="minorEastAsia"/>
                <w:kern w:val="2"/>
                <w:sz w:val="24"/>
                <w:szCs w:val="24"/>
              </w:rPr>
              <w:t>主要污染源、污染物处理和排放</w:t>
            </w:r>
            <w:r w:rsidR="00CD7A99" w:rsidRPr="00051655">
              <w:rPr>
                <w:rFonts w:ascii="Times New Roman" w:eastAsiaTheme="minorEastAsia" w:hAnsiTheme="minorEastAsia"/>
                <w:kern w:val="2"/>
                <w:sz w:val="24"/>
                <w:szCs w:val="24"/>
              </w:rPr>
              <w:t>（附处理流程示意图，标出废水、废气、厂界噪声监测点位）</w:t>
            </w:r>
          </w:p>
          <w:p w:rsidR="00F13A14" w:rsidRPr="006874B2" w:rsidRDefault="00F13A14" w:rsidP="006874B2">
            <w:pPr>
              <w:pStyle w:val="00"/>
              <w:adjustRightInd w:val="0"/>
              <w:snapToGrid w:val="0"/>
              <w:ind w:firstLineChars="0" w:firstLine="0"/>
              <w:rPr>
                <w:rFonts w:ascii="Times New Roman" w:hAnsi="Times New Roman" w:cs="Times New Roman"/>
              </w:rPr>
            </w:pPr>
            <w:r w:rsidRPr="006874B2">
              <w:rPr>
                <w:rFonts w:ascii="Times New Roman" w:hAnsi="Times New Roman" w:cs="Times New Roman"/>
              </w:rPr>
              <w:t>1</w:t>
            </w:r>
            <w:r w:rsidR="00686904" w:rsidRPr="006874B2">
              <w:rPr>
                <w:rFonts w:ascii="Times New Roman" w:hAnsi="Times New Roman" w:cs="Times New Roman" w:hint="eastAsia"/>
              </w:rPr>
              <w:t>.</w:t>
            </w:r>
            <w:r w:rsidRPr="006874B2">
              <w:rPr>
                <w:rFonts w:ascii="Times New Roman" w:hAnsi="Times New Roman" w:cs="Times New Roman"/>
              </w:rPr>
              <w:t>废</w:t>
            </w:r>
            <w:r w:rsidR="009C6145" w:rsidRPr="006874B2">
              <w:rPr>
                <w:rFonts w:ascii="Times New Roman" w:hAnsi="Times New Roman" w:cs="Times New Roman"/>
              </w:rPr>
              <w:t>水</w:t>
            </w:r>
          </w:p>
          <w:p w:rsidR="00FF3635" w:rsidRDefault="00727751" w:rsidP="00982320">
            <w:pPr>
              <w:widowControl w:val="0"/>
              <w:spacing w:after="0" w:line="520" w:lineRule="exact"/>
              <w:ind w:firstLineChars="200" w:firstLine="480"/>
              <w:rPr>
                <w:rFonts w:ascii="宋体" w:eastAsia="宋体" w:hAnsi="宋体" w:cs="宋体"/>
                <w:sz w:val="24"/>
                <w:szCs w:val="24"/>
              </w:rPr>
            </w:pPr>
            <w:r w:rsidRPr="00FA06ED">
              <w:rPr>
                <w:rFonts w:ascii="Times New Roman" w:eastAsiaTheme="minorEastAsia" w:hAnsi="Times New Roman"/>
                <w:kern w:val="2"/>
                <w:sz w:val="24"/>
                <w:szCs w:val="24"/>
              </w:rPr>
              <w:t>本项目排水包括</w:t>
            </w:r>
            <w:r w:rsidR="005D79CF">
              <w:rPr>
                <w:rFonts w:ascii="Times New Roman" w:eastAsiaTheme="minorEastAsia" w:hAnsi="Times New Roman" w:hint="eastAsia"/>
                <w:kern w:val="2"/>
                <w:sz w:val="24"/>
                <w:szCs w:val="24"/>
              </w:rPr>
              <w:t>生活废水、</w:t>
            </w:r>
            <w:r w:rsidR="005D79CF">
              <w:rPr>
                <w:rFonts w:ascii="Times New Roman" w:eastAsiaTheme="minorEastAsia" w:hAnsi="Times New Roman"/>
                <w:kern w:val="2"/>
                <w:sz w:val="24"/>
                <w:szCs w:val="24"/>
              </w:rPr>
              <w:t>地面冲洗水</w:t>
            </w:r>
            <w:r w:rsidR="005D79CF">
              <w:rPr>
                <w:rFonts w:ascii="Times New Roman" w:eastAsiaTheme="minorEastAsia" w:hAnsi="Times New Roman" w:hint="eastAsia"/>
                <w:kern w:val="2"/>
                <w:sz w:val="24"/>
                <w:szCs w:val="24"/>
              </w:rPr>
              <w:t>、</w:t>
            </w:r>
            <w:r w:rsidR="005D79CF">
              <w:rPr>
                <w:rFonts w:ascii="Times New Roman" w:eastAsiaTheme="minorEastAsia" w:hAnsi="Times New Roman"/>
                <w:kern w:val="2"/>
                <w:sz w:val="24"/>
                <w:szCs w:val="24"/>
              </w:rPr>
              <w:t>实验室废水</w:t>
            </w:r>
            <w:r w:rsidRPr="00281B6B">
              <w:rPr>
                <w:rFonts w:ascii="Times New Roman" w:eastAsiaTheme="minorEastAsia" w:hAnsiTheme="minorEastAsia"/>
                <w:sz w:val="24"/>
                <w:szCs w:val="24"/>
              </w:rPr>
              <w:t>，</w:t>
            </w:r>
            <w:r w:rsidR="005D79CF">
              <w:rPr>
                <w:rFonts w:ascii="Times New Roman" w:eastAsiaTheme="minorEastAsia" w:hAnsiTheme="minorEastAsia"/>
                <w:sz w:val="24"/>
                <w:szCs w:val="24"/>
              </w:rPr>
              <w:t>生活废水经化粪池处理后与</w:t>
            </w:r>
            <w:r w:rsidR="005D79CF">
              <w:rPr>
                <w:rFonts w:ascii="Times New Roman" w:eastAsiaTheme="minorEastAsia" w:hAnsi="Times New Roman"/>
                <w:kern w:val="2"/>
                <w:sz w:val="24"/>
                <w:szCs w:val="24"/>
              </w:rPr>
              <w:t>地面冲洗水</w:t>
            </w:r>
            <w:r w:rsidR="005D79CF">
              <w:rPr>
                <w:rFonts w:ascii="Times New Roman" w:eastAsiaTheme="minorEastAsia" w:hAnsi="Times New Roman" w:hint="eastAsia"/>
                <w:kern w:val="2"/>
                <w:sz w:val="24"/>
                <w:szCs w:val="24"/>
              </w:rPr>
              <w:t>、</w:t>
            </w:r>
            <w:r w:rsidR="005D79CF">
              <w:rPr>
                <w:rFonts w:ascii="Times New Roman" w:eastAsiaTheme="minorEastAsia" w:hAnsi="Times New Roman"/>
                <w:kern w:val="2"/>
                <w:sz w:val="24"/>
                <w:szCs w:val="24"/>
              </w:rPr>
              <w:t>实验室废水</w:t>
            </w:r>
            <w:r w:rsidR="00092808">
              <w:rPr>
                <w:rFonts w:ascii="Times New Roman" w:eastAsiaTheme="minorEastAsia" w:hAnsi="Times New Roman" w:hint="eastAsia"/>
                <w:kern w:val="2"/>
                <w:sz w:val="24"/>
                <w:szCs w:val="24"/>
              </w:rPr>
              <w:t>、</w:t>
            </w:r>
            <w:r w:rsidR="00092808">
              <w:rPr>
                <w:rFonts w:ascii="Times New Roman" w:eastAsiaTheme="minorEastAsia" w:hAnsi="Times New Roman"/>
                <w:kern w:val="2"/>
                <w:sz w:val="24"/>
                <w:szCs w:val="24"/>
              </w:rPr>
              <w:t>现有工程废水</w:t>
            </w:r>
            <w:r w:rsidR="005D79CF">
              <w:rPr>
                <w:rFonts w:ascii="Times New Roman" w:eastAsiaTheme="minorEastAsia" w:hAnsi="Times New Roman"/>
                <w:kern w:val="2"/>
                <w:sz w:val="24"/>
                <w:szCs w:val="24"/>
              </w:rPr>
              <w:t>一并进入厂区污水处理站处理</w:t>
            </w:r>
            <w:r w:rsidR="005D79CF">
              <w:rPr>
                <w:rFonts w:ascii="Times New Roman" w:eastAsiaTheme="minorEastAsia" w:hAnsi="Times New Roman" w:hint="eastAsia"/>
                <w:kern w:val="2"/>
                <w:sz w:val="24"/>
                <w:szCs w:val="24"/>
              </w:rPr>
              <w:t>，</w:t>
            </w:r>
            <w:r w:rsidR="00092808">
              <w:rPr>
                <w:rFonts w:ascii="Times New Roman" w:eastAsiaTheme="minorEastAsia" w:hAnsi="Times New Roman" w:hint="eastAsia"/>
                <w:kern w:val="2"/>
                <w:sz w:val="24"/>
                <w:szCs w:val="24"/>
              </w:rPr>
              <w:t>处理达标后经</w:t>
            </w:r>
            <w:r w:rsidRPr="00281B6B">
              <w:rPr>
                <w:rFonts w:ascii="Times New Roman" w:eastAsiaTheme="minorEastAsia" w:hAnsiTheme="minorEastAsia"/>
                <w:sz w:val="24"/>
                <w:szCs w:val="24"/>
              </w:rPr>
              <w:t>厂区总排口</w:t>
            </w:r>
            <w:r w:rsidR="00281B6B" w:rsidRPr="00281B6B">
              <w:rPr>
                <w:rFonts w:ascii="Times New Roman" w:eastAsiaTheme="minorEastAsia" w:hAnsiTheme="minorEastAsia"/>
                <w:kern w:val="2"/>
                <w:sz w:val="24"/>
                <w:szCs w:val="24"/>
              </w:rPr>
              <w:t>排入</w:t>
            </w:r>
            <w:r w:rsidR="00092808">
              <w:rPr>
                <w:rFonts w:ascii="Times New Roman" w:eastAsiaTheme="minorEastAsia" w:hAnsiTheme="minorEastAsia" w:hint="eastAsia"/>
                <w:kern w:val="2"/>
                <w:sz w:val="24"/>
                <w:szCs w:val="24"/>
              </w:rPr>
              <w:t>贾屯</w:t>
            </w:r>
            <w:r w:rsidR="00281B6B" w:rsidRPr="00281B6B">
              <w:rPr>
                <w:rFonts w:ascii="Times New Roman" w:eastAsiaTheme="minorEastAsia" w:hAnsiTheme="minorEastAsia"/>
                <w:kern w:val="2"/>
                <w:sz w:val="24"/>
                <w:szCs w:val="24"/>
              </w:rPr>
              <w:t>污水处理厂进一步处理</w:t>
            </w:r>
            <w:r w:rsidRPr="00FF3635">
              <w:rPr>
                <w:rFonts w:ascii="Times New Roman" w:eastAsiaTheme="minorEastAsia" w:hAnsiTheme="minorEastAsia"/>
                <w:kern w:val="2"/>
                <w:sz w:val="24"/>
                <w:szCs w:val="24"/>
              </w:rPr>
              <w:t>。</w:t>
            </w:r>
            <w:r w:rsidR="00FF3635" w:rsidRPr="00FF3635">
              <w:rPr>
                <w:rFonts w:ascii="Times New Roman" w:eastAsiaTheme="minorEastAsia" w:hAnsiTheme="minorEastAsia" w:hint="eastAsia"/>
                <w:kern w:val="2"/>
                <w:sz w:val="24"/>
                <w:szCs w:val="24"/>
              </w:rPr>
              <w:t>现有工程污水处理站处理规模为</w:t>
            </w:r>
            <w:r w:rsidR="00FF3635" w:rsidRPr="00FF3635">
              <w:rPr>
                <w:rFonts w:ascii="Times New Roman" w:eastAsiaTheme="minorEastAsia" w:hAnsiTheme="minorEastAsia"/>
                <w:kern w:val="2"/>
                <w:sz w:val="24"/>
                <w:szCs w:val="24"/>
              </w:rPr>
              <w:t>600m</w:t>
            </w:r>
            <w:r w:rsidR="00FF3635" w:rsidRPr="00FF3635">
              <w:rPr>
                <w:rFonts w:ascii="Times New Roman" w:eastAsiaTheme="minorEastAsia" w:hAnsiTheme="minorEastAsia"/>
                <w:kern w:val="2"/>
                <w:sz w:val="24"/>
                <w:szCs w:val="24"/>
                <w:vertAlign w:val="superscript"/>
              </w:rPr>
              <w:t>3</w:t>
            </w:r>
            <w:r w:rsidR="00FF3635" w:rsidRPr="00FF3635">
              <w:rPr>
                <w:rFonts w:ascii="Times New Roman" w:eastAsiaTheme="minorEastAsia" w:hAnsiTheme="minorEastAsia"/>
                <w:kern w:val="2"/>
                <w:sz w:val="24"/>
                <w:szCs w:val="24"/>
              </w:rPr>
              <w:t>/d</w:t>
            </w:r>
            <w:r w:rsidR="00FF3635" w:rsidRPr="00FF3635">
              <w:rPr>
                <w:rFonts w:ascii="Times New Roman" w:eastAsiaTheme="minorEastAsia" w:hAnsiTheme="minorEastAsia" w:hint="eastAsia"/>
                <w:kern w:val="2"/>
                <w:sz w:val="24"/>
                <w:szCs w:val="24"/>
              </w:rPr>
              <w:t>，设计进水流量为</w:t>
            </w:r>
            <w:r w:rsidR="00FF3635" w:rsidRPr="00FF3635">
              <w:rPr>
                <w:rFonts w:ascii="Times New Roman" w:eastAsiaTheme="minorEastAsia" w:hAnsiTheme="minorEastAsia"/>
                <w:kern w:val="2"/>
                <w:sz w:val="24"/>
                <w:szCs w:val="24"/>
              </w:rPr>
              <w:t>25 m</w:t>
            </w:r>
            <w:r w:rsidR="00FF3635" w:rsidRPr="00FF3635">
              <w:rPr>
                <w:rFonts w:ascii="Times New Roman" w:eastAsiaTheme="minorEastAsia" w:hAnsiTheme="minorEastAsia"/>
                <w:kern w:val="2"/>
                <w:sz w:val="24"/>
                <w:szCs w:val="24"/>
                <w:vertAlign w:val="superscript"/>
              </w:rPr>
              <w:t>3</w:t>
            </w:r>
            <w:r w:rsidR="00FF3635" w:rsidRPr="00FF3635">
              <w:rPr>
                <w:rFonts w:ascii="Times New Roman" w:eastAsiaTheme="minorEastAsia" w:hAnsiTheme="minorEastAsia"/>
                <w:kern w:val="2"/>
                <w:sz w:val="24"/>
                <w:szCs w:val="24"/>
              </w:rPr>
              <w:t>/h</w:t>
            </w:r>
            <w:r w:rsidR="00FF3635" w:rsidRPr="00FF3635">
              <w:rPr>
                <w:rFonts w:ascii="Times New Roman" w:eastAsiaTheme="minorEastAsia" w:hAnsiTheme="minorEastAsia" w:hint="eastAsia"/>
                <w:kern w:val="2"/>
                <w:sz w:val="24"/>
                <w:szCs w:val="24"/>
              </w:rPr>
              <w:t>，污水处理主体工艺为</w:t>
            </w:r>
            <w:r w:rsidR="00FF3635" w:rsidRPr="00FF3635">
              <w:rPr>
                <w:rFonts w:ascii="Times New Roman" w:eastAsiaTheme="minorEastAsia" w:hAnsiTheme="minorEastAsia"/>
                <w:kern w:val="2"/>
                <w:sz w:val="24"/>
                <w:szCs w:val="24"/>
              </w:rPr>
              <w:t>“</w:t>
            </w:r>
            <w:r w:rsidR="00FF3635" w:rsidRPr="00FF3635">
              <w:rPr>
                <w:rFonts w:ascii="Times New Roman" w:eastAsiaTheme="minorEastAsia" w:hAnsiTheme="minorEastAsia"/>
                <w:kern w:val="2"/>
                <w:sz w:val="24"/>
                <w:szCs w:val="24"/>
              </w:rPr>
              <w:t>MVR</w:t>
            </w:r>
            <w:r w:rsidR="00FF3635" w:rsidRPr="00FF3635">
              <w:rPr>
                <w:rFonts w:ascii="Times New Roman" w:eastAsiaTheme="minorEastAsia" w:hAnsiTheme="minorEastAsia" w:hint="eastAsia"/>
                <w:kern w:val="2"/>
                <w:sz w:val="24"/>
                <w:szCs w:val="24"/>
              </w:rPr>
              <w:t>蒸发</w:t>
            </w:r>
            <w:r w:rsidR="00FF3635" w:rsidRPr="00FF3635">
              <w:rPr>
                <w:rFonts w:ascii="Times New Roman" w:eastAsiaTheme="minorEastAsia" w:hAnsiTheme="minorEastAsia"/>
                <w:kern w:val="2"/>
                <w:sz w:val="24"/>
                <w:szCs w:val="24"/>
              </w:rPr>
              <w:t>+</w:t>
            </w:r>
            <w:r w:rsidR="00FF3635" w:rsidRPr="00FF3635">
              <w:rPr>
                <w:rFonts w:ascii="Times New Roman" w:eastAsiaTheme="minorEastAsia" w:hAnsiTheme="minorEastAsia" w:hint="eastAsia"/>
                <w:kern w:val="2"/>
                <w:sz w:val="24"/>
                <w:szCs w:val="24"/>
              </w:rPr>
              <w:t>调节</w:t>
            </w:r>
            <w:r w:rsidR="00FF3635" w:rsidRPr="00FF3635">
              <w:rPr>
                <w:rFonts w:ascii="Times New Roman" w:eastAsiaTheme="minorEastAsia" w:hAnsiTheme="minorEastAsia"/>
                <w:kern w:val="2"/>
                <w:sz w:val="24"/>
                <w:szCs w:val="24"/>
              </w:rPr>
              <w:t>+</w:t>
            </w:r>
            <w:r w:rsidR="00FF3635" w:rsidRPr="00FF3635">
              <w:rPr>
                <w:rFonts w:ascii="Times New Roman" w:eastAsiaTheme="minorEastAsia" w:hAnsiTheme="minorEastAsia" w:hint="eastAsia"/>
                <w:kern w:val="2"/>
                <w:sz w:val="24"/>
                <w:szCs w:val="24"/>
              </w:rPr>
              <w:t>厌氧</w:t>
            </w:r>
            <w:r w:rsidR="00FF3635" w:rsidRPr="00FF3635">
              <w:rPr>
                <w:rFonts w:ascii="Times New Roman" w:eastAsiaTheme="minorEastAsia" w:hAnsiTheme="minorEastAsia"/>
                <w:kern w:val="2"/>
                <w:sz w:val="24"/>
                <w:szCs w:val="24"/>
              </w:rPr>
              <w:t>+</w:t>
            </w:r>
            <w:r w:rsidR="00FF3635" w:rsidRPr="00FF3635">
              <w:rPr>
                <w:rFonts w:ascii="Times New Roman" w:eastAsiaTheme="minorEastAsia" w:hAnsiTheme="minorEastAsia" w:hint="eastAsia"/>
                <w:kern w:val="2"/>
                <w:sz w:val="24"/>
                <w:szCs w:val="24"/>
              </w:rPr>
              <w:t>兼氧</w:t>
            </w:r>
            <w:r w:rsidR="00FF3635" w:rsidRPr="00FF3635">
              <w:rPr>
                <w:rFonts w:ascii="Times New Roman" w:eastAsiaTheme="minorEastAsia" w:hAnsiTheme="minorEastAsia"/>
                <w:kern w:val="2"/>
                <w:sz w:val="24"/>
                <w:szCs w:val="24"/>
              </w:rPr>
              <w:t>+H/O</w:t>
            </w:r>
            <w:r w:rsidR="00FF3635" w:rsidRPr="00FF3635">
              <w:rPr>
                <w:rFonts w:ascii="Times New Roman" w:eastAsiaTheme="minorEastAsia" w:hAnsiTheme="minorEastAsia"/>
                <w:kern w:val="2"/>
                <w:sz w:val="24"/>
                <w:szCs w:val="24"/>
              </w:rPr>
              <w:t>”</w:t>
            </w:r>
            <w:r w:rsidR="00FF3635" w:rsidRPr="00FF3635">
              <w:rPr>
                <w:rFonts w:ascii="Times New Roman" w:eastAsiaTheme="minorEastAsia" w:hAnsiTheme="minorEastAsia" w:hint="eastAsia"/>
                <w:kern w:val="2"/>
                <w:sz w:val="24"/>
                <w:szCs w:val="24"/>
              </w:rPr>
              <w:t>。</w:t>
            </w:r>
            <w:r w:rsidR="00FF3635">
              <w:rPr>
                <w:rFonts w:ascii="宋体" w:eastAsia="宋体" w:hAnsi="宋体" w:cs="宋体"/>
                <w:sz w:val="24"/>
                <w:szCs w:val="24"/>
              </w:rPr>
              <w:t xml:space="preserve"> 污水处理工艺流程见图</w:t>
            </w:r>
            <w:r w:rsidR="00FF3635">
              <w:rPr>
                <w:rFonts w:ascii="宋体" w:eastAsia="宋体" w:hAnsi="宋体" w:cs="宋体" w:hint="eastAsia"/>
                <w:sz w:val="24"/>
                <w:szCs w:val="24"/>
              </w:rPr>
              <w:t>3-1。</w:t>
            </w:r>
          </w:p>
          <w:p w:rsidR="00FF3635" w:rsidRPr="00FF3635" w:rsidRDefault="00EF73D4" w:rsidP="00FF3635">
            <w:pPr>
              <w:pStyle w:val="2"/>
              <w:ind w:left="440" w:firstLine="480"/>
            </w:pPr>
            <w:r w:rsidRPr="00EF73D4">
              <w:rPr>
                <w:rFonts w:ascii="宋体" w:eastAsia="宋体" w:hAnsi="宋体" w:cs="宋体"/>
                <w:sz w:val="24"/>
                <w:szCs w:val="24"/>
              </w:rPr>
              <w:pict>
                <v:shape id="_x0000_s1032" type="#_x0000_t75" style="position:absolute;left:0;text-align:left;margin-left:14.45pt;margin-top:8.7pt;width:378.9pt;height:95.85pt;z-index:251662336">
                  <v:imagedata r:id="rId19" o:title=""/>
                  <w10:wrap type="square"/>
                </v:shape>
                <o:OLEObject Type="Embed" ProgID="Visio.Drawing.11" ShapeID="_x0000_s1032" DrawAspect="Content" ObjectID="_1701090552" r:id="rId20"/>
              </w:pict>
            </w:r>
          </w:p>
          <w:p w:rsidR="00D6268E" w:rsidRPr="00CA2156" w:rsidRDefault="00D6268E" w:rsidP="00CA2156">
            <w:pPr>
              <w:pStyle w:val="2"/>
              <w:ind w:leftChars="0" w:left="0" w:firstLineChars="0" w:firstLine="0"/>
              <w:jc w:val="center"/>
              <w:rPr>
                <w:rFonts w:eastAsia="仿宋"/>
                <w:b/>
                <w:kern w:val="2"/>
                <w:sz w:val="24"/>
                <w:szCs w:val="24"/>
              </w:rPr>
            </w:pPr>
          </w:p>
          <w:p w:rsidR="00FF3635" w:rsidRDefault="00FF3635" w:rsidP="00ED6ECF">
            <w:pPr>
              <w:widowControl w:val="0"/>
              <w:autoSpaceDE w:val="0"/>
              <w:autoSpaceDN w:val="0"/>
              <w:snapToGrid/>
              <w:spacing w:after="0" w:line="288" w:lineRule="auto"/>
              <w:jc w:val="center"/>
              <w:rPr>
                <w:rFonts w:ascii="Times New Roman" w:eastAsia="黑体" w:hAnsi="Times New Roman"/>
                <w:kern w:val="2"/>
                <w:sz w:val="24"/>
                <w:szCs w:val="24"/>
              </w:rPr>
            </w:pPr>
          </w:p>
          <w:p w:rsidR="00FF3635" w:rsidRDefault="00FF3635" w:rsidP="00ED6ECF">
            <w:pPr>
              <w:widowControl w:val="0"/>
              <w:autoSpaceDE w:val="0"/>
              <w:autoSpaceDN w:val="0"/>
              <w:snapToGrid/>
              <w:spacing w:after="0" w:line="288" w:lineRule="auto"/>
              <w:jc w:val="center"/>
              <w:rPr>
                <w:rFonts w:ascii="Times New Roman" w:eastAsia="黑体" w:hAnsi="Times New Roman"/>
                <w:kern w:val="2"/>
                <w:sz w:val="24"/>
                <w:szCs w:val="24"/>
              </w:rPr>
            </w:pPr>
          </w:p>
          <w:p w:rsidR="00FF3635" w:rsidRDefault="00FF3635" w:rsidP="00ED6ECF">
            <w:pPr>
              <w:widowControl w:val="0"/>
              <w:autoSpaceDE w:val="0"/>
              <w:autoSpaceDN w:val="0"/>
              <w:snapToGrid/>
              <w:spacing w:after="0" w:line="288" w:lineRule="auto"/>
              <w:jc w:val="center"/>
              <w:rPr>
                <w:rFonts w:ascii="Times New Roman" w:eastAsia="黑体" w:hAnsi="Times New Roman"/>
                <w:kern w:val="2"/>
                <w:sz w:val="24"/>
                <w:szCs w:val="24"/>
              </w:rPr>
            </w:pPr>
          </w:p>
          <w:p w:rsidR="00FF3635" w:rsidRDefault="00FF3635" w:rsidP="00ED6ECF">
            <w:pPr>
              <w:widowControl w:val="0"/>
              <w:autoSpaceDE w:val="0"/>
              <w:autoSpaceDN w:val="0"/>
              <w:snapToGrid/>
              <w:spacing w:after="0" w:line="288" w:lineRule="auto"/>
              <w:jc w:val="center"/>
              <w:rPr>
                <w:rFonts w:ascii="Times New Roman" w:eastAsia="黑体" w:hAnsi="Times New Roman"/>
                <w:kern w:val="2"/>
                <w:sz w:val="24"/>
                <w:szCs w:val="24"/>
              </w:rPr>
            </w:pPr>
          </w:p>
          <w:p w:rsidR="00FF3635" w:rsidRDefault="00FF3635" w:rsidP="00ED6ECF">
            <w:pPr>
              <w:widowControl w:val="0"/>
              <w:autoSpaceDE w:val="0"/>
              <w:autoSpaceDN w:val="0"/>
              <w:snapToGrid/>
              <w:spacing w:after="0" w:line="288" w:lineRule="auto"/>
              <w:jc w:val="center"/>
              <w:rPr>
                <w:rFonts w:ascii="Times New Roman" w:eastAsia="黑体" w:hAnsi="Times New Roman"/>
                <w:kern w:val="2"/>
                <w:sz w:val="24"/>
                <w:szCs w:val="24"/>
              </w:rPr>
            </w:pPr>
          </w:p>
          <w:p w:rsidR="0018283E" w:rsidRDefault="004C3E69" w:rsidP="00ED6ECF">
            <w:pPr>
              <w:widowControl w:val="0"/>
              <w:autoSpaceDE w:val="0"/>
              <w:autoSpaceDN w:val="0"/>
              <w:snapToGrid/>
              <w:spacing w:after="0" w:line="288" w:lineRule="auto"/>
              <w:jc w:val="center"/>
              <w:rPr>
                <w:rFonts w:ascii="Times New Roman" w:eastAsia="黑体" w:hAnsi="Times New Roman"/>
                <w:kern w:val="2"/>
                <w:sz w:val="24"/>
                <w:szCs w:val="24"/>
              </w:rPr>
            </w:pPr>
            <w:r w:rsidRPr="00DD3063">
              <w:rPr>
                <w:rFonts w:ascii="Times New Roman" w:eastAsia="黑体" w:hAnsi="Times New Roman"/>
                <w:kern w:val="2"/>
                <w:sz w:val="24"/>
                <w:szCs w:val="24"/>
              </w:rPr>
              <w:t>图</w:t>
            </w:r>
            <w:r w:rsidR="00595CA3">
              <w:rPr>
                <w:rFonts w:ascii="Times New Roman" w:eastAsia="黑体" w:hAnsi="Times New Roman" w:hint="eastAsia"/>
                <w:kern w:val="2"/>
                <w:sz w:val="24"/>
                <w:szCs w:val="24"/>
              </w:rPr>
              <w:t xml:space="preserve">3-1      </w:t>
            </w:r>
            <w:r w:rsidR="00FF3635">
              <w:rPr>
                <w:rFonts w:ascii="Times New Roman" w:eastAsia="黑体" w:hAnsi="Times New Roman" w:hint="eastAsia"/>
                <w:kern w:val="2"/>
                <w:sz w:val="24"/>
                <w:szCs w:val="24"/>
              </w:rPr>
              <w:t>污水处理工艺流程图</w:t>
            </w:r>
          </w:p>
          <w:p w:rsidR="00FF3635" w:rsidRPr="00FF3635" w:rsidRDefault="00FF3635" w:rsidP="00FF3635">
            <w:pPr>
              <w:widowControl w:val="0"/>
              <w:spacing w:after="0" w:line="480" w:lineRule="exact"/>
              <w:ind w:firstLineChars="200" w:firstLine="480"/>
            </w:pPr>
            <w:r w:rsidRPr="00281B6B">
              <w:rPr>
                <w:rFonts w:ascii="Times New Roman" w:eastAsiaTheme="minorEastAsia" w:hAnsiTheme="minorEastAsia"/>
                <w:kern w:val="2"/>
                <w:sz w:val="24"/>
                <w:szCs w:val="24"/>
              </w:rPr>
              <w:t>建设单位委托</w:t>
            </w:r>
            <w:r w:rsidRPr="00233D5F">
              <w:rPr>
                <w:rFonts w:ascii="Times New Roman" w:eastAsiaTheme="minorEastAsia" w:hAnsiTheme="minorEastAsia" w:hint="eastAsia"/>
                <w:kern w:val="2"/>
                <w:sz w:val="24"/>
                <w:szCs w:val="24"/>
              </w:rPr>
              <w:t>洛阳</w:t>
            </w:r>
            <w:r w:rsidRPr="00233D5F">
              <w:rPr>
                <w:rFonts w:ascii="Times New Roman" w:eastAsiaTheme="minorEastAsia" w:hAnsiTheme="minorEastAsia"/>
                <w:kern w:val="2"/>
                <w:sz w:val="24"/>
                <w:szCs w:val="24"/>
              </w:rPr>
              <w:t>嘉清检测技术有限公司于</w:t>
            </w:r>
            <w:r w:rsidRPr="00233D5F">
              <w:rPr>
                <w:rFonts w:ascii="Times New Roman" w:eastAsiaTheme="minorEastAsia" w:hAnsiTheme="minorEastAsia"/>
                <w:kern w:val="2"/>
                <w:sz w:val="24"/>
                <w:szCs w:val="24"/>
              </w:rPr>
              <w:t>202</w:t>
            </w:r>
            <w:r>
              <w:rPr>
                <w:rFonts w:ascii="Times New Roman" w:eastAsiaTheme="minorEastAsia" w:hAnsiTheme="minorEastAsia" w:hint="eastAsia"/>
                <w:kern w:val="2"/>
                <w:sz w:val="24"/>
                <w:szCs w:val="24"/>
              </w:rPr>
              <w:t>1</w:t>
            </w:r>
            <w:r w:rsidRPr="00233D5F">
              <w:rPr>
                <w:rFonts w:ascii="Times New Roman" w:eastAsiaTheme="minorEastAsia" w:hAnsiTheme="minorEastAsia"/>
                <w:kern w:val="2"/>
                <w:sz w:val="24"/>
                <w:szCs w:val="24"/>
              </w:rPr>
              <w:t>年</w:t>
            </w:r>
            <w:r>
              <w:rPr>
                <w:rFonts w:ascii="Times New Roman" w:eastAsiaTheme="minorEastAsia" w:hAnsiTheme="minorEastAsia" w:hint="eastAsia"/>
                <w:kern w:val="2"/>
                <w:sz w:val="24"/>
                <w:szCs w:val="24"/>
              </w:rPr>
              <w:t>4</w:t>
            </w:r>
            <w:r w:rsidRPr="00233D5F">
              <w:rPr>
                <w:rFonts w:ascii="Times New Roman" w:eastAsiaTheme="minorEastAsia" w:hAnsiTheme="minorEastAsia"/>
                <w:kern w:val="2"/>
                <w:sz w:val="24"/>
                <w:szCs w:val="24"/>
              </w:rPr>
              <w:t>月</w:t>
            </w:r>
            <w:r>
              <w:rPr>
                <w:rFonts w:ascii="Times New Roman" w:eastAsiaTheme="minorEastAsia" w:hAnsiTheme="minorEastAsia" w:hint="eastAsia"/>
                <w:kern w:val="2"/>
                <w:sz w:val="24"/>
                <w:szCs w:val="24"/>
              </w:rPr>
              <w:t>22</w:t>
            </w:r>
            <w:r w:rsidRPr="00233D5F">
              <w:rPr>
                <w:rFonts w:ascii="Times New Roman" w:eastAsiaTheme="minorEastAsia" w:hAnsiTheme="minorEastAsia"/>
                <w:kern w:val="2"/>
                <w:sz w:val="24"/>
                <w:szCs w:val="24"/>
              </w:rPr>
              <w:t>日</w:t>
            </w:r>
            <w:r>
              <w:rPr>
                <w:rFonts w:ascii="Times New Roman" w:eastAsiaTheme="minorEastAsia" w:hAnsiTheme="minorEastAsia" w:hint="eastAsia"/>
                <w:kern w:val="2"/>
                <w:sz w:val="24"/>
                <w:szCs w:val="24"/>
              </w:rPr>
              <w:t>-23</w:t>
            </w:r>
            <w:r>
              <w:rPr>
                <w:rFonts w:ascii="Times New Roman" w:eastAsiaTheme="minorEastAsia" w:hAnsiTheme="minorEastAsia" w:hint="eastAsia"/>
                <w:kern w:val="2"/>
                <w:sz w:val="24"/>
                <w:szCs w:val="24"/>
              </w:rPr>
              <w:t>日</w:t>
            </w:r>
            <w:r w:rsidRPr="00281B6B">
              <w:rPr>
                <w:rFonts w:ascii="Times New Roman" w:eastAsiaTheme="minorEastAsia" w:hAnsiTheme="minorEastAsia"/>
                <w:kern w:val="2"/>
                <w:sz w:val="24"/>
                <w:szCs w:val="24"/>
              </w:rPr>
              <w:t>对厂区污水总排口进了监测，</w:t>
            </w:r>
            <w:r w:rsidR="00B92226">
              <w:rPr>
                <w:rFonts w:ascii="Times New Roman" w:eastAsiaTheme="minorEastAsia" w:hAnsiTheme="minorEastAsia"/>
                <w:kern w:val="2"/>
                <w:sz w:val="24"/>
                <w:szCs w:val="24"/>
              </w:rPr>
              <w:t>取样点位</w:t>
            </w:r>
            <w:r w:rsidRPr="00281B6B">
              <w:rPr>
                <w:rFonts w:ascii="Times New Roman" w:eastAsiaTheme="minorEastAsia" w:hAnsiTheme="minorEastAsia"/>
                <w:kern w:val="2"/>
                <w:sz w:val="24"/>
                <w:szCs w:val="24"/>
              </w:rPr>
              <w:t>如图</w:t>
            </w:r>
            <w:r>
              <w:rPr>
                <w:rFonts w:ascii="Times New Roman" w:eastAsiaTheme="minorEastAsia" w:hAnsi="Times New Roman" w:hint="eastAsia"/>
                <w:kern w:val="2"/>
                <w:sz w:val="24"/>
                <w:szCs w:val="24"/>
              </w:rPr>
              <w:t>3-2</w:t>
            </w:r>
            <w:r w:rsidRPr="00281B6B">
              <w:rPr>
                <w:rFonts w:ascii="Times New Roman" w:eastAsiaTheme="minorEastAsia" w:hAnsiTheme="minorEastAsia"/>
                <w:kern w:val="2"/>
                <w:sz w:val="24"/>
                <w:szCs w:val="24"/>
              </w:rPr>
              <w:t>所示。</w:t>
            </w:r>
          </w:p>
          <w:p w:rsidR="00FF3635" w:rsidRDefault="00EF73D4" w:rsidP="00FF3635">
            <w:pPr>
              <w:widowControl w:val="0"/>
              <w:autoSpaceDE w:val="0"/>
              <w:autoSpaceDN w:val="0"/>
              <w:snapToGrid/>
              <w:spacing w:after="0" w:line="288" w:lineRule="auto"/>
              <w:jc w:val="center"/>
              <w:rPr>
                <w:rFonts w:ascii="Times New Roman" w:eastAsia="黑体" w:hAnsi="Times New Roman"/>
                <w:kern w:val="2"/>
                <w:sz w:val="24"/>
                <w:szCs w:val="24"/>
              </w:rPr>
            </w:pPr>
            <w:r w:rsidRPr="00EF73D4">
              <w:rPr>
                <w:noProof/>
              </w:rPr>
              <w:pict>
                <v:shape id="_x0000_s1033" type="#_x0000_t75" style="position:absolute;left:0;text-align:left;margin-left:6.25pt;margin-top:3.2pt;width:436.2pt;height:138.6pt;z-index:251664384">
                  <v:imagedata r:id="rId21" o:title=""/>
                  <w10:wrap type="square"/>
                </v:shape>
                <o:OLEObject Type="Embed" ProgID="Visio.Drawing.11" ShapeID="_x0000_s1033" DrawAspect="Content" ObjectID="_1701090553" r:id="rId22"/>
              </w:pict>
            </w:r>
            <w:r w:rsidR="00FF3635" w:rsidRPr="00DD3063">
              <w:rPr>
                <w:rFonts w:ascii="Times New Roman" w:eastAsia="黑体" w:hAnsi="Times New Roman"/>
                <w:kern w:val="2"/>
                <w:sz w:val="24"/>
                <w:szCs w:val="24"/>
              </w:rPr>
              <w:t>图</w:t>
            </w:r>
            <w:r w:rsidR="00FF3635">
              <w:rPr>
                <w:rFonts w:ascii="Times New Roman" w:eastAsia="黑体" w:hAnsi="Times New Roman" w:hint="eastAsia"/>
                <w:kern w:val="2"/>
                <w:sz w:val="24"/>
                <w:szCs w:val="24"/>
              </w:rPr>
              <w:t xml:space="preserve">3-2       </w:t>
            </w:r>
            <w:r w:rsidR="00FF3635">
              <w:rPr>
                <w:rFonts w:ascii="Times New Roman" w:eastAsia="黑体" w:hAnsi="Times New Roman" w:hint="eastAsia"/>
                <w:kern w:val="2"/>
                <w:sz w:val="24"/>
                <w:szCs w:val="24"/>
              </w:rPr>
              <w:t>本项目污水检测</w:t>
            </w:r>
            <w:r w:rsidR="00FF3635" w:rsidRPr="00DD3063">
              <w:rPr>
                <w:rFonts w:ascii="Times New Roman" w:eastAsia="黑体" w:hAnsi="Times New Roman"/>
                <w:kern w:val="2"/>
                <w:sz w:val="24"/>
                <w:szCs w:val="24"/>
              </w:rPr>
              <w:t>点位示意图</w:t>
            </w:r>
          </w:p>
          <w:p w:rsidR="00FA06ED" w:rsidRPr="006874B2" w:rsidRDefault="00FA06ED" w:rsidP="006874B2">
            <w:pPr>
              <w:pStyle w:val="00"/>
              <w:adjustRightInd w:val="0"/>
              <w:snapToGrid w:val="0"/>
              <w:ind w:firstLineChars="0" w:firstLine="0"/>
              <w:rPr>
                <w:rFonts w:ascii="Times New Roman" w:hAnsi="Times New Roman" w:cs="Times New Roman"/>
              </w:rPr>
            </w:pPr>
            <w:r w:rsidRPr="006874B2">
              <w:rPr>
                <w:rFonts w:ascii="Times New Roman" w:hAnsi="Times New Roman" w:cs="Times New Roman" w:hint="eastAsia"/>
              </w:rPr>
              <w:t>2.</w:t>
            </w:r>
            <w:r w:rsidRPr="006874B2">
              <w:rPr>
                <w:rFonts w:ascii="Times New Roman" w:hAnsi="Times New Roman" w:cs="Times New Roman" w:hint="eastAsia"/>
              </w:rPr>
              <w:t>废气</w:t>
            </w:r>
          </w:p>
          <w:p w:rsidR="00233D5F" w:rsidRDefault="00FA06ED" w:rsidP="006874B2">
            <w:pPr>
              <w:pStyle w:val="00"/>
              <w:adjustRightInd w:val="0"/>
              <w:snapToGrid w:val="0"/>
              <w:ind w:firstLineChars="0" w:firstLine="480"/>
              <w:rPr>
                <w:rFonts w:ascii="Times New Roman" w:hAnsi="Times New Roman" w:cs="Times New Roman"/>
              </w:rPr>
            </w:pPr>
            <w:r w:rsidRPr="005439B8">
              <w:rPr>
                <w:rFonts w:ascii="Times New Roman" w:hAnsi="Times New Roman" w:cs="Times New Roman"/>
              </w:rPr>
              <w:t>本项目废气经</w:t>
            </w:r>
            <w:r w:rsidR="00092808" w:rsidRPr="005439B8">
              <w:rPr>
                <w:rFonts w:ascii="Times New Roman" w:hAnsi="Times New Roman" w:cs="Times New Roman"/>
              </w:rPr>
              <w:t>RTO+</w:t>
            </w:r>
            <w:r w:rsidR="00092808" w:rsidRPr="005439B8">
              <w:rPr>
                <w:rFonts w:ascii="Times New Roman" w:hAnsi="Times New Roman" w:cs="Times New Roman"/>
              </w:rPr>
              <w:t>二级碱喷淋处理后通过</w:t>
            </w:r>
            <w:r w:rsidRPr="005439B8">
              <w:rPr>
                <w:rFonts w:ascii="Times New Roman" w:hAnsi="Times New Roman" w:cs="Times New Roman"/>
              </w:rPr>
              <w:t>一根</w:t>
            </w:r>
            <w:r w:rsidR="00092808" w:rsidRPr="005439B8">
              <w:rPr>
                <w:rFonts w:ascii="Times New Roman" w:hAnsi="Times New Roman" w:cs="Times New Roman"/>
              </w:rPr>
              <w:t>30</w:t>
            </w:r>
            <w:r w:rsidRPr="005439B8">
              <w:rPr>
                <w:rFonts w:ascii="Times New Roman" w:hAnsi="Times New Roman" w:cs="Times New Roman"/>
              </w:rPr>
              <w:t>m</w:t>
            </w:r>
            <w:r w:rsidRPr="005439B8">
              <w:rPr>
                <w:rFonts w:ascii="Times New Roman" w:hAnsi="Times New Roman" w:cs="Times New Roman"/>
              </w:rPr>
              <w:t>排气筒排放</w:t>
            </w:r>
            <w:r w:rsidR="00233D5F" w:rsidRPr="005439B8">
              <w:rPr>
                <w:rFonts w:ascii="Times New Roman" w:hAnsi="Times New Roman" w:cs="Times New Roman"/>
              </w:rPr>
              <w:t>，</w:t>
            </w:r>
            <w:r w:rsidR="0092038D">
              <w:rPr>
                <w:rFonts w:ascii="Times New Roman" w:hAnsi="Times New Roman" w:cs="Times New Roman"/>
              </w:rPr>
              <w:t>由于</w:t>
            </w:r>
            <w:r w:rsidR="0092038D">
              <w:rPr>
                <w:rFonts w:ascii="Times New Roman" w:hAnsi="Times New Roman" w:cs="Times New Roman"/>
              </w:rPr>
              <w:t>RTO</w:t>
            </w:r>
            <w:r w:rsidR="0092038D">
              <w:rPr>
                <w:rFonts w:ascii="Times New Roman" w:hAnsi="Times New Roman" w:cs="Times New Roman"/>
              </w:rPr>
              <w:t>废气进口为高浓度有机废气</w:t>
            </w:r>
            <w:r w:rsidR="0092038D">
              <w:rPr>
                <w:rFonts w:ascii="Times New Roman" w:hAnsi="Times New Roman" w:cs="Times New Roman" w:hint="eastAsia"/>
              </w:rPr>
              <w:t>，</w:t>
            </w:r>
            <w:r w:rsidR="0092038D">
              <w:rPr>
                <w:rFonts w:ascii="Times New Roman" w:hAnsi="Times New Roman" w:cs="Times New Roman"/>
              </w:rPr>
              <w:t>进口采样点在采样过程中容易混入空气</w:t>
            </w:r>
            <w:r w:rsidR="0092038D">
              <w:rPr>
                <w:rFonts w:ascii="Times New Roman" w:hAnsi="Times New Roman" w:cs="Times New Roman" w:hint="eastAsia"/>
              </w:rPr>
              <w:t>，</w:t>
            </w:r>
            <w:r w:rsidR="0092038D">
              <w:rPr>
                <w:rFonts w:ascii="Times New Roman" w:hAnsi="Times New Roman" w:cs="Times New Roman"/>
              </w:rPr>
              <w:t>对</w:t>
            </w:r>
            <w:r w:rsidR="0092038D">
              <w:rPr>
                <w:rFonts w:ascii="Times New Roman" w:hAnsi="Times New Roman" w:cs="Times New Roman"/>
              </w:rPr>
              <w:t>RTO</w:t>
            </w:r>
            <w:r w:rsidR="0092038D">
              <w:rPr>
                <w:rFonts w:ascii="Times New Roman" w:hAnsi="Times New Roman" w:cs="Times New Roman"/>
              </w:rPr>
              <w:t>的安全运行造成影响</w:t>
            </w:r>
            <w:r w:rsidR="0092038D">
              <w:rPr>
                <w:rFonts w:ascii="Times New Roman" w:hAnsi="Times New Roman" w:cs="Times New Roman" w:hint="eastAsia"/>
              </w:rPr>
              <w:t>，</w:t>
            </w:r>
            <w:r w:rsidR="0092038D">
              <w:rPr>
                <w:rFonts w:ascii="Times New Roman" w:hAnsi="Times New Roman" w:cs="Times New Roman"/>
              </w:rPr>
              <w:t>极端情况下发生爆炸事故</w:t>
            </w:r>
            <w:r w:rsidR="00DF2DD9">
              <w:rPr>
                <w:rFonts w:ascii="Times New Roman" w:hAnsi="Times New Roman" w:cs="Times New Roman" w:hint="eastAsia"/>
              </w:rPr>
              <w:t>。</w:t>
            </w:r>
            <w:r w:rsidR="0092038D">
              <w:rPr>
                <w:rFonts w:ascii="Times New Roman" w:hAnsi="Times New Roman" w:cs="Times New Roman"/>
              </w:rPr>
              <w:t>因此</w:t>
            </w:r>
            <w:r w:rsidR="0092038D">
              <w:rPr>
                <w:rFonts w:ascii="Times New Roman" w:hAnsi="Times New Roman" w:cs="Times New Roman" w:hint="eastAsia"/>
              </w:rPr>
              <w:t>，</w:t>
            </w:r>
            <w:r w:rsidR="00233D5F" w:rsidRPr="005439B8">
              <w:rPr>
                <w:rFonts w:ascii="Times New Roman" w:hAnsi="Times New Roman" w:cs="Times New Roman"/>
              </w:rPr>
              <w:t>建设单位委托</w:t>
            </w:r>
            <w:r w:rsidR="00233D5F" w:rsidRPr="005439B8">
              <w:rPr>
                <w:rFonts w:ascii="Times New Roman" w:hAnsi="Times New Roman" w:cs="Times New Roman" w:hint="eastAsia"/>
              </w:rPr>
              <w:t>洛阳</w:t>
            </w:r>
            <w:r w:rsidR="00233D5F" w:rsidRPr="005439B8">
              <w:rPr>
                <w:rFonts w:ascii="Times New Roman" w:hAnsi="Times New Roman" w:cs="Times New Roman"/>
              </w:rPr>
              <w:t>嘉清检测技术有</w:t>
            </w:r>
            <w:r w:rsidR="00233D5F" w:rsidRPr="005439B8">
              <w:rPr>
                <w:rFonts w:ascii="Times New Roman" w:hAnsi="Times New Roman" w:cs="Times New Roman"/>
              </w:rPr>
              <w:lastRenderedPageBreak/>
              <w:t>限公司于</w:t>
            </w:r>
            <w:r w:rsidR="00233D5F" w:rsidRPr="005439B8">
              <w:rPr>
                <w:rFonts w:ascii="Times New Roman" w:hAnsi="Times New Roman" w:cs="Times New Roman"/>
              </w:rPr>
              <w:t>202</w:t>
            </w:r>
            <w:r w:rsidR="000E5B10">
              <w:rPr>
                <w:rFonts w:ascii="Times New Roman" w:hAnsi="Times New Roman" w:cs="Times New Roman" w:hint="eastAsia"/>
              </w:rPr>
              <w:t>1</w:t>
            </w:r>
            <w:r w:rsidR="00233D5F" w:rsidRPr="005439B8">
              <w:rPr>
                <w:rFonts w:ascii="Times New Roman" w:hAnsi="Times New Roman" w:cs="Times New Roman"/>
              </w:rPr>
              <w:t>年</w:t>
            </w:r>
            <w:r w:rsidR="00A20FD2">
              <w:rPr>
                <w:rFonts w:ascii="Times New Roman" w:hAnsi="Times New Roman" w:cs="Times New Roman" w:hint="eastAsia"/>
              </w:rPr>
              <w:t>4</w:t>
            </w:r>
            <w:r w:rsidR="00233D5F" w:rsidRPr="005439B8">
              <w:rPr>
                <w:rFonts w:ascii="Times New Roman" w:hAnsi="Times New Roman" w:cs="Times New Roman"/>
              </w:rPr>
              <w:t>月</w:t>
            </w:r>
            <w:r w:rsidR="00A20FD2">
              <w:rPr>
                <w:rFonts w:ascii="Times New Roman" w:hAnsi="Times New Roman" w:cs="Times New Roman" w:hint="eastAsia"/>
              </w:rPr>
              <w:t>22</w:t>
            </w:r>
            <w:r w:rsidR="00233D5F" w:rsidRPr="005439B8">
              <w:rPr>
                <w:rFonts w:ascii="Times New Roman" w:hAnsi="Times New Roman" w:cs="Times New Roman"/>
              </w:rPr>
              <w:t>日</w:t>
            </w:r>
            <w:r w:rsidR="00A20FD2">
              <w:rPr>
                <w:rFonts w:ascii="Times New Roman" w:hAnsi="Times New Roman" w:cs="Times New Roman" w:hint="eastAsia"/>
              </w:rPr>
              <w:t>-23</w:t>
            </w:r>
            <w:r w:rsidR="00A20FD2">
              <w:rPr>
                <w:rFonts w:ascii="Times New Roman" w:hAnsi="Times New Roman" w:cs="Times New Roman" w:hint="eastAsia"/>
              </w:rPr>
              <w:t>日</w:t>
            </w:r>
            <w:r w:rsidR="00233D5F" w:rsidRPr="005439B8">
              <w:rPr>
                <w:rFonts w:ascii="Times New Roman" w:hAnsi="Times New Roman" w:cs="Times New Roman"/>
              </w:rPr>
              <w:t>对</w:t>
            </w:r>
            <w:r w:rsidR="00233D5F" w:rsidRPr="005439B8">
              <w:rPr>
                <w:rFonts w:ascii="Times New Roman" w:hAnsi="Times New Roman" w:cs="Times New Roman"/>
              </w:rPr>
              <w:t>RTO</w:t>
            </w:r>
            <w:r w:rsidR="00233D5F" w:rsidRPr="005439B8">
              <w:rPr>
                <w:rFonts w:ascii="Times New Roman" w:hAnsi="Times New Roman" w:cs="Times New Roman"/>
              </w:rPr>
              <w:t>废气排气筒</w:t>
            </w:r>
            <w:r w:rsidR="0092038D">
              <w:rPr>
                <w:rFonts w:ascii="Times New Roman" w:hAnsi="Times New Roman" w:cs="Times New Roman"/>
              </w:rPr>
              <w:t>处</w:t>
            </w:r>
            <w:r w:rsidR="00233D5F" w:rsidRPr="005439B8">
              <w:rPr>
                <w:rFonts w:ascii="Times New Roman" w:hAnsi="Times New Roman" w:cs="Times New Roman"/>
              </w:rPr>
              <w:t>进行了监测</w:t>
            </w:r>
            <w:r w:rsidR="00233D5F" w:rsidRPr="005439B8">
              <w:rPr>
                <w:rFonts w:ascii="Times New Roman" w:hAnsi="Times New Roman" w:cs="Times New Roman" w:hint="eastAsia"/>
              </w:rPr>
              <w:t>，</w:t>
            </w:r>
            <w:r w:rsidR="00233D5F" w:rsidRPr="005439B8">
              <w:rPr>
                <w:rFonts w:ascii="Times New Roman" w:hAnsi="Times New Roman" w:cs="Times New Roman"/>
              </w:rPr>
              <w:t>同时对污水处理站废气也进行了监测</w:t>
            </w:r>
            <w:r w:rsidR="00233D5F" w:rsidRPr="005439B8">
              <w:rPr>
                <w:rFonts w:ascii="Times New Roman" w:hAnsi="Times New Roman" w:cs="Times New Roman" w:hint="eastAsia"/>
              </w:rPr>
              <w:t>。</w:t>
            </w:r>
          </w:p>
          <w:p w:rsidR="00FF3635" w:rsidRDefault="00EF73D4" w:rsidP="006874B2">
            <w:pPr>
              <w:pStyle w:val="00"/>
              <w:adjustRightInd w:val="0"/>
              <w:snapToGrid w:val="0"/>
              <w:ind w:firstLineChars="0" w:firstLine="480"/>
              <w:rPr>
                <w:rFonts w:ascii="Times New Roman" w:hAnsi="Times New Roman" w:cs="Times New Roman"/>
              </w:rPr>
            </w:pPr>
            <w:r w:rsidRPr="00EF73D4">
              <w:rPr>
                <w:noProof/>
              </w:rPr>
              <w:pict>
                <v:shape id="_x0000_s1035" type="#_x0000_t75" style="position:absolute;left:0;text-align:left;margin-left:34.25pt;margin-top:21.2pt;width:379.95pt;height:156.8pt;z-index:251666432">
                  <v:imagedata r:id="rId23" o:title=""/>
                  <w10:wrap type="square"/>
                </v:shape>
                <o:OLEObject Type="Embed" ProgID="Visio.Drawing.11" ShapeID="_x0000_s1035" DrawAspect="Content" ObjectID="_1701090554" r:id="rId24"/>
              </w:pict>
            </w:r>
          </w:p>
          <w:p w:rsidR="00FF3635" w:rsidRDefault="00FF3635" w:rsidP="006874B2">
            <w:pPr>
              <w:pStyle w:val="00"/>
              <w:adjustRightInd w:val="0"/>
              <w:snapToGrid w:val="0"/>
              <w:ind w:firstLineChars="0" w:firstLine="480"/>
              <w:rPr>
                <w:rFonts w:ascii="Times New Roman" w:hAnsi="Times New Roman" w:cs="Times New Roman"/>
              </w:rPr>
            </w:pPr>
          </w:p>
          <w:p w:rsidR="00FF3635" w:rsidRDefault="00FF3635" w:rsidP="006874B2">
            <w:pPr>
              <w:pStyle w:val="00"/>
              <w:adjustRightInd w:val="0"/>
              <w:snapToGrid w:val="0"/>
              <w:ind w:firstLineChars="0" w:firstLine="480"/>
              <w:rPr>
                <w:rFonts w:ascii="Times New Roman" w:hAnsi="Times New Roman" w:cs="Times New Roman"/>
              </w:rPr>
            </w:pPr>
          </w:p>
          <w:p w:rsidR="00FF3635" w:rsidRDefault="00FF3635" w:rsidP="006874B2">
            <w:pPr>
              <w:pStyle w:val="00"/>
              <w:adjustRightInd w:val="0"/>
              <w:snapToGrid w:val="0"/>
              <w:ind w:firstLineChars="0" w:firstLine="480"/>
              <w:rPr>
                <w:rFonts w:ascii="Times New Roman" w:hAnsi="Times New Roman" w:cs="Times New Roman"/>
              </w:rPr>
            </w:pPr>
          </w:p>
          <w:p w:rsidR="00FF3635" w:rsidRDefault="00FF3635" w:rsidP="006874B2">
            <w:pPr>
              <w:pStyle w:val="00"/>
              <w:adjustRightInd w:val="0"/>
              <w:snapToGrid w:val="0"/>
              <w:ind w:firstLineChars="0" w:firstLine="480"/>
              <w:rPr>
                <w:rFonts w:ascii="Times New Roman" w:hAnsi="Times New Roman" w:cs="Times New Roman"/>
              </w:rPr>
            </w:pPr>
          </w:p>
          <w:p w:rsidR="00D716AF" w:rsidRDefault="00D716AF" w:rsidP="00FF3635">
            <w:pPr>
              <w:widowControl w:val="0"/>
              <w:autoSpaceDE w:val="0"/>
              <w:autoSpaceDN w:val="0"/>
              <w:snapToGrid/>
              <w:spacing w:after="0" w:line="288" w:lineRule="auto"/>
              <w:jc w:val="center"/>
              <w:rPr>
                <w:rFonts w:ascii="Times New Roman" w:eastAsia="黑体" w:hAnsi="Times New Roman"/>
                <w:kern w:val="2"/>
                <w:sz w:val="24"/>
                <w:szCs w:val="24"/>
              </w:rPr>
            </w:pPr>
          </w:p>
          <w:p w:rsidR="00D716AF" w:rsidRDefault="00D716AF" w:rsidP="00FF3635">
            <w:pPr>
              <w:widowControl w:val="0"/>
              <w:autoSpaceDE w:val="0"/>
              <w:autoSpaceDN w:val="0"/>
              <w:snapToGrid/>
              <w:spacing w:after="0" w:line="288" w:lineRule="auto"/>
              <w:jc w:val="center"/>
              <w:rPr>
                <w:rFonts w:ascii="Times New Roman" w:eastAsia="黑体" w:hAnsi="Times New Roman"/>
                <w:kern w:val="2"/>
                <w:sz w:val="24"/>
                <w:szCs w:val="24"/>
              </w:rPr>
            </w:pPr>
          </w:p>
          <w:p w:rsidR="00D716AF" w:rsidRDefault="00D716AF" w:rsidP="00FF3635">
            <w:pPr>
              <w:widowControl w:val="0"/>
              <w:autoSpaceDE w:val="0"/>
              <w:autoSpaceDN w:val="0"/>
              <w:snapToGrid/>
              <w:spacing w:after="0" w:line="288" w:lineRule="auto"/>
              <w:jc w:val="center"/>
              <w:rPr>
                <w:rFonts w:ascii="Times New Roman" w:eastAsia="黑体" w:hAnsi="Times New Roman"/>
                <w:kern w:val="2"/>
                <w:sz w:val="24"/>
                <w:szCs w:val="24"/>
              </w:rPr>
            </w:pPr>
          </w:p>
          <w:p w:rsidR="00D716AF" w:rsidRDefault="00D716AF" w:rsidP="00FF3635">
            <w:pPr>
              <w:widowControl w:val="0"/>
              <w:autoSpaceDE w:val="0"/>
              <w:autoSpaceDN w:val="0"/>
              <w:snapToGrid/>
              <w:spacing w:after="0" w:line="288" w:lineRule="auto"/>
              <w:jc w:val="center"/>
              <w:rPr>
                <w:rFonts w:ascii="Times New Roman" w:eastAsia="黑体" w:hAnsi="Times New Roman"/>
                <w:kern w:val="2"/>
                <w:sz w:val="24"/>
                <w:szCs w:val="24"/>
              </w:rPr>
            </w:pPr>
          </w:p>
          <w:p w:rsidR="00FF3635" w:rsidRDefault="00FF3635" w:rsidP="00FF3635">
            <w:pPr>
              <w:widowControl w:val="0"/>
              <w:autoSpaceDE w:val="0"/>
              <w:autoSpaceDN w:val="0"/>
              <w:snapToGrid/>
              <w:spacing w:after="0" w:line="288" w:lineRule="auto"/>
              <w:jc w:val="center"/>
              <w:rPr>
                <w:rFonts w:ascii="Times New Roman" w:eastAsia="黑体" w:hAnsi="Times New Roman"/>
                <w:kern w:val="2"/>
                <w:sz w:val="24"/>
                <w:szCs w:val="24"/>
              </w:rPr>
            </w:pPr>
            <w:r w:rsidRPr="00DD3063">
              <w:rPr>
                <w:rFonts w:ascii="Times New Roman" w:eastAsia="黑体" w:hAnsi="Times New Roman"/>
                <w:kern w:val="2"/>
                <w:sz w:val="24"/>
                <w:szCs w:val="24"/>
              </w:rPr>
              <w:t>图</w:t>
            </w:r>
            <w:r>
              <w:rPr>
                <w:rFonts w:ascii="Times New Roman" w:eastAsia="黑体" w:hAnsi="Times New Roman" w:hint="eastAsia"/>
                <w:kern w:val="2"/>
                <w:sz w:val="24"/>
                <w:szCs w:val="24"/>
              </w:rPr>
              <w:t xml:space="preserve">3-3       </w:t>
            </w:r>
            <w:r>
              <w:rPr>
                <w:rFonts w:ascii="Times New Roman" w:eastAsia="黑体" w:hAnsi="Times New Roman" w:hint="eastAsia"/>
                <w:kern w:val="2"/>
                <w:sz w:val="24"/>
                <w:szCs w:val="24"/>
              </w:rPr>
              <w:t>本项目废气处理工艺</w:t>
            </w:r>
            <w:r w:rsidRPr="00DD3063">
              <w:rPr>
                <w:rFonts w:ascii="Times New Roman" w:eastAsia="黑体" w:hAnsi="Times New Roman"/>
                <w:kern w:val="2"/>
                <w:sz w:val="24"/>
                <w:szCs w:val="24"/>
              </w:rPr>
              <w:t>示意图</w:t>
            </w:r>
          </w:p>
          <w:p w:rsidR="0018283E" w:rsidRPr="006874B2" w:rsidRDefault="00FA06ED" w:rsidP="006874B2">
            <w:pPr>
              <w:pStyle w:val="00"/>
              <w:adjustRightInd w:val="0"/>
              <w:snapToGrid w:val="0"/>
              <w:ind w:firstLineChars="0" w:firstLine="0"/>
              <w:rPr>
                <w:rFonts w:ascii="Times New Roman" w:hAnsi="Times New Roman" w:cs="Times New Roman"/>
              </w:rPr>
            </w:pPr>
            <w:r w:rsidRPr="006874B2">
              <w:rPr>
                <w:rFonts w:ascii="Times New Roman" w:hAnsi="Times New Roman" w:cs="Times New Roman"/>
              </w:rPr>
              <w:t>3</w:t>
            </w:r>
            <w:r w:rsidR="00686904" w:rsidRPr="006874B2">
              <w:rPr>
                <w:rFonts w:ascii="Times New Roman" w:hAnsi="Times New Roman" w:cs="Times New Roman" w:hint="eastAsia"/>
              </w:rPr>
              <w:t>.</w:t>
            </w:r>
            <w:r w:rsidR="0018283E" w:rsidRPr="006874B2">
              <w:rPr>
                <w:rFonts w:ascii="Times New Roman" w:hAnsi="Times New Roman" w:cs="Times New Roman" w:hint="eastAsia"/>
              </w:rPr>
              <w:t>噪声</w:t>
            </w:r>
          </w:p>
          <w:p w:rsidR="00A50B70" w:rsidRDefault="00D6268E" w:rsidP="00233D5F">
            <w:pPr>
              <w:pStyle w:val="00"/>
              <w:adjustRightInd w:val="0"/>
              <w:snapToGrid w:val="0"/>
              <w:ind w:firstLineChars="0" w:firstLine="480"/>
              <w:rPr>
                <w:rFonts w:ascii="Times New Roman" w:hAnsi="Times New Roman" w:cs="Times New Roman"/>
                <w:lang w:val="zh-CN"/>
              </w:rPr>
            </w:pPr>
            <w:r w:rsidRPr="00CA2156">
              <w:rPr>
                <w:rFonts w:ascii="Times New Roman" w:hAnsi="Times New Roman" w:cs="Times New Roman"/>
              </w:rPr>
              <w:t>本项目营运期噪声源主要为</w:t>
            </w:r>
            <w:r w:rsidR="00630963">
              <w:rPr>
                <w:rFonts w:ascii="Times New Roman" w:hAnsi="Times New Roman" w:cs="Times New Roman"/>
              </w:rPr>
              <w:t>风机</w:t>
            </w:r>
            <w:r w:rsidRPr="00CA2156">
              <w:rPr>
                <w:rFonts w:ascii="Times New Roman" w:hAnsi="Times New Roman" w:cs="Times New Roman"/>
              </w:rPr>
              <w:t>，设备噪声一般为</w:t>
            </w:r>
            <w:r w:rsidRPr="00CA2156">
              <w:rPr>
                <w:rFonts w:ascii="Times New Roman" w:hAnsi="Times New Roman" w:cs="Times New Roman"/>
              </w:rPr>
              <w:t>90dB(A)</w:t>
            </w:r>
            <w:r w:rsidRPr="00CA2156">
              <w:rPr>
                <w:rFonts w:ascii="Times New Roman" w:hAnsi="Times New Roman" w:cs="Times New Roman"/>
              </w:rPr>
              <w:t>。经基础减振、厂房隔声和距离衰减后对周围环境影响较小</w:t>
            </w:r>
            <w:r w:rsidR="00CA2156" w:rsidRPr="00CA2156">
              <w:rPr>
                <w:rFonts w:ascii="Times New Roman" w:hAnsi="Times New Roman" w:cs="Times New Roman"/>
              </w:rPr>
              <w:t>，本项目运营期内厂界噪声监测点位</w:t>
            </w:r>
            <w:r w:rsidR="00233D5F">
              <w:rPr>
                <w:rFonts w:ascii="Times New Roman" w:hAnsi="Times New Roman" w:cs="Times New Roman"/>
              </w:rPr>
              <w:t>东</w:t>
            </w:r>
            <w:r w:rsidR="00233D5F">
              <w:rPr>
                <w:rFonts w:ascii="Times New Roman" w:hAnsi="Times New Roman" w:cs="Times New Roman" w:hint="eastAsia"/>
              </w:rPr>
              <w:t>、</w:t>
            </w:r>
            <w:r w:rsidR="00233D5F">
              <w:rPr>
                <w:rFonts w:ascii="Times New Roman" w:hAnsi="Times New Roman" w:cs="Times New Roman"/>
              </w:rPr>
              <w:t>南厂界为公共厂界</w:t>
            </w:r>
            <w:r w:rsidR="00233D5F">
              <w:rPr>
                <w:rFonts w:ascii="Times New Roman" w:hAnsi="Times New Roman" w:cs="Times New Roman" w:hint="eastAsia"/>
              </w:rPr>
              <w:t>，</w:t>
            </w:r>
            <w:r w:rsidR="00233D5F">
              <w:rPr>
                <w:rFonts w:ascii="Times New Roman" w:hAnsi="Times New Roman" w:cs="Times New Roman"/>
              </w:rPr>
              <w:t>因此厂界监测点位</w:t>
            </w:r>
            <w:r w:rsidR="00CA2156" w:rsidRPr="00CA2156">
              <w:rPr>
                <w:rFonts w:ascii="Times New Roman" w:hAnsi="Times New Roman" w:cs="Times New Roman"/>
              </w:rPr>
              <w:t>设置在厂界</w:t>
            </w:r>
            <w:r w:rsidR="00233D5F">
              <w:rPr>
                <w:rFonts w:ascii="Times New Roman" w:hAnsi="Times New Roman" w:cs="Times New Roman"/>
              </w:rPr>
              <w:t>西、北</w:t>
            </w:r>
            <w:r w:rsidR="00CA2156" w:rsidRPr="00CA2156">
              <w:rPr>
                <w:rFonts w:ascii="Times New Roman" w:hAnsi="Times New Roman" w:cs="Times New Roman"/>
              </w:rPr>
              <w:t>，共计</w:t>
            </w:r>
            <w:r w:rsidR="00233D5F">
              <w:rPr>
                <w:rFonts w:ascii="Times New Roman" w:hAnsi="Times New Roman" w:cs="Times New Roman" w:hint="eastAsia"/>
              </w:rPr>
              <w:t>2</w:t>
            </w:r>
            <w:r w:rsidR="00CA2156" w:rsidRPr="00CA2156">
              <w:rPr>
                <w:rFonts w:ascii="Times New Roman" w:hAnsi="Times New Roman" w:cs="Times New Roman"/>
              </w:rPr>
              <w:t>个点位，连续监测两天，监测因子为</w:t>
            </w:r>
            <w:r w:rsidR="00CA2156" w:rsidRPr="00CA2156">
              <w:rPr>
                <w:rFonts w:ascii="Times New Roman" w:hAnsi="Times New Roman" w:cs="Times New Roman"/>
                <w:lang w:val="zh-CN"/>
              </w:rPr>
              <w:t>等效声级</w:t>
            </w:r>
            <w:r w:rsidR="00CA2156" w:rsidRPr="00CA2156">
              <w:rPr>
                <w:rFonts w:ascii="Times New Roman" w:hAnsi="Times New Roman" w:cs="Times New Roman"/>
                <w:lang w:val="zh-CN"/>
              </w:rPr>
              <w:t>Laeq</w:t>
            </w:r>
            <w:r w:rsidR="00CA2156">
              <w:rPr>
                <w:rFonts w:ascii="Times New Roman" w:hAnsi="Times New Roman" w:cs="Times New Roman" w:hint="eastAsia"/>
                <w:lang w:val="zh-CN"/>
              </w:rPr>
              <w:t>。</w:t>
            </w:r>
          </w:p>
          <w:p w:rsidR="00D716AF" w:rsidRDefault="00D716AF" w:rsidP="00233D5F">
            <w:pPr>
              <w:pStyle w:val="00"/>
              <w:adjustRightInd w:val="0"/>
              <w:snapToGrid w:val="0"/>
              <w:ind w:firstLineChars="0" w:firstLine="480"/>
              <w:rPr>
                <w:rFonts w:ascii="Times New Roman" w:hAnsi="Times New Roman" w:cs="Times New Roman"/>
                <w:lang w:val="zh-CN"/>
              </w:rPr>
            </w:pPr>
          </w:p>
          <w:p w:rsidR="00D716AF" w:rsidRDefault="00D716AF" w:rsidP="00233D5F">
            <w:pPr>
              <w:pStyle w:val="00"/>
              <w:adjustRightInd w:val="0"/>
              <w:snapToGrid w:val="0"/>
              <w:ind w:firstLineChars="0" w:firstLine="480"/>
              <w:rPr>
                <w:rFonts w:ascii="Times New Roman" w:hAnsi="Times New Roman" w:cs="Times New Roman"/>
                <w:lang w:val="zh-CN"/>
              </w:rPr>
            </w:pPr>
          </w:p>
          <w:p w:rsidR="00D716AF" w:rsidRDefault="00D716AF" w:rsidP="00233D5F">
            <w:pPr>
              <w:pStyle w:val="00"/>
              <w:adjustRightInd w:val="0"/>
              <w:snapToGrid w:val="0"/>
              <w:ind w:firstLineChars="0" w:firstLine="480"/>
              <w:rPr>
                <w:rFonts w:ascii="Times New Roman" w:hAnsi="Times New Roman" w:cs="Times New Roman"/>
                <w:lang w:val="zh-CN"/>
              </w:rPr>
            </w:pPr>
          </w:p>
          <w:p w:rsidR="00D716AF" w:rsidRDefault="00D716AF" w:rsidP="00233D5F">
            <w:pPr>
              <w:pStyle w:val="00"/>
              <w:adjustRightInd w:val="0"/>
              <w:snapToGrid w:val="0"/>
              <w:ind w:firstLineChars="0" w:firstLine="480"/>
              <w:rPr>
                <w:rFonts w:ascii="Times New Roman" w:hAnsi="Times New Roman" w:cs="Times New Roman"/>
                <w:lang w:val="zh-CN"/>
              </w:rPr>
            </w:pPr>
          </w:p>
          <w:p w:rsidR="00D716AF" w:rsidRDefault="00D716AF" w:rsidP="00233D5F">
            <w:pPr>
              <w:pStyle w:val="00"/>
              <w:adjustRightInd w:val="0"/>
              <w:snapToGrid w:val="0"/>
              <w:ind w:firstLineChars="0" w:firstLine="480"/>
              <w:rPr>
                <w:rFonts w:ascii="Times New Roman" w:hAnsi="Times New Roman" w:cs="Times New Roman"/>
                <w:lang w:val="zh-CN"/>
              </w:rPr>
            </w:pPr>
          </w:p>
          <w:p w:rsidR="00D716AF" w:rsidRDefault="00D716AF" w:rsidP="00233D5F">
            <w:pPr>
              <w:pStyle w:val="00"/>
              <w:adjustRightInd w:val="0"/>
              <w:snapToGrid w:val="0"/>
              <w:ind w:firstLineChars="0" w:firstLine="480"/>
              <w:rPr>
                <w:rFonts w:ascii="Times New Roman" w:hAnsi="Times New Roman" w:cs="Times New Roman"/>
                <w:lang w:val="zh-CN"/>
              </w:rPr>
            </w:pPr>
          </w:p>
          <w:p w:rsidR="00D716AF" w:rsidRDefault="00D716AF" w:rsidP="00233D5F">
            <w:pPr>
              <w:pStyle w:val="00"/>
              <w:adjustRightInd w:val="0"/>
              <w:snapToGrid w:val="0"/>
              <w:ind w:firstLineChars="0" w:firstLine="480"/>
              <w:rPr>
                <w:rFonts w:ascii="Times New Roman" w:hAnsi="Times New Roman" w:cs="Times New Roman"/>
                <w:lang w:val="zh-CN"/>
              </w:rPr>
            </w:pPr>
          </w:p>
          <w:p w:rsidR="00D716AF" w:rsidRDefault="00D716AF" w:rsidP="00233D5F">
            <w:pPr>
              <w:pStyle w:val="00"/>
              <w:adjustRightInd w:val="0"/>
              <w:snapToGrid w:val="0"/>
              <w:ind w:firstLineChars="0" w:firstLine="480"/>
              <w:rPr>
                <w:rFonts w:ascii="Times New Roman" w:hAnsi="Times New Roman" w:cs="Times New Roman"/>
                <w:lang w:val="zh-CN"/>
              </w:rPr>
            </w:pPr>
          </w:p>
          <w:p w:rsidR="00D716AF" w:rsidRDefault="00D716AF" w:rsidP="00233D5F">
            <w:pPr>
              <w:pStyle w:val="00"/>
              <w:adjustRightInd w:val="0"/>
              <w:snapToGrid w:val="0"/>
              <w:ind w:firstLineChars="0" w:firstLine="480"/>
              <w:rPr>
                <w:rFonts w:ascii="Times New Roman" w:hAnsi="Times New Roman" w:cs="Times New Roman"/>
                <w:lang w:val="zh-CN"/>
              </w:rPr>
            </w:pPr>
          </w:p>
          <w:p w:rsidR="00D716AF" w:rsidRDefault="00D716AF" w:rsidP="00233D5F">
            <w:pPr>
              <w:pStyle w:val="00"/>
              <w:adjustRightInd w:val="0"/>
              <w:snapToGrid w:val="0"/>
              <w:ind w:firstLineChars="0" w:firstLine="480"/>
              <w:rPr>
                <w:rFonts w:ascii="Times New Roman" w:hAnsi="Times New Roman" w:cs="Times New Roman"/>
                <w:lang w:val="zh-CN"/>
              </w:rPr>
            </w:pPr>
          </w:p>
          <w:p w:rsidR="00D716AF" w:rsidRPr="00DD3063" w:rsidRDefault="00D716AF" w:rsidP="00233D5F">
            <w:pPr>
              <w:pStyle w:val="00"/>
              <w:adjustRightInd w:val="0"/>
              <w:snapToGrid w:val="0"/>
              <w:ind w:firstLineChars="0" w:firstLine="480"/>
            </w:pPr>
          </w:p>
        </w:tc>
      </w:tr>
    </w:tbl>
    <w:p w:rsidR="00F13A14" w:rsidRPr="00DD3063" w:rsidRDefault="00F13A14" w:rsidP="00C35468">
      <w:pPr>
        <w:spacing w:after="0" w:line="400" w:lineRule="exact"/>
        <w:outlineLvl w:val="0"/>
        <w:rPr>
          <w:rFonts w:ascii="Times New Roman" w:eastAsia="仿宋_GB2312" w:hAnsi="Times New Roman"/>
          <w:b/>
          <w:sz w:val="28"/>
          <w:szCs w:val="28"/>
        </w:rPr>
      </w:pPr>
      <w:r w:rsidRPr="00DD3063">
        <w:rPr>
          <w:rFonts w:ascii="Times New Roman" w:eastAsia="仿宋_GB2312" w:hAnsi="Times New Roman"/>
          <w:b/>
          <w:sz w:val="28"/>
          <w:szCs w:val="28"/>
        </w:rPr>
        <w:lastRenderedPageBreak/>
        <w:t>表</w:t>
      </w:r>
      <w:r w:rsidR="007A5206">
        <w:rPr>
          <w:rFonts w:ascii="Times New Roman" w:eastAsia="仿宋_GB2312" w:hAnsi="Times New Roman" w:hint="eastAsia"/>
          <w:b/>
          <w:sz w:val="28"/>
          <w:szCs w:val="28"/>
        </w:rPr>
        <w:t>四</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46"/>
      </w:tblGrid>
      <w:tr w:rsidR="00F13A14" w:rsidRPr="00DD3063" w:rsidTr="00E16F82">
        <w:trPr>
          <w:trHeight w:val="13457"/>
          <w:jc w:val="center"/>
        </w:trPr>
        <w:tc>
          <w:tcPr>
            <w:tcW w:w="5000" w:type="pct"/>
          </w:tcPr>
          <w:p w:rsidR="00D629EF" w:rsidRPr="00482EC5" w:rsidRDefault="001E49F6" w:rsidP="004D520A">
            <w:pPr>
              <w:widowControl w:val="0"/>
              <w:spacing w:after="0" w:line="496" w:lineRule="exact"/>
              <w:jc w:val="both"/>
              <w:rPr>
                <w:rFonts w:ascii="Times New Roman" w:eastAsiaTheme="minorEastAsia" w:hAnsi="Times New Roman"/>
                <w:sz w:val="24"/>
                <w:szCs w:val="24"/>
              </w:rPr>
            </w:pPr>
            <w:r w:rsidRPr="00D629EF">
              <w:rPr>
                <w:rFonts w:ascii="Times New Roman" w:eastAsia="宋体" w:hAnsi="Times New Roman"/>
                <w:sz w:val="24"/>
                <w:szCs w:val="24"/>
              </w:rPr>
              <w:t>建设项</w:t>
            </w:r>
            <w:r w:rsidRPr="00482EC5">
              <w:rPr>
                <w:rFonts w:ascii="Times New Roman" w:eastAsiaTheme="minorEastAsia" w:hAnsiTheme="minorEastAsia"/>
                <w:sz w:val="24"/>
                <w:szCs w:val="24"/>
              </w:rPr>
              <w:t>目环境影响报告表主要结论及审批部门审批决定：</w:t>
            </w:r>
          </w:p>
          <w:p w:rsidR="00D629EF" w:rsidRPr="00482EC5" w:rsidRDefault="00D629EF" w:rsidP="004D520A">
            <w:pPr>
              <w:widowControl w:val="0"/>
              <w:spacing w:after="0" w:line="496" w:lineRule="exact"/>
              <w:jc w:val="both"/>
              <w:rPr>
                <w:rFonts w:ascii="Times New Roman" w:eastAsiaTheme="minorEastAsia" w:hAnsi="Times New Roman"/>
                <w:sz w:val="24"/>
                <w:szCs w:val="24"/>
              </w:rPr>
            </w:pPr>
            <w:r w:rsidRPr="00482EC5">
              <w:rPr>
                <w:rFonts w:ascii="Times New Roman" w:eastAsiaTheme="minorEastAsia" w:hAnsi="Times New Roman"/>
                <w:b/>
                <w:bCs/>
                <w:sz w:val="24"/>
                <w:szCs w:val="24"/>
              </w:rPr>
              <w:t>4.1.</w:t>
            </w:r>
            <w:r w:rsidRPr="00482EC5">
              <w:rPr>
                <w:rFonts w:ascii="Times New Roman" w:eastAsiaTheme="minorEastAsia" w:hAnsiTheme="minorEastAsia"/>
                <w:sz w:val="24"/>
                <w:szCs w:val="24"/>
              </w:rPr>
              <w:t>建设项目环境影响报告表主要结论</w:t>
            </w:r>
          </w:p>
          <w:p w:rsidR="00A059AE" w:rsidRPr="00482EC5" w:rsidRDefault="00697079" w:rsidP="004D520A">
            <w:pPr>
              <w:spacing w:after="0" w:line="496" w:lineRule="exact"/>
              <w:rPr>
                <w:rFonts w:ascii="Times New Roman" w:eastAsiaTheme="minorEastAsia" w:hAnsi="Times New Roman"/>
                <w:b/>
                <w:bCs/>
                <w:sz w:val="24"/>
                <w:szCs w:val="24"/>
              </w:rPr>
            </w:pPr>
            <w:r>
              <w:rPr>
                <w:rFonts w:ascii="Times New Roman" w:eastAsiaTheme="minorEastAsia" w:hAnsi="Times New Roman" w:hint="eastAsia"/>
                <w:b/>
                <w:bCs/>
                <w:sz w:val="24"/>
                <w:szCs w:val="24"/>
              </w:rPr>
              <w:t>4.1.1</w:t>
            </w:r>
            <w:r w:rsidR="00A059AE" w:rsidRPr="00482EC5">
              <w:rPr>
                <w:rFonts w:ascii="Times New Roman" w:eastAsiaTheme="minorEastAsia" w:hAnsiTheme="minorEastAsia"/>
                <w:b/>
                <w:bCs/>
                <w:sz w:val="24"/>
                <w:szCs w:val="24"/>
              </w:rPr>
              <w:t>项目建设符合产业政策</w:t>
            </w:r>
          </w:p>
          <w:p w:rsidR="00A059AE" w:rsidRPr="00344CDB" w:rsidRDefault="006874B2" w:rsidP="00344CDB">
            <w:pPr>
              <w:pStyle w:val="2"/>
              <w:spacing w:after="0" w:line="470" w:lineRule="exact"/>
              <w:ind w:leftChars="0" w:left="0" w:firstLine="480"/>
              <w:jc w:val="both"/>
              <w:rPr>
                <w:rFonts w:eastAsiaTheme="minorEastAsia" w:hAnsiTheme="minorEastAsia"/>
                <w:sz w:val="24"/>
                <w:szCs w:val="24"/>
              </w:rPr>
            </w:pPr>
            <w:r w:rsidRPr="006874B2">
              <w:rPr>
                <w:rFonts w:eastAsiaTheme="minorEastAsia" w:hAnsiTheme="minorEastAsia" w:hint="eastAsia"/>
                <w:sz w:val="24"/>
                <w:szCs w:val="24"/>
              </w:rPr>
              <w:t>新乡海滨药业有限公司技术中心扩建项目</w:t>
            </w:r>
            <w:r w:rsidR="00A059AE" w:rsidRPr="00482EC5">
              <w:rPr>
                <w:rFonts w:eastAsiaTheme="minorEastAsia" w:hAnsiTheme="minorEastAsia"/>
                <w:sz w:val="24"/>
                <w:szCs w:val="24"/>
              </w:rPr>
              <w:t>，</w:t>
            </w:r>
            <w:r w:rsidRPr="006874B2">
              <w:rPr>
                <w:rFonts w:eastAsiaTheme="minorEastAsia" w:hAnsiTheme="minorEastAsia" w:hint="eastAsia"/>
                <w:sz w:val="24"/>
                <w:szCs w:val="24"/>
              </w:rPr>
              <w:t>在现有工程厂区一车间两侧及二车间东侧</w:t>
            </w:r>
            <w:r>
              <w:rPr>
                <w:rFonts w:eastAsiaTheme="minorEastAsia" w:hAnsiTheme="minorEastAsia" w:hint="eastAsia"/>
                <w:sz w:val="24"/>
                <w:szCs w:val="24"/>
              </w:rPr>
              <w:t>进行</w:t>
            </w:r>
            <w:r w:rsidRPr="006874B2">
              <w:rPr>
                <w:rFonts w:eastAsiaTheme="minorEastAsia" w:hAnsiTheme="minorEastAsia" w:hint="eastAsia"/>
                <w:sz w:val="24"/>
                <w:szCs w:val="24"/>
              </w:rPr>
              <w:t>建设</w:t>
            </w:r>
            <w:r w:rsidR="00A059AE" w:rsidRPr="00482EC5">
              <w:rPr>
                <w:rFonts w:eastAsiaTheme="minorEastAsia" w:hAnsiTheme="minorEastAsia"/>
                <w:sz w:val="24"/>
                <w:szCs w:val="24"/>
              </w:rPr>
              <w:t>，不新增用地。对照《产业结构调整指导目录</w:t>
            </w:r>
            <w:r w:rsidR="00A059AE" w:rsidRPr="00344CDB">
              <w:rPr>
                <w:rFonts w:eastAsiaTheme="minorEastAsia" w:hAnsiTheme="minorEastAsia"/>
                <w:sz w:val="24"/>
                <w:szCs w:val="24"/>
              </w:rPr>
              <w:t>(2</w:t>
            </w:r>
            <w:r w:rsidR="00A059AE" w:rsidRPr="006874B2">
              <w:rPr>
                <w:rFonts w:eastAsiaTheme="minorEastAsia" w:hAnsiTheme="minorEastAsia"/>
                <w:sz w:val="24"/>
                <w:szCs w:val="24"/>
              </w:rPr>
              <w:t>019</w:t>
            </w:r>
            <w:r w:rsidR="00A059AE" w:rsidRPr="00482EC5">
              <w:rPr>
                <w:rFonts w:eastAsiaTheme="minorEastAsia" w:hAnsiTheme="minorEastAsia"/>
                <w:sz w:val="24"/>
                <w:szCs w:val="24"/>
              </w:rPr>
              <w:t>年本</w:t>
            </w:r>
            <w:r w:rsidR="00A059AE" w:rsidRPr="006874B2">
              <w:rPr>
                <w:rFonts w:eastAsiaTheme="minorEastAsia" w:hAnsiTheme="minorEastAsia"/>
                <w:sz w:val="24"/>
                <w:szCs w:val="24"/>
              </w:rPr>
              <w:t>)</w:t>
            </w:r>
            <w:r w:rsidR="00A059AE" w:rsidRPr="00482EC5">
              <w:rPr>
                <w:rFonts w:eastAsiaTheme="minorEastAsia" w:hAnsiTheme="minorEastAsia"/>
                <w:sz w:val="24"/>
                <w:szCs w:val="24"/>
              </w:rPr>
              <w:t>》，</w:t>
            </w:r>
            <w:r w:rsidR="001E3F88">
              <w:rPr>
                <w:rFonts w:eastAsiaTheme="minorEastAsia" w:hAnsiTheme="minorEastAsia"/>
                <w:sz w:val="24"/>
                <w:szCs w:val="24"/>
              </w:rPr>
              <w:t>本项目属于</w:t>
            </w:r>
            <w:r w:rsidRPr="006874B2">
              <w:rPr>
                <w:rFonts w:eastAsiaTheme="minorEastAsia" w:hAnsiTheme="minorEastAsia" w:hint="eastAsia"/>
                <w:sz w:val="24"/>
                <w:szCs w:val="24"/>
              </w:rPr>
              <w:t>鼓励类</w:t>
            </w:r>
            <w:r w:rsidRPr="006874B2">
              <w:rPr>
                <w:rFonts w:eastAsiaTheme="minorEastAsia" w:hAnsiTheme="minorEastAsia"/>
                <w:sz w:val="24"/>
                <w:szCs w:val="24"/>
              </w:rPr>
              <w:t>“</w:t>
            </w:r>
            <w:r w:rsidRPr="006874B2">
              <w:rPr>
                <w:rFonts w:eastAsiaTheme="minorEastAsia" w:hAnsiTheme="minorEastAsia" w:hint="eastAsia"/>
                <w:sz w:val="24"/>
                <w:szCs w:val="24"/>
              </w:rPr>
              <w:t>三十一、科技服务业</w:t>
            </w:r>
            <w:r w:rsidRPr="006874B2">
              <w:rPr>
                <w:rFonts w:eastAsiaTheme="minorEastAsia" w:hAnsiTheme="minorEastAsia"/>
                <w:sz w:val="24"/>
                <w:szCs w:val="24"/>
              </w:rPr>
              <w:t>”</w:t>
            </w:r>
            <w:r w:rsidRPr="006874B2">
              <w:rPr>
                <w:rFonts w:eastAsiaTheme="minorEastAsia" w:hAnsiTheme="minorEastAsia" w:hint="eastAsia"/>
                <w:sz w:val="24"/>
                <w:szCs w:val="24"/>
              </w:rPr>
              <w:t>中</w:t>
            </w:r>
            <w:r w:rsidRPr="006874B2">
              <w:rPr>
                <w:rFonts w:eastAsiaTheme="minorEastAsia" w:hAnsiTheme="minorEastAsia"/>
                <w:sz w:val="24"/>
                <w:szCs w:val="24"/>
              </w:rPr>
              <w:t>“</w:t>
            </w:r>
            <w:r w:rsidRPr="006874B2">
              <w:rPr>
                <w:rFonts w:eastAsiaTheme="minorEastAsia" w:hAnsiTheme="minorEastAsia"/>
                <w:sz w:val="24"/>
                <w:szCs w:val="24"/>
              </w:rPr>
              <w:t>10</w:t>
            </w:r>
            <w:r w:rsidRPr="006874B2">
              <w:rPr>
                <w:rFonts w:eastAsiaTheme="minorEastAsia" w:hAnsiTheme="minorEastAsia" w:hint="eastAsia"/>
                <w:sz w:val="24"/>
                <w:szCs w:val="24"/>
              </w:rPr>
              <w:t>、国家级工程（技术）研究中心、国家工程实验室、国家认定的企业技术中心、重点实验室、高新技术创业服务中心、新产品开发设计中心、科研中试基地、实验基地建设</w:t>
            </w:r>
            <w:r w:rsidRPr="006874B2">
              <w:rPr>
                <w:rFonts w:eastAsiaTheme="minorEastAsia" w:hAnsiTheme="minorEastAsia"/>
                <w:sz w:val="24"/>
                <w:szCs w:val="24"/>
              </w:rPr>
              <w:t>”</w:t>
            </w:r>
            <w:r w:rsidRPr="006874B2">
              <w:rPr>
                <w:rFonts w:eastAsiaTheme="minorEastAsia" w:hAnsiTheme="minorEastAsia" w:hint="eastAsia"/>
                <w:sz w:val="24"/>
                <w:szCs w:val="24"/>
              </w:rPr>
              <w:t>中的</w:t>
            </w:r>
            <w:r w:rsidRPr="006874B2">
              <w:rPr>
                <w:rFonts w:eastAsiaTheme="minorEastAsia" w:hAnsiTheme="minorEastAsia"/>
                <w:sz w:val="24"/>
                <w:szCs w:val="24"/>
              </w:rPr>
              <w:t>“</w:t>
            </w:r>
            <w:r w:rsidRPr="006874B2">
              <w:rPr>
                <w:rFonts w:eastAsiaTheme="minorEastAsia" w:hAnsiTheme="minorEastAsia" w:hint="eastAsia"/>
                <w:sz w:val="24"/>
                <w:szCs w:val="24"/>
              </w:rPr>
              <w:t>实验室基地建设</w:t>
            </w:r>
            <w:r w:rsidRPr="006874B2">
              <w:rPr>
                <w:rFonts w:eastAsiaTheme="minorEastAsia" w:hAnsiTheme="minorEastAsia"/>
                <w:sz w:val="24"/>
                <w:szCs w:val="24"/>
              </w:rPr>
              <w:t>”</w:t>
            </w:r>
            <w:r w:rsidR="00344CDB">
              <w:rPr>
                <w:rFonts w:eastAsiaTheme="minorEastAsia" w:hAnsiTheme="minorEastAsia" w:hint="eastAsia"/>
                <w:sz w:val="24"/>
                <w:szCs w:val="24"/>
              </w:rPr>
              <w:t>。项目已经河南新乡高新技术产业</w:t>
            </w:r>
            <w:r w:rsidRPr="006874B2">
              <w:rPr>
                <w:rFonts w:eastAsiaTheme="minorEastAsia" w:hAnsiTheme="minorEastAsia" w:hint="eastAsia"/>
                <w:sz w:val="24"/>
                <w:szCs w:val="24"/>
              </w:rPr>
              <w:t>开发区管理委员会备案，项目代码：</w:t>
            </w:r>
            <w:r w:rsidRPr="006874B2">
              <w:rPr>
                <w:rFonts w:eastAsiaTheme="minorEastAsia" w:hAnsiTheme="minorEastAsia"/>
                <w:sz w:val="24"/>
                <w:szCs w:val="24"/>
              </w:rPr>
              <w:t>2019-410771-27-03-054207</w:t>
            </w:r>
            <w:r w:rsidRPr="006874B2">
              <w:rPr>
                <w:rFonts w:eastAsiaTheme="minorEastAsia" w:hAnsiTheme="minorEastAsia" w:hint="eastAsia"/>
                <w:sz w:val="24"/>
                <w:szCs w:val="24"/>
              </w:rPr>
              <w:t>。</w:t>
            </w:r>
            <w:r w:rsidR="00A059AE" w:rsidRPr="00482EC5">
              <w:rPr>
                <w:rFonts w:eastAsiaTheme="minorEastAsia" w:hAnsiTheme="minorEastAsia"/>
                <w:sz w:val="24"/>
                <w:szCs w:val="24"/>
              </w:rPr>
              <w:t>项目用地属于</w:t>
            </w:r>
            <w:r w:rsidR="001E3F88">
              <w:rPr>
                <w:rFonts w:eastAsiaTheme="minorEastAsia" w:hAnsiTheme="minorEastAsia" w:hint="eastAsia"/>
                <w:sz w:val="24"/>
                <w:szCs w:val="24"/>
              </w:rPr>
              <w:t>三</w:t>
            </w:r>
            <w:r w:rsidR="00A059AE" w:rsidRPr="00482EC5">
              <w:rPr>
                <w:rFonts w:eastAsiaTheme="minorEastAsia" w:hAnsiTheme="minorEastAsia"/>
                <w:sz w:val="24"/>
                <w:szCs w:val="24"/>
              </w:rPr>
              <w:t>类工业用地，符合</w:t>
            </w:r>
            <w:r w:rsidR="001E3F88">
              <w:rPr>
                <w:rFonts w:eastAsiaTheme="minorEastAsia" w:hAnsiTheme="minorEastAsia" w:hint="eastAsia"/>
                <w:sz w:val="24"/>
                <w:szCs w:val="24"/>
              </w:rPr>
              <w:t>新乡高新技术</w:t>
            </w:r>
            <w:r w:rsidR="001E3F88">
              <w:rPr>
                <w:rFonts w:eastAsiaTheme="minorEastAsia" w:hAnsiTheme="minorEastAsia"/>
                <w:sz w:val="24"/>
                <w:szCs w:val="24"/>
              </w:rPr>
              <w:t>产业集聚区</w:t>
            </w:r>
            <w:r w:rsidR="001E3F88">
              <w:rPr>
                <w:rFonts w:eastAsiaTheme="minorEastAsia" w:hAnsiTheme="minorEastAsia" w:hint="eastAsia"/>
                <w:sz w:val="24"/>
                <w:szCs w:val="24"/>
              </w:rPr>
              <w:t>发展</w:t>
            </w:r>
            <w:r w:rsidR="00A059AE" w:rsidRPr="00482EC5">
              <w:rPr>
                <w:rFonts w:eastAsiaTheme="minorEastAsia" w:hAnsiTheme="minorEastAsia"/>
                <w:sz w:val="24"/>
                <w:szCs w:val="24"/>
              </w:rPr>
              <w:t>规划（</w:t>
            </w:r>
            <w:r w:rsidR="00A059AE" w:rsidRPr="00344CDB">
              <w:rPr>
                <w:rFonts w:eastAsiaTheme="minorEastAsia" w:hAnsiTheme="minorEastAsia"/>
                <w:sz w:val="24"/>
                <w:szCs w:val="24"/>
              </w:rPr>
              <w:t>20</w:t>
            </w:r>
            <w:r w:rsidR="001E3F88" w:rsidRPr="00344CDB">
              <w:rPr>
                <w:rFonts w:eastAsiaTheme="minorEastAsia" w:hAnsiTheme="minorEastAsia" w:hint="eastAsia"/>
                <w:sz w:val="24"/>
                <w:szCs w:val="24"/>
              </w:rPr>
              <w:t>09</w:t>
            </w:r>
            <w:r w:rsidR="00A059AE" w:rsidRPr="00344CDB">
              <w:rPr>
                <w:rFonts w:eastAsiaTheme="minorEastAsia" w:hAnsiTheme="minorEastAsia"/>
                <w:sz w:val="24"/>
                <w:szCs w:val="24"/>
              </w:rPr>
              <w:t>-2020</w:t>
            </w:r>
            <w:r w:rsidR="00A059AE" w:rsidRPr="00482EC5">
              <w:rPr>
                <w:rFonts w:eastAsiaTheme="minorEastAsia" w:hAnsiTheme="minorEastAsia"/>
                <w:sz w:val="24"/>
                <w:szCs w:val="24"/>
              </w:rPr>
              <w:t>年）的相关要求。</w:t>
            </w:r>
          </w:p>
          <w:p w:rsidR="00A059AE" w:rsidRPr="00482EC5" w:rsidRDefault="00697079" w:rsidP="004D520A">
            <w:pPr>
              <w:spacing w:after="0" w:line="496" w:lineRule="exact"/>
              <w:rPr>
                <w:rFonts w:ascii="Times New Roman" w:eastAsiaTheme="minorEastAsia" w:hAnsi="Times New Roman"/>
                <w:b/>
                <w:bCs/>
                <w:sz w:val="24"/>
                <w:szCs w:val="24"/>
              </w:rPr>
            </w:pPr>
            <w:r>
              <w:rPr>
                <w:rFonts w:ascii="Times New Roman" w:eastAsiaTheme="minorEastAsia" w:hAnsi="Times New Roman" w:hint="eastAsia"/>
                <w:b/>
                <w:bCs/>
                <w:sz w:val="24"/>
                <w:szCs w:val="24"/>
              </w:rPr>
              <w:t>4.1.2</w:t>
            </w:r>
            <w:r w:rsidR="00A059AE" w:rsidRPr="00482EC5">
              <w:rPr>
                <w:rFonts w:ascii="Times New Roman" w:eastAsiaTheme="minorEastAsia" w:hAnsiTheme="minorEastAsia"/>
                <w:b/>
                <w:bCs/>
                <w:sz w:val="24"/>
                <w:szCs w:val="24"/>
              </w:rPr>
              <w:t>项目建成后，在认真落实评价提出的各项环保措施后，废气、噪声可达标排放，废水不外排，固废妥善处置。</w:t>
            </w:r>
          </w:p>
          <w:p w:rsidR="00A059AE" w:rsidRPr="00482EC5" w:rsidRDefault="00A059AE" w:rsidP="004D520A">
            <w:pPr>
              <w:spacing w:after="0" w:line="496" w:lineRule="exact"/>
              <w:ind w:firstLineChars="200" w:firstLine="480"/>
              <w:rPr>
                <w:rFonts w:ascii="Times New Roman" w:eastAsiaTheme="minorEastAsia" w:hAnsi="Times New Roman"/>
                <w:sz w:val="24"/>
                <w:szCs w:val="24"/>
              </w:rPr>
            </w:pPr>
            <w:r w:rsidRPr="00482EC5">
              <w:rPr>
                <w:rFonts w:ascii="Times New Roman" w:eastAsiaTheme="minorEastAsia" w:hAnsiTheme="minorEastAsia"/>
                <w:sz w:val="24"/>
                <w:szCs w:val="24"/>
              </w:rPr>
              <w:t>（</w:t>
            </w:r>
            <w:r w:rsidRPr="00482EC5">
              <w:rPr>
                <w:rFonts w:ascii="Times New Roman" w:eastAsiaTheme="minorEastAsia" w:hAnsi="Times New Roman"/>
                <w:sz w:val="24"/>
                <w:szCs w:val="24"/>
              </w:rPr>
              <w:t>1</w:t>
            </w:r>
            <w:r w:rsidRPr="00482EC5">
              <w:rPr>
                <w:rFonts w:ascii="Times New Roman" w:eastAsiaTheme="minorEastAsia" w:hAnsiTheme="minorEastAsia"/>
                <w:sz w:val="24"/>
                <w:szCs w:val="24"/>
              </w:rPr>
              <w:t>）废气</w:t>
            </w:r>
          </w:p>
          <w:p w:rsidR="00A059AE" w:rsidRPr="00CC799E" w:rsidRDefault="00A059AE" w:rsidP="00344CDB">
            <w:pPr>
              <w:pStyle w:val="2"/>
              <w:spacing w:after="0" w:line="470" w:lineRule="exact"/>
              <w:ind w:leftChars="0" w:left="0" w:firstLine="480"/>
              <w:jc w:val="both"/>
              <w:rPr>
                <w:rFonts w:eastAsiaTheme="minorEastAsia" w:hAnsiTheme="minorEastAsia"/>
                <w:sz w:val="24"/>
                <w:szCs w:val="24"/>
              </w:rPr>
            </w:pPr>
            <w:r w:rsidRPr="00482EC5">
              <w:rPr>
                <w:rFonts w:eastAsiaTheme="minorEastAsia" w:hAnsiTheme="minorEastAsia"/>
                <w:sz w:val="24"/>
                <w:szCs w:val="24"/>
              </w:rPr>
              <w:t>本项目废气污染物为</w:t>
            </w:r>
            <w:r w:rsidR="00CC799E">
              <w:rPr>
                <w:rFonts w:eastAsiaTheme="minorEastAsia" w:hAnsiTheme="minorEastAsia"/>
                <w:sz w:val="24"/>
                <w:szCs w:val="24"/>
              </w:rPr>
              <w:t>实验过程中产生的有机废气</w:t>
            </w:r>
            <w:r w:rsidR="00CC799E">
              <w:rPr>
                <w:rFonts w:eastAsiaTheme="minorEastAsia" w:hAnsiTheme="minorEastAsia" w:hint="eastAsia"/>
                <w:sz w:val="24"/>
                <w:szCs w:val="24"/>
              </w:rPr>
              <w:t>，</w:t>
            </w:r>
            <w:r w:rsidR="00CC799E">
              <w:rPr>
                <w:rFonts w:eastAsiaTheme="minorEastAsia" w:hAnsiTheme="minorEastAsia"/>
                <w:sz w:val="24"/>
                <w:szCs w:val="24"/>
              </w:rPr>
              <w:t>经收集后进入</w:t>
            </w:r>
            <w:r w:rsidR="00CC799E">
              <w:rPr>
                <w:rFonts w:eastAsiaTheme="minorEastAsia" w:hAnsiTheme="minorEastAsia"/>
                <w:sz w:val="24"/>
                <w:szCs w:val="24"/>
              </w:rPr>
              <w:t>RTO</w:t>
            </w:r>
            <w:r w:rsidR="00CC799E">
              <w:rPr>
                <w:rFonts w:eastAsiaTheme="minorEastAsia" w:hAnsiTheme="minorEastAsia"/>
                <w:sz w:val="24"/>
                <w:szCs w:val="24"/>
              </w:rPr>
              <w:t>焚烧处理</w:t>
            </w:r>
            <w:r w:rsidRPr="00482EC5">
              <w:rPr>
                <w:rFonts w:eastAsiaTheme="minorEastAsia" w:hAnsiTheme="minorEastAsia"/>
                <w:sz w:val="24"/>
                <w:szCs w:val="24"/>
              </w:rPr>
              <w:t>后，由</w:t>
            </w:r>
            <w:r w:rsidR="00CC799E">
              <w:rPr>
                <w:rStyle w:val="Charf5"/>
                <w:rFonts w:eastAsiaTheme="minorEastAsia" w:hint="eastAsia"/>
                <w:sz w:val="24"/>
                <w:szCs w:val="24"/>
              </w:rPr>
              <w:t>30</w:t>
            </w:r>
            <w:r w:rsidRPr="00482EC5">
              <w:rPr>
                <w:rStyle w:val="Charf5"/>
                <w:rFonts w:eastAsiaTheme="minorEastAsia" w:hAnsiTheme="minorEastAsia"/>
                <w:sz w:val="24"/>
                <w:szCs w:val="24"/>
              </w:rPr>
              <w:t>米</w:t>
            </w:r>
            <w:r w:rsidRPr="00482EC5">
              <w:rPr>
                <w:rFonts w:eastAsiaTheme="minorEastAsia" w:hAnsiTheme="minorEastAsia"/>
                <w:sz w:val="24"/>
                <w:szCs w:val="24"/>
              </w:rPr>
              <w:t>排气筒排放。</w:t>
            </w:r>
            <w:r w:rsidR="001E3F88">
              <w:rPr>
                <w:rFonts w:eastAsiaTheme="minorEastAsia" w:hAnsiTheme="minorEastAsia"/>
                <w:sz w:val="24"/>
                <w:szCs w:val="24"/>
              </w:rPr>
              <w:t>有机废气</w:t>
            </w:r>
            <w:r w:rsidR="002C6017">
              <w:rPr>
                <w:rFonts w:eastAsiaTheme="minorEastAsia" w:hAnsiTheme="minorEastAsia" w:hint="eastAsia"/>
                <w:sz w:val="24"/>
                <w:szCs w:val="24"/>
              </w:rPr>
              <w:t>按</w:t>
            </w:r>
            <w:r w:rsidR="00CC799E">
              <w:rPr>
                <w:rFonts w:eastAsiaTheme="minorEastAsia" w:hAnsiTheme="minorEastAsia" w:hint="eastAsia"/>
                <w:sz w:val="24"/>
                <w:szCs w:val="24"/>
              </w:rPr>
              <w:t>非甲烷总烃</w:t>
            </w:r>
            <w:r w:rsidR="00CC799E">
              <w:rPr>
                <w:rFonts w:eastAsiaTheme="minorEastAsia" w:hAnsiTheme="minorEastAsia"/>
                <w:sz w:val="24"/>
                <w:szCs w:val="24"/>
              </w:rPr>
              <w:t>计</w:t>
            </w:r>
            <w:r w:rsidR="001E3F88">
              <w:rPr>
                <w:rFonts w:eastAsiaTheme="minorEastAsia" w:hAnsiTheme="minorEastAsia" w:hint="eastAsia"/>
                <w:sz w:val="24"/>
                <w:szCs w:val="24"/>
              </w:rPr>
              <w:t>，</w:t>
            </w:r>
            <w:r w:rsidRPr="00482EC5">
              <w:rPr>
                <w:rFonts w:eastAsiaTheme="minorEastAsia" w:hAnsiTheme="minorEastAsia"/>
                <w:sz w:val="24"/>
                <w:szCs w:val="24"/>
              </w:rPr>
              <w:t>排放浓度能够满足</w:t>
            </w:r>
            <w:r w:rsidR="00CC799E">
              <w:rPr>
                <w:rFonts w:hint="eastAsia"/>
              </w:rPr>
              <w:t>《</w:t>
            </w:r>
            <w:hyperlink r:id="rId25" w:tgtFrame="_blank" w:history="1">
              <w:r w:rsidR="00CC799E" w:rsidRPr="001C5CAD">
                <w:rPr>
                  <w:rFonts w:eastAsiaTheme="minorEastAsia" w:hint="eastAsia"/>
                  <w:bCs/>
                  <w:sz w:val="24"/>
                  <w:szCs w:val="24"/>
                </w:rPr>
                <w:t>制药工业大气污染物排放标准</w:t>
              </w:r>
            </w:hyperlink>
            <w:r w:rsidR="00CC799E" w:rsidRPr="001C5CAD">
              <w:rPr>
                <w:rFonts w:eastAsiaTheme="minorEastAsia" w:hint="eastAsia"/>
                <w:bCs/>
                <w:sz w:val="24"/>
                <w:szCs w:val="24"/>
              </w:rPr>
              <w:t>》</w:t>
            </w:r>
            <w:r w:rsidR="00CC799E" w:rsidRPr="001C5CAD">
              <w:rPr>
                <w:rFonts w:eastAsiaTheme="minorEastAsia"/>
                <w:bCs/>
                <w:sz w:val="24"/>
                <w:szCs w:val="24"/>
              </w:rPr>
              <w:t>(GB 37823—2019)</w:t>
            </w:r>
            <w:r w:rsidR="00CC799E" w:rsidRPr="001C5CAD">
              <w:rPr>
                <w:rFonts w:eastAsiaTheme="minorEastAsia" w:hint="eastAsia"/>
                <w:bCs/>
                <w:sz w:val="24"/>
                <w:szCs w:val="24"/>
              </w:rPr>
              <w:t>表</w:t>
            </w:r>
            <w:r w:rsidR="00CC799E" w:rsidRPr="001C5CAD">
              <w:rPr>
                <w:rFonts w:eastAsiaTheme="minorEastAsia"/>
                <w:bCs/>
                <w:sz w:val="24"/>
                <w:szCs w:val="24"/>
              </w:rPr>
              <w:t>2</w:t>
            </w:r>
            <w:r w:rsidR="00CC799E" w:rsidRPr="001C5CAD">
              <w:rPr>
                <w:rFonts w:eastAsiaTheme="minorEastAsia"/>
                <w:bCs/>
                <w:sz w:val="24"/>
                <w:szCs w:val="24"/>
              </w:rPr>
              <w:t>（</w:t>
            </w:r>
            <w:r w:rsidR="00CC799E">
              <w:rPr>
                <w:rFonts w:eastAsiaTheme="minorEastAsia" w:hAnsiTheme="minorEastAsia" w:hint="eastAsia"/>
                <w:bCs/>
                <w:sz w:val="24"/>
                <w:szCs w:val="24"/>
              </w:rPr>
              <w:t>非甲烷</w:t>
            </w:r>
            <w:r w:rsidR="00CC799E">
              <w:rPr>
                <w:rFonts w:eastAsiaTheme="minorEastAsia" w:hAnsiTheme="minorEastAsia"/>
                <w:bCs/>
                <w:sz w:val="24"/>
                <w:szCs w:val="24"/>
              </w:rPr>
              <w:t>总烃</w:t>
            </w:r>
            <w:r w:rsidR="00CC799E">
              <w:rPr>
                <w:rFonts w:eastAsiaTheme="minorEastAsia" w:hAnsiTheme="minorEastAsia" w:hint="eastAsia"/>
                <w:bCs/>
                <w:sz w:val="24"/>
                <w:szCs w:val="24"/>
              </w:rPr>
              <w:t>6</w:t>
            </w:r>
            <w:r w:rsidR="00CC799E">
              <w:rPr>
                <w:rFonts w:eastAsiaTheme="minorEastAsia"/>
                <w:bCs/>
                <w:sz w:val="24"/>
                <w:szCs w:val="24"/>
              </w:rPr>
              <w:t>0</w:t>
            </w:r>
            <w:r w:rsidR="00CC799E" w:rsidRPr="00B86EE7">
              <w:rPr>
                <w:rFonts w:eastAsiaTheme="minorEastAsia"/>
                <w:bCs/>
                <w:sz w:val="24"/>
                <w:szCs w:val="24"/>
              </w:rPr>
              <w:t>mg/m</w:t>
            </w:r>
            <w:r w:rsidR="00CC799E" w:rsidRPr="00B86EE7">
              <w:rPr>
                <w:rFonts w:eastAsiaTheme="minorEastAsia"/>
                <w:bCs/>
                <w:sz w:val="24"/>
                <w:szCs w:val="24"/>
                <w:vertAlign w:val="superscript"/>
              </w:rPr>
              <w:t>3</w:t>
            </w:r>
            <w:r w:rsidR="00CC799E" w:rsidRPr="00B86EE7">
              <w:rPr>
                <w:rFonts w:eastAsiaTheme="minorEastAsia" w:hAnsiTheme="minorEastAsia"/>
                <w:bCs/>
                <w:sz w:val="24"/>
                <w:szCs w:val="24"/>
              </w:rPr>
              <w:t>）</w:t>
            </w:r>
            <w:r w:rsidR="00CC799E">
              <w:rPr>
                <w:rFonts w:eastAsiaTheme="minorEastAsia" w:hAnsiTheme="minorEastAsia" w:hint="eastAsia"/>
                <w:bCs/>
                <w:sz w:val="24"/>
                <w:szCs w:val="24"/>
              </w:rPr>
              <w:t>及《</w:t>
            </w:r>
            <w:r w:rsidR="00CC799E" w:rsidRPr="00EE3733">
              <w:rPr>
                <w:rFonts w:eastAsiaTheme="minorEastAsia" w:hint="eastAsia"/>
                <w:bCs/>
                <w:sz w:val="24"/>
                <w:szCs w:val="24"/>
              </w:rPr>
              <w:t>关于全省开展工业企业挥发性有机物专项治理工作中排放建议值的通知》（表</w:t>
            </w:r>
            <w:r w:rsidR="00CC799E" w:rsidRPr="00EE3733">
              <w:rPr>
                <w:rFonts w:eastAsiaTheme="minorEastAsia"/>
                <w:bCs/>
                <w:sz w:val="24"/>
                <w:szCs w:val="24"/>
              </w:rPr>
              <w:t>1</w:t>
            </w:r>
            <w:r w:rsidR="00CC799E" w:rsidRPr="00EE3733">
              <w:rPr>
                <w:rFonts w:eastAsiaTheme="minorEastAsia" w:hint="eastAsia"/>
                <w:bCs/>
                <w:sz w:val="24"/>
                <w:szCs w:val="24"/>
              </w:rPr>
              <w:t>医药制造工业</w:t>
            </w:r>
            <w:r w:rsidR="00CC799E" w:rsidRPr="00EE3733">
              <w:rPr>
                <w:rFonts w:eastAsiaTheme="minorEastAsia" w:hint="eastAsia"/>
                <w:bCs/>
                <w:sz w:val="24"/>
                <w:szCs w:val="24"/>
              </w:rPr>
              <w:t>6</w:t>
            </w:r>
            <w:r w:rsidR="00CC799E">
              <w:rPr>
                <w:rFonts w:eastAsiaTheme="minorEastAsia"/>
                <w:bCs/>
                <w:sz w:val="24"/>
                <w:szCs w:val="24"/>
              </w:rPr>
              <w:t>0</w:t>
            </w:r>
            <w:r w:rsidR="00CC799E" w:rsidRPr="00B86EE7">
              <w:rPr>
                <w:rFonts w:eastAsiaTheme="minorEastAsia"/>
                <w:bCs/>
                <w:sz w:val="24"/>
                <w:szCs w:val="24"/>
              </w:rPr>
              <w:t>mg/m</w:t>
            </w:r>
            <w:r w:rsidR="00CC799E" w:rsidRPr="00B86EE7">
              <w:rPr>
                <w:rFonts w:eastAsiaTheme="minorEastAsia"/>
                <w:bCs/>
                <w:sz w:val="24"/>
                <w:szCs w:val="24"/>
                <w:vertAlign w:val="superscript"/>
              </w:rPr>
              <w:t>3</w:t>
            </w:r>
            <w:r w:rsidR="00CC799E" w:rsidRPr="00EE3733">
              <w:rPr>
                <w:rFonts w:asciiTheme="minorEastAsia" w:eastAsiaTheme="minorEastAsia" w:hAnsiTheme="minorEastAsia" w:hint="eastAsia"/>
                <w:sz w:val="24"/>
                <w:szCs w:val="24"/>
              </w:rPr>
              <w:t>）</w:t>
            </w:r>
            <w:r w:rsidRPr="00CC799E">
              <w:rPr>
                <w:rFonts w:eastAsiaTheme="minorEastAsia" w:hAnsiTheme="minorEastAsia"/>
                <w:sz w:val="24"/>
                <w:szCs w:val="24"/>
              </w:rPr>
              <w:t>的要求</w:t>
            </w:r>
            <w:r w:rsidR="00344CDB">
              <w:rPr>
                <w:rFonts w:eastAsiaTheme="minorEastAsia" w:hAnsiTheme="minorEastAsia"/>
                <w:sz w:val="24"/>
                <w:szCs w:val="24"/>
              </w:rPr>
              <w:t>及</w:t>
            </w:r>
            <w:r w:rsidR="00344CDB">
              <w:rPr>
                <w:rFonts w:eastAsiaTheme="minorEastAsia" w:hAnsiTheme="minorEastAsia"/>
                <w:bCs/>
                <w:sz w:val="24"/>
                <w:szCs w:val="24"/>
              </w:rPr>
              <w:t>《重污染天气重点行业绩效分级及减排措施</w:t>
            </w:r>
            <w:r w:rsidR="00344CDB">
              <w:rPr>
                <w:rFonts w:eastAsiaTheme="minorEastAsia" w:hAnsiTheme="minorEastAsia" w:hint="eastAsia"/>
                <w:bCs/>
                <w:sz w:val="24"/>
                <w:szCs w:val="24"/>
              </w:rPr>
              <w:t xml:space="preserve">  </w:t>
            </w:r>
            <w:r w:rsidR="00344CDB">
              <w:rPr>
                <w:rFonts w:eastAsiaTheme="minorEastAsia" w:hAnsiTheme="minorEastAsia" w:hint="eastAsia"/>
                <w:bCs/>
                <w:sz w:val="24"/>
                <w:szCs w:val="24"/>
              </w:rPr>
              <w:t>制药工业</w:t>
            </w:r>
            <w:r w:rsidR="00344CDB">
              <w:rPr>
                <w:rFonts w:eastAsiaTheme="minorEastAsia" w:hAnsiTheme="minorEastAsia"/>
                <w:bCs/>
                <w:sz w:val="24"/>
                <w:szCs w:val="24"/>
              </w:rPr>
              <w:t>》</w:t>
            </w:r>
            <w:r w:rsidR="00344CDB">
              <w:rPr>
                <w:rFonts w:eastAsiaTheme="minorEastAsia" w:hAnsiTheme="minorEastAsia"/>
                <w:bCs/>
                <w:sz w:val="24"/>
                <w:szCs w:val="24"/>
              </w:rPr>
              <w:t>A</w:t>
            </w:r>
            <w:r w:rsidR="00344CDB">
              <w:rPr>
                <w:rFonts w:eastAsiaTheme="minorEastAsia" w:hAnsiTheme="minorEastAsia"/>
                <w:bCs/>
                <w:sz w:val="24"/>
                <w:szCs w:val="24"/>
              </w:rPr>
              <w:t>级要求</w:t>
            </w:r>
            <w:r w:rsidRPr="00482EC5">
              <w:rPr>
                <w:rFonts w:eastAsiaTheme="minorEastAsia" w:hAnsiTheme="minorEastAsia"/>
                <w:sz w:val="24"/>
                <w:szCs w:val="24"/>
              </w:rPr>
              <w:t>。本项目废气排放对周围环境影响较小。</w:t>
            </w:r>
          </w:p>
          <w:p w:rsidR="00A059AE" w:rsidRPr="002C6017" w:rsidRDefault="00A059AE" w:rsidP="004D520A">
            <w:pPr>
              <w:spacing w:after="0" w:line="496" w:lineRule="exact"/>
              <w:ind w:firstLineChars="200" w:firstLine="480"/>
              <w:rPr>
                <w:rFonts w:ascii="Times New Roman" w:eastAsiaTheme="minorEastAsia" w:hAnsiTheme="minorEastAsia"/>
                <w:sz w:val="24"/>
                <w:szCs w:val="24"/>
              </w:rPr>
            </w:pPr>
            <w:r w:rsidRPr="00482EC5">
              <w:rPr>
                <w:rFonts w:ascii="Times New Roman" w:eastAsiaTheme="minorEastAsia" w:hAnsiTheme="minorEastAsia"/>
                <w:sz w:val="24"/>
                <w:szCs w:val="24"/>
              </w:rPr>
              <w:t>（</w:t>
            </w:r>
            <w:r w:rsidRPr="002C6017">
              <w:rPr>
                <w:rFonts w:ascii="Times New Roman" w:eastAsiaTheme="minorEastAsia" w:hAnsiTheme="minorEastAsia"/>
                <w:sz w:val="24"/>
                <w:szCs w:val="24"/>
              </w:rPr>
              <w:t>2</w:t>
            </w:r>
            <w:r w:rsidRPr="00482EC5">
              <w:rPr>
                <w:rFonts w:ascii="Times New Roman" w:eastAsiaTheme="minorEastAsia" w:hAnsiTheme="minorEastAsia"/>
                <w:sz w:val="24"/>
                <w:szCs w:val="24"/>
              </w:rPr>
              <w:t>）废水</w:t>
            </w:r>
          </w:p>
          <w:p w:rsidR="00A059AE" w:rsidRPr="002C6017" w:rsidRDefault="002C6017" w:rsidP="002C6017">
            <w:pPr>
              <w:spacing w:after="0" w:line="496" w:lineRule="exact"/>
              <w:ind w:firstLineChars="200" w:firstLine="480"/>
              <w:rPr>
                <w:rFonts w:ascii="Times New Roman" w:eastAsiaTheme="minorEastAsia" w:hAnsiTheme="minorEastAsia"/>
                <w:sz w:val="24"/>
                <w:szCs w:val="24"/>
              </w:rPr>
            </w:pPr>
            <w:r w:rsidRPr="002C6017">
              <w:rPr>
                <w:rFonts w:ascii="Times New Roman" w:eastAsiaTheme="minorEastAsia" w:hAnsiTheme="minorEastAsia" w:hint="eastAsia"/>
                <w:sz w:val="24"/>
                <w:szCs w:val="24"/>
              </w:rPr>
              <w:t>项目废水主要有生活污水、地面冲洗废水、试验废水。地面冲洗废水、实验废水经污水管网送至污水处理</w:t>
            </w:r>
            <w:r w:rsidRPr="002C6017">
              <w:rPr>
                <w:rFonts w:eastAsiaTheme="minorEastAsia" w:hAnsiTheme="minorEastAsia" w:hint="eastAsia"/>
                <w:sz w:val="24"/>
                <w:szCs w:val="24"/>
              </w:rPr>
              <w:t>站处理，生活废水排入化粪池，经化粪池处理后排入厂内污水处理站处理，处理后</w:t>
            </w:r>
            <w:r w:rsidR="001E3F88">
              <w:rPr>
                <w:rFonts w:eastAsiaTheme="minorEastAsia" w:hAnsiTheme="minorEastAsia" w:hint="eastAsia"/>
                <w:sz w:val="24"/>
                <w:szCs w:val="24"/>
              </w:rPr>
              <w:t>的废水</w:t>
            </w:r>
            <w:r w:rsidRPr="002C6017">
              <w:rPr>
                <w:rFonts w:eastAsiaTheme="minorEastAsia" w:hAnsiTheme="minorEastAsia" w:hint="eastAsia"/>
                <w:sz w:val="24"/>
                <w:szCs w:val="24"/>
              </w:rPr>
              <w:t>送贾屯污水处理厂达标后最终排入东孟姜女河。</w:t>
            </w:r>
            <w:r w:rsidR="00A059AE" w:rsidRPr="002C6017">
              <w:rPr>
                <w:rFonts w:ascii="Times New Roman" w:eastAsiaTheme="minorEastAsia" w:hAnsiTheme="minorEastAsia"/>
                <w:sz w:val="24"/>
                <w:szCs w:val="24"/>
              </w:rPr>
              <w:t>对地表水环境影响较小。</w:t>
            </w:r>
          </w:p>
          <w:p w:rsidR="00A059AE" w:rsidRPr="00482EC5" w:rsidRDefault="00A059AE" w:rsidP="004D520A">
            <w:pPr>
              <w:spacing w:after="0" w:line="496" w:lineRule="exact"/>
              <w:ind w:firstLineChars="200" w:firstLine="480"/>
              <w:rPr>
                <w:rFonts w:ascii="Times New Roman" w:eastAsiaTheme="minorEastAsia" w:hAnsi="Times New Roman"/>
                <w:sz w:val="24"/>
                <w:szCs w:val="24"/>
              </w:rPr>
            </w:pPr>
            <w:r w:rsidRPr="00482EC5">
              <w:rPr>
                <w:rFonts w:ascii="Times New Roman" w:eastAsiaTheme="minorEastAsia" w:hAnsiTheme="minorEastAsia"/>
                <w:sz w:val="24"/>
                <w:szCs w:val="24"/>
              </w:rPr>
              <w:t>（</w:t>
            </w:r>
            <w:r w:rsidRPr="00482EC5">
              <w:rPr>
                <w:rFonts w:ascii="Times New Roman" w:eastAsiaTheme="minorEastAsia" w:hAnsi="Times New Roman"/>
                <w:sz w:val="24"/>
                <w:szCs w:val="24"/>
              </w:rPr>
              <w:t>3</w:t>
            </w:r>
            <w:r w:rsidRPr="00482EC5">
              <w:rPr>
                <w:rFonts w:ascii="Times New Roman" w:eastAsiaTheme="minorEastAsia" w:hAnsiTheme="minorEastAsia"/>
                <w:sz w:val="24"/>
                <w:szCs w:val="24"/>
              </w:rPr>
              <w:t>）固体废物</w:t>
            </w:r>
          </w:p>
          <w:p w:rsidR="0016216A" w:rsidRDefault="0016216A" w:rsidP="0016216A">
            <w:pPr>
              <w:spacing w:line="560" w:lineRule="exact"/>
              <w:ind w:firstLineChars="200" w:firstLine="480"/>
              <w:rPr>
                <w:sz w:val="24"/>
                <w:szCs w:val="24"/>
                <w:lang w:val="de-DE"/>
              </w:rPr>
            </w:pPr>
            <w:r w:rsidRPr="006F76B6">
              <w:rPr>
                <w:rFonts w:ascii="Times New Roman" w:eastAsiaTheme="minorEastAsia" w:hAnsi="Times New Roman"/>
                <w:sz w:val="24"/>
                <w:szCs w:val="24"/>
              </w:rPr>
              <w:t>本项目运营期固废主要是</w:t>
            </w:r>
            <w:r w:rsidRPr="00DB3409">
              <w:rPr>
                <w:rFonts w:ascii="Times New Roman" w:eastAsiaTheme="minorEastAsia" w:hAnsi="Times New Roman" w:hint="eastAsia"/>
                <w:sz w:val="24"/>
                <w:szCs w:val="24"/>
              </w:rPr>
              <w:t>职工生活垃圾、废试剂包装、废母液、釜残</w:t>
            </w:r>
            <w:r w:rsidRPr="006F76B6">
              <w:rPr>
                <w:rFonts w:ascii="Times New Roman" w:eastAsiaTheme="minorEastAsia" w:hAnsi="Times New Roman"/>
                <w:sz w:val="24"/>
                <w:szCs w:val="24"/>
              </w:rPr>
              <w:t>。</w:t>
            </w:r>
            <w:r w:rsidRPr="00DB3409">
              <w:rPr>
                <w:rFonts w:ascii="Times New Roman" w:eastAsiaTheme="minorEastAsia" w:hAnsi="Times New Roman" w:hint="eastAsia"/>
                <w:sz w:val="24"/>
                <w:szCs w:val="24"/>
              </w:rPr>
              <w:t>职工生</w:t>
            </w:r>
            <w:r w:rsidRPr="00DB3409">
              <w:rPr>
                <w:rFonts w:ascii="Times New Roman" w:eastAsiaTheme="minorEastAsia" w:hAnsi="Times New Roman" w:hint="eastAsia"/>
                <w:sz w:val="24"/>
                <w:szCs w:val="24"/>
              </w:rPr>
              <w:lastRenderedPageBreak/>
              <w:t>活垃圾</w:t>
            </w:r>
            <w:r>
              <w:rPr>
                <w:rFonts w:ascii="Times New Roman" w:eastAsiaTheme="minorEastAsia" w:hAnsi="Times New Roman" w:hint="eastAsia"/>
                <w:sz w:val="24"/>
                <w:szCs w:val="24"/>
              </w:rPr>
              <w:t>产生量为</w:t>
            </w:r>
            <w:r>
              <w:rPr>
                <w:rFonts w:ascii="Times New Roman" w:eastAsiaTheme="minorEastAsia" w:hAnsi="Times New Roman" w:hint="eastAsia"/>
                <w:sz w:val="24"/>
                <w:szCs w:val="24"/>
              </w:rPr>
              <w:t>1.8t/a</w:t>
            </w:r>
            <w:r>
              <w:rPr>
                <w:rFonts w:ascii="Times New Roman" w:eastAsiaTheme="minorEastAsia" w:hAnsi="Times New Roman" w:hint="eastAsia"/>
                <w:sz w:val="24"/>
                <w:szCs w:val="24"/>
              </w:rPr>
              <w:t>，</w:t>
            </w:r>
            <w:r w:rsidRPr="00DB3409">
              <w:rPr>
                <w:rFonts w:ascii="Times New Roman" w:eastAsiaTheme="minorEastAsia" w:hAnsi="Times New Roman" w:hint="eastAsia"/>
                <w:sz w:val="24"/>
                <w:szCs w:val="24"/>
              </w:rPr>
              <w:t>送至当地垃圾中转站集中统一处理。项目测试、研发产生的废试剂包装、废母液、釜残为危险废物，其中废试剂包装</w:t>
            </w:r>
            <w:r>
              <w:rPr>
                <w:rFonts w:ascii="Times New Roman" w:eastAsiaTheme="minorEastAsia" w:hAnsi="Times New Roman" w:hint="eastAsia"/>
                <w:sz w:val="24"/>
                <w:szCs w:val="24"/>
              </w:rPr>
              <w:t>0.01t/a</w:t>
            </w:r>
            <w:r>
              <w:rPr>
                <w:rFonts w:ascii="Times New Roman" w:eastAsiaTheme="minorEastAsia" w:hAnsi="Times New Roman" w:hint="eastAsia"/>
                <w:sz w:val="24"/>
                <w:szCs w:val="24"/>
              </w:rPr>
              <w:t>，</w:t>
            </w:r>
            <w:r w:rsidRPr="00DB3409">
              <w:rPr>
                <w:rFonts w:ascii="Times New Roman" w:eastAsiaTheme="minorEastAsia" w:hAnsi="Times New Roman" w:hint="eastAsia"/>
                <w:sz w:val="24"/>
                <w:szCs w:val="24"/>
              </w:rPr>
              <w:t>为</w:t>
            </w:r>
            <w:r w:rsidRPr="00DB3409">
              <w:rPr>
                <w:rFonts w:ascii="Times New Roman" w:eastAsiaTheme="minorEastAsia" w:hAnsi="Times New Roman" w:hint="eastAsia"/>
                <w:sz w:val="24"/>
                <w:szCs w:val="24"/>
              </w:rPr>
              <w:t>HW49</w:t>
            </w:r>
            <w:r>
              <w:rPr>
                <w:rFonts w:ascii="Times New Roman" w:eastAsiaTheme="minorEastAsia" w:hAnsi="Times New Roman" w:hint="eastAsia"/>
                <w:sz w:val="24"/>
                <w:szCs w:val="24"/>
              </w:rPr>
              <w:t>类</w:t>
            </w:r>
            <w:r w:rsidRPr="00DB3409">
              <w:rPr>
                <w:rFonts w:ascii="Times New Roman" w:eastAsiaTheme="minorEastAsia" w:hAnsi="Times New Roman" w:hint="eastAsia"/>
                <w:sz w:val="24"/>
                <w:szCs w:val="24"/>
              </w:rPr>
              <w:t>其他废物，危废代码为</w:t>
            </w:r>
            <w:r w:rsidRPr="00DB3409">
              <w:rPr>
                <w:rFonts w:ascii="Times New Roman" w:eastAsiaTheme="minorEastAsia" w:hAnsi="Times New Roman"/>
                <w:sz w:val="24"/>
                <w:szCs w:val="24"/>
              </w:rPr>
              <w:t>900-047-49</w:t>
            </w:r>
            <w:r w:rsidRPr="00DB3409">
              <w:rPr>
                <w:rFonts w:ascii="Times New Roman" w:eastAsiaTheme="minorEastAsia" w:hAnsi="Times New Roman" w:hint="eastAsia"/>
                <w:sz w:val="24"/>
                <w:szCs w:val="24"/>
              </w:rPr>
              <w:t>，废母液</w:t>
            </w:r>
            <w:r>
              <w:rPr>
                <w:rFonts w:ascii="Times New Roman" w:eastAsiaTheme="minorEastAsia" w:hAnsi="Times New Roman" w:hint="eastAsia"/>
                <w:sz w:val="24"/>
                <w:szCs w:val="24"/>
              </w:rPr>
              <w:t>、釜残</w:t>
            </w:r>
            <w:r>
              <w:rPr>
                <w:rFonts w:ascii="Times New Roman" w:eastAsiaTheme="minorEastAsia" w:hAnsi="Times New Roman" w:hint="eastAsia"/>
                <w:sz w:val="24"/>
                <w:szCs w:val="24"/>
              </w:rPr>
              <w:t>0.2t/a</w:t>
            </w:r>
            <w:r>
              <w:rPr>
                <w:rFonts w:ascii="Times New Roman" w:eastAsiaTheme="minorEastAsia" w:hAnsi="Times New Roman" w:hint="eastAsia"/>
                <w:sz w:val="24"/>
                <w:szCs w:val="24"/>
              </w:rPr>
              <w:t>，</w:t>
            </w:r>
            <w:r w:rsidRPr="00DB3409">
              <w:rPr>
                <w:rFonts w:ascii="Times New Roman" w:eastAsiaTheme="minorEastAsia" w:hAnsi="Times New Roman" w:hint="eastAsia"/>
                <w:sz w:val="24"/>
                <w:szCs w:val="24"/>
              </w:rPr>
              <w:t>废母液为</w:t>
            </w:r>
            <w:r w:rsidRPr="00DB3409">
              <w:rPr>
                <w:rFonts w:ascii="Times New Roman" w:eastAsiaTheme="minorEastAsia" w:hAnsi="Times New Roman"/>
                <w:sz w:val="24"/>
                <w:szCs w:val="24"/>
              </w:rPr>
              <w:t>HW02</w:t>
            </w:r>
            <w:r>
              <w:rPr>
                <w:rFonts w:ascii="Times New Roman" w:eastAsiaTheme="minorEastAsia" w:hAnsi="Times New Roman"/>
                <w:sz w:val="24"/>
                <w:szCs w:val="24"/>
              </w:rPr>
              <w:t>类</w:t>
            </w:r>
            <w:r w:rsidRPr="00DB3409">
              <w:rPr>
                <w:rFonts w:ascii="Times New Roman" w:eastAsiaTheme="minorEastAsia" w:hAnsi="Times New Roman" w:hint="eastAsia"/>
                <w:sz w:val="24"/>
                <w:szCs w:val="24"/>
              </w:rPr>
              <w:t>医药废物，危废代码为</w:t>
            </w:r>
            <w:r w:rsidRPr="00DB3409">
              <w:rPr>
                <w:rFonts w:ascii="Times New Roman" w:eastAsiaTheme="minorEastAsia" w:hAnsi="Times New Roman"/>
                <w:sz w:val="24"/>
                <w:szCs w:val="24"/>
              </w:rPr>
              <w:t>271-002-02</w:t>
            </w:r>
            <w:r w:rsidRPr="00DB3409">
              <w:rPr>
                <w:rFonts w:ascii="Times New Roman" w:eastAsiaTheme="minorEastAsia" w:hAnsi="Times New Roman" w:hint="eastAsia"/>
                <w:sz w:val="24"/>
                <w:szCs w:val="24"/>
              </w:rPr>
              <w:t>，釜残为</w:t>
            </w:r>
            <w:r w:rsidRPr="00DB3409">
              <w:rPr>
                <w:rFonts w:ascii="Times New Roman" w:eastAsiaTheme="minorEastAsia" w:hAnsi="Times New Roman"/>
                <w:sz w:val="24"/>
                <w:szCs w:val="24"/>
              </w:rPr>
              <w:t>HW02</w:t>
            </w:r>
            <w:r>
              <w:rPr>
                <w:rFonts w:ascii="Times New Roman" w:eastAsiaTheme="minorEastAsia" w:hAnsi="Times New Roman"/>
                <w:sz w:val="24"/>
                <w:szCs w:val="24"/>
              </w:rPr>
              <w:t>类</w:t>
            </w:r>
            <w:r w:rsidRPr="00DB3409">
              <w:rPr>
                <w:rFonts w:ascii="Times New Roman" w:eastAsiaTheme="minorEastAsia" w:hAnsi="Times New Roman" w:hint="eastAsia"/>
                <w:sz w:val="24"/>
                <w:szCs w:val="24"/>
              </w:rPr>
              <w:t>医药废物，危废代码为</w:t>
            </w:r>
            <w:r w:rsidRPr="00DB3409">
              <w:rPr>
                <w:rFonts w:ascii="Times New Roman" w:eastAsiaTheme="minorEastAsia" w:hAnsi="Times New Roman"/>
                <w:sz w:val="24"/>
                <w:szCs w:val="24"/>
              </w:rPr>
              <w:t>271-00</w:t>
            </w:r>
            <w:r>
              <w:rPr>
                <w:rFonts w:ascii="Times New Roman" w:eastAsiaTheme="minorEastAsia" w:hAnsi="Times New Roman" w:hint="eastAsia"/>
                <w:sz w:val="24"/>
                <w:szCs w:val="24"/>
              </w:rPr>
              <w:t>1</w:t>
            </w:r>
            <w:r w:rsidRPr="00DB3409">
              <w:rPr>
                <w:rFonts w:ascii="Times New Roman" w:eastAsiaTheme="minorEastAsia" w:hAnsi="Times New Roman"/>
                <w:sz w:val="24"/>
                <w:szCs w:val="24"/>
              </w:rPr>
              <w:t>-0</w:t>
            </w:r>
            <w:r>
              <w:rPr>
                <w:rFonts w:ascii="Times New Roman" w:eastAsiaTheme="minorEastAsia" w:hAnsi="Times New Roman" w:hint="eastAsia"/>
                <w:sz w:val="24"/>
                <w:szCs w:val="24"/>
              </w:rPr>
              <w:t>2</w:t>
            </w:r>
            <w:r w:rsidRPr="00DB3409">
              <w:rPr>
                <w:rFonts w:ascii="Times New Roman" w:eastAsiaTheme="minorEastAsia" w:hAnsi="Times New Roman" w:hint="eastAsia"/>
                <w:sz w:val="24"/>
                <w:szCs w:val="24"/>
              </w:rPr>
              <w:t>，经厂区收集暂存后交有资质单位处理。</w:t>
            </w:r>
          </w:p>
          <w:p w:rsidR="00A059AE" w:rsidRPr="00482EC5" w:rsidRDefault="00A059AE" w:rsidP="004D520A">
            <w:pPr>
              <w:spacing w:after="0" w:line="496" w:lineRule="exact"/>
              <w:ind w:firstLineChars="196" w:firstLine="470"/>
              <w:rPr>
                <w:rFonts w:ascii="Times New Roman" w:eastAsiaTheme="minorEastAsia" w:hAnsi="Times New Roman"/>
                <w:sz w:val="24"/>
                <w:szCs w:val="24"/>
              </w:rPr>
            </w:pPr>
            <w:r w:rsidRPr="00482EC5">
              <w:rPr>
                <w:rFonts w:ascii="Times New Roman" w:eastAsiaTheme="minorEastAsia" w:hAnsiTheme="minorEastAsia"/>
                <w:sz w:val="24"/>
                <w:szCs w:val="24"/>
              </w:rPr>
              <w:t>（</w:t>
            </w:r>
            <w:r w:rsidRPr="00482EC5">
              <w:rPr>
                <w:rFonts w:ascii="Times New Roman" w:eastAsiaTheme="minorEastAsia" w:hAnsi="Times New Roman"/>
                <w:sz w:val="24"/>
                <w:szCs w:val="24"/>
              </w:rPr>
              <w:t>4</w:t>
            </w:r>
            <w:r w:rsidRPr="00482EC5">
              <w:rPr>
                <w:rFonts w:ascii="Times New Roman" w:eastAsiaTheme="minorEastAsia" w:hAnsiTheme="minorEastAsia"/>
                <w:sz w:val="24"/>
                <w:szCs w:val="24"/>
              </w:rPr>
              <w:t>）噪声</w:t>
            </w:r>
          </w:p>
          <w:p w:rsidR="00A059AE" w:rsidRPr="00482EC5" w:rsidRDefault="002C6017" w:rsidP="002C6017">
            <w:pPr>
              <w:spacing w:line="480" w:lineRule="exact"/>
              <w:ind w:firstLineChars="200" w:firstLine="480"/>
              <w:rPr>
                <w:rFonts w:ascii="Times New Roman" w:eastAsiaTheme="minorEastAsia" w:hAnsi="Times New Roman"/>
                <w:sz w:val="24"/>
                <w:szCs w:val="24"/>
              </w:rPr>
            </w:pPr>
            <w:r w:rsidRPr="002C6017">
              <w:rPr>
                <w:rFonts w:ascii="Times New Roman" w:eastAsiaTheme="minorEastAsia" w:hAnsiTheme="minorEastAsia" w:hint="eastAsia"/>
                <w:sz w:val="24"/>
                <w:szCs w:val="24"/>
              </w:rPr>
              <w:t>项目高噪声设备主要是风机，噪声源强为</w:t>
            </w:r>
            <w:r w:rsidRPr="002C6017">
              <w:rPr>
                <w:rFonts w:ascii="Times New Roman" w:eastAsiaTheme="minorEastAsia" w:hAnsiTheme="minorEastAsia"/>
                <w:sz w:val="24"/>
                <w:szCs w:val="24"/>
              </w:rPr>
              <w:t>90 dB</w:t>
            </w:r>
            <w:r w:rsidRPr="002C6017">
              <w:rPr>
                <w:rFonts w:ascii="Times New Roman" w:eastAsiaTheme="minorEastAsia" w:hAnsiTheme="minorEastAsia" w:hint="eastAsia"/>
                <w:sz w:val="24"/>
                <w:szCs w:val="24"/>
              </w:rPr>
              <w:t>（</w:t>
            </w:r>
            <w:r w:rsidRPr="002C6017">
              <w:rPr>
                <w:rFonts w:ascii="Times New Roman" w:eastAsiaTheme="minorEastAsia" w:hAnsiTheme="minorEastAsia"/>
                <w:sz w:val="24"/>
                <w:szCs w:val="24"/>
              </w:rPr>
              <w:t>A</w:t>
            </w:r>
            <w:r w:rsidRPr="002C6017">
              <w:rPr>
                <w:rFonts w:ascii="Times New Roman" w:eastAsiaTheme="minorEastAsia" w:hAnsiTheme="minorEastAsia" w:hint="eastAsia"/>
                <w:sz w:val="24"/>
                <w:szCs w:val="24"/>
              </w:rPr>
              <w:t>），采用基础减振、隔声措施</w:t>
            </w:r>
            <w:r w:rsidR="00A059AE" w:rsidRPr="00482EC5">
              <w:rPr>
                <w:rFonts w:ascii="Times New Roman" w:eastAsiaTheme="minorEastAsia" w:hAnsiTheme="minorEastAsia"/>
                <w:sz w:val="24"/>
                <w:szCs w:val="24"/>
              </w:rPr>
              <w:t>及距离衰减后，厂界四周噪声排放均可满足《工业企业厂界环境噪声排放标准》（</w:t>
            </w:r>
            <w:r w:rsidR="00A059AE" w:rsidRPr="00482EC5">
              <w:rPr>
                <w:rFonts w:ascii="Times New Roman" w:eastAsiaTheme="minorEastAsia" w:hAnsi="Times New Roman"/>
                <w:sz w:val="24"/>
                <w:szCs w:val="24"/>
              </w:rPr>
              <w:t>GB12348-2008</w:t>
            </w:r>
            <w:r w:rsidR="00A059AE" w:rsidRPr="00482EC5">
              <w:rPr>
                <w:rFonts w:ascii="Times New Roman" w:eastAsiaTheme="minorEastAsia" w:hAnsiTheme="minorEastAsia"/>
                <w:sz w:val="24"/>
                <w:szCs w:val="24"/>
              </w:rPr>
              <w:t>）</w:t>
            </w:r>
            <w:r w:rsidR="001E3F88">
              <w:rPr>
                <w:rFonts w:ascii="Times New Roman" w:eastAsiaTheme="minorEastAsia" w:hAnsi="Times New Roman" w:hint="eastAsia"/>
                <w:sz w:val="24"/>
                <w:szCs w:val="24"/>
              </w:rPr>
              <w:t>3</w:t>
            </w:r>
            <w:r w:rsidR="00A059AE" w:rsidRPr="00482EC5">
              <w:rPr>
                <w:rFonts w:ascii="Times New Roman" w:eastAsiaTheme="minorEastAsia" w:hAnsiTheme="minorEastAsia"/>
                <w:sz w:val="24"/>
                <w:szCs w:val="24"/>
              </w:rPr>
              <w:t>类标准要求，不会造成扰民现象。</w:t>
            </w:r>
          </w:p>
          <w:p w:rsidR="00A059AE" w:rsidRPr="00482EC5" w:rsidRDefault="00A059AE" w:rsidP="004D520A">
            <w:pPr>
              <w:spacing w:after="0" w:line="496" w:lineRule="exact"/>
              <w:ind w:firstLineChars="196" w:firstLine="470"/>
              <w:rPr>
                <w:rFonts w:ascii="Times New Roman" w:eastAsiaTheme="minorEastAsia" w:hAnsi="Times New Roman"/>
                <w:sz w:val="24"/>
                <w:szCs w:val="24"/>
              </w:rPr>
            </w:pPr>
            <w:r w:rsidRPr="00482EC5">
              <w:rPr>
                <w:rFonts w:ascii="Times New Roman" w:eastAsiaTheme="minorEastAsia" w:hAnsiTheme="minorEastAsia"/>
                <w:sz w:val="24"/>
                <w:szCs w:val="24"/>
              </w:rPr>
              <w:t>（</w:t>
            </w:r>
            <w:r w:rsidRPr="00482EC5">
              <w:rPr>
                <w:rFonts w:ascii="Times New Roman" w:eastAsiaTheme="minorEastAsia" w:hAnsi="Times New Roman"/>
                <w:sz w:val="24"/>
                <w:szCs w:val="24"/>
              </w:rPr>
              <w:t>5</w:t>
            </w:r>
            <w:r w:rsidRPr="00482EC5">
              <w:rPr>
                <w:rFonts w:ascii="Times New Roman" w:eastAsiaTheme="minorEastAsia" w:hAnsiTheme="minorEastAsia"/>
                <w:sz w:val="24"/>
                <w:szCs w:val="24"/>
              </w:rPr>
              <w:t>）污染物排放总量</w:t>
            </w:r>
          </w:p>
          <w:p w:rsidR="00A059AE" w:rsidRPr="00482EC5" w:rsidRDefault="00A059AE" w:rsidP="004D520A">
            <w:pPr>
              <w:spacing w:after="0" w:line="496" w:lineRule="exact"/>
              <w:ind w:firstLineChars="200" w:firstLine="480"/>
              <w:rPr>
                <w:rFonts w:ascii="Times New Roman" w:eastAsiaTheme="minorEastAsia" w:hAnsi="Times New Roman"/>
                <w:sz w:val="24"/>
                <w:szCs w:val="24"/>
              </w:rPr>
            </w:pPr>
            <w:r w:rsidRPr="00482EC5">
              <w:rPr>
                <w:rFonts w:ascii="Times New Roman" w:eastAsiaTheme="minorEastAsia" w:hAnsiTheme="minorEastAsia"/>
                <w:sz w:val="24"/>
                <w:szCs w:val="24"/>
              </w:rPr>
              <w:t>本项目完成后全厂污染物排放总量较现有工程有所增加，</w:t>
            </w:r>
            <w:r w:rsidR="001E3F88">
              <w:rPr>
                <w:rFonts w:ascii="Times New Roman" w:eastAsiaTheme="minorEastAsia" w:hAnsiTheme="minorEastAsia"/>
                <w:sz w:val="24"/>
                <w:szCs w:val="24"/>
              </w:rPr>
              <w:t>但不超过排污许可证允许范围</w:t>
            </w:r>
            <w:r w:rsidR="001E3F88">
              <w:rPr>
                <w:rFonts w:ascii="Times New Roman" w:eastAsiaTheme="minorEastAsia" w:hAnsiTheme="minorEastAsia" w:hint="eastAsia"/>
                <w:sz w:val="24"/>
                <w:szCs w:val="24"/>
              </w:rPr>
              <w:t>，</w:t>
            </w:r>
            <w:r w:rsidRPr="00482EC5">
              <w:rPr>
                <w:rFonts w:ascii="Times New Roman" w:eastAsiaTheme="minorEastAsia" w:hAnsiTheme="minorEastAsia"/>
                <w:sz w:val="24"/>
                <w:szCs w:val="24"/>
              </w:rPr>
              <w:t>新增污染物排放总量为：</w:t>
            </w:r>
          </w:p>
          <w:p w:rsidR="00A059AE" w:rsidRPr="00482EC5" w:rsidRDefault="00A059AE" w:rsidP="004D520A">
            <w:pPr>
              <w:spacing w:after="0" w:line="496" w:lineRule="exact"/>
              <w:ind w:firstLineChars="200" w:firstLine="480"/>
              <w:rPr>
                <w:rFonts w:ascii="Times New Roman" w:eastAsiaTheme="minorEastAsia" w:hAnsi="Times New Roman"/>
                <w:sz w:val="24"/>
                <w:szCs w:val="24"/>
              </w:rPr>
            </w:pPr>
            <w:r w:rsidRPr="00482EC5">
              <w:rPr>
                <w:rFonts w:ascii="Times New Roman" w:eastAsiaTheme="minorEastAsia" w:hAnsiTheme="minorEastAsia"/>
                <w:sz w:val="24"/>
                <w:szCs w:val="24"/>
              </w:rPr>
              <w:t>大气污染物：</w:t>
            </w:r>
            <w:r w:rsidR="00EB5C88">
              <w:rPr>
                <w:rFonts w:ascii="Times New Roman" w:eastAsiaTheme="minorEastAsia" w:hAnsi="Times New Roman" w:hint="eastAsia"/>
                <w:sz w:val="24"/>
                <w:szCs w:val="24"/>
              </w:rPr>
              <w:t>非甲烷总烃</w:t>
            </w:r>
            <w:r w:rsidR="00EB5C88" w:rsidRPr="00EB5C88">
              <w:rPr>
                <w:rFonts w:ascii="Times New Roman" w:eastAsiaTheme="minorEastAsia" w:hAnsi="Times New Roman"/>
                <w:sz w:val="24"/>
                <w:szCs w:val="24"/>
              </w:rPr>
              <w:t>0.0004</w:t>
            </w:r>
            <w:r w:rsidRPr="00482EC5">
              <w:rPr>
                <w:rFonts w:ascii="Times New Roman" w:eastAsiaTheme="minorEastAsia" w:hAnsi="Times New Roman"/>
                <w:sz w:val="24"/>
                <w:szCs w:val="24"/>
              </w:rPr>
              <w:t>t/a</w:t>
            </w:r>
            <w:r w:rsidR="00697079">
              <w:rPr>
                <w:rFonts w:ascii="Times New Roman" w:eastAsiaTheme="minorEastAsia" w:hAnsi="Times New Roman" w:hint="eastAsia"/>
                <w:sz w:val="24"/>
                <w:szCs w:val="24"/>
              </w:rPr>
              <w:t>。</w:t>
            </w:r>
          </w:p>
          <w:p w:rsidR="00A059AE" w:rsidRPr="00482EC5" w:rsidRDefault="00A059AE" w:rsidP="004D520A">
            <w:pPr>
              <w:spacing w:after="0" w:line="496" w:lineRule="exact"/>
              <w:ind w:firstLineChars="200" w:firstLine="480"/>
              <w:rPr>
                <w:rFonts w:ascii="Times New Roman" w:eastAsiaTheme="minorEastAsia" w:hAnsi="Times New Roman"/>
                <w:sz w:val="24"/>
                <w:szCs w:val="24"/>
              </w:rPr>
            </w:pPr>
            <w:r w:rsidRPr="00482EC5">
              <w:rPr>
                <w:rFonts w:ascii="Times New Roman" w:eastAsiaTheme="minorEastAsia" w:hAnsiTheme="minorEastAsia"/>
                <w:sz w:val="24"/>
                <w:szCs w:val="24"/>
              </w:rPr>
              <w:t>水污染物：</w:t>
            </w:r>
            <w:r w:rsidR="00B362EB" w:rsidRPr="00482EC5">
              <w:rPr>
                <w:rFonts w:ascii="Times New Roman" w:eastAsiaTheme="minorEastAsia" w:hAnsi="Times New Roman"/>
                <w:sz w:val="24"/>
                <w:szCs w:val="24"/>
              </w:rPr>
              <w:t xml:space="preserve"> </w:t>
            </w:r>
            <w:r w:rsidRPr="00482EC5">
              <w:rPr>
                <w:rFonts w:ascii="Times New Roman" w:eastAsiaTheme="minorEastAsia" w:hAnsi="Times New Roman"/>
                <w:sz w:val="24"/>
                <w:szCs w:val="24"/>
              </w:rPr>
              <w:t>COD</w:t>
            </w:r>
            <w:r w:rsidRPr="00482EC5">
              <w:rPr>
                <w:rFonts w:ascii="Times New Roman" w:eastAsiaTheme="minorEastAsia" w:hAnsiTheme="minorEastAsia"/>
                <w:sz w:val="24"/>
                <w:szCs w:val="24"/>
              </w:rPr>
              <w:t>排入外环境量</w:t>
            </w:r>
            <w:r w:rsidRPr="00482EC5">
              <w:rPr>
                <w:rFonts w:ascii="Times New Roman" w:eastAsiaTheme="minorEastAsia" w:hAnsi="Times New Roman"/>
                <w:sz w:val="24"/>
                <w:szCs w:val="24"/>
              </w:rPr>
              <w:t>0.</w:t>
            </w:r>
            <w:r w:rsidR="00B362EB">
              <w:rPr>
                <w:rFonts w:ascii="Times New Roman" w:eastAsiaTheme="minorEastAsia" w:hAnsi="Times New Roman" w:hint="eastAsia"/>
                <w:sz w:val="24"/>
                <w:szCs w:val="24"/>
              </w:rPr>
              <w:t>00</w:t>
            </w:r>
            <w:r w:rsidRPr="00482EC5">
              <w:rPr>
                <w:rFonts w:ascii="Times New Roman" w:eastAsiaTheme="minorEastAsia" w:hAnsi="Times New Roman"/>
                <w:sz w:val="24"/>
                <w:szCs w:val="24"/>
              </w:rPr>
              <w:t>4t/a</w:t>
            </w:r>
            <w:r w:rsidR="00B362EB">
              <w:rPr>
                <w:rFonts w:ascii="Times New Roman" w:eastAsiaTheme="minorEastAsia" w:hAnsi="Times New Roman" w:hint="eastAsia"/>
                <w:sz w:val="24"/>
                <w:szCs w:val="24"/>
              </w:rPr>
              <w:t>，</w:t>
            </w:r>
            <w:r w:rsidR="00B362EB">
              <w:rPr>
                <w:rFonts w:ascii="Times New Roman" w:eastAsiaTheme="minorEastAsia" w:hAnsi="Times New Roman"/>
                <w:sz w:val="24"/>
                <w:szCs w:val="24"/>
              </w:rPr>
              <w:t>氨氮</w:t>
            </w:r>
            <w:r w:rsidR="00B362EB" w:rsidRPr="00482EC5">
              <w:rPr>
                <w:rFonts w:ascii="Times New Roman" w:eastAsiaTheme="minorEastAsia" w:hAnsiTheme="minorEastAsia"/>
                <w:sz w:val="24"/>
                <w:szCs w:val="24"/>
              </w:rPr>
              <w:t>排入外环境量</w:t>
            </w:r>
            <w:r w:rsidR="00B362EB" w:rsidRPr="00482EC5">
              <w:rPr>
                <w:rFonts w:ascii="Times New Roman" w:eastAsiaTheme="minorEastAsia" w:hAnsi="Times New Roman"/>
                <w:sz w:val="24"/>
                <w:szCs w:val="24"/>
              </w:rPr>
              <w:t>0.</w:t>
            </w:r>
            <w:r w:rsidR="00B362EB">
              <w:rPr>
                <w:rFonts w:ascii="Times New Roman" w:eastAsiaTheme="minorEastAsia" w:hAnsi="Times New Roman" w:hint="eastAsia"/>
                <w:sz w:val="24"/>
                <w:szCs w:val="24"/>
              </w:rPr>
              <w:t>0002</w:t>
            </w:r>
            <w:r w:rsidR="00B362EB" w:rsidRPr="00482EC5">
              <w:rPr>
                <w:rFonts w:ascii="Times New Roman" w:eastAsiaTheme="minorEastAsia" w:hAnsi="Times New Roman"/>
                <w:sz w:val="24"/>
                <w:szCs w:val="24"/>
              </w:rPr>
              <w:t>t/a</w:t>
            </w:r>
            <w:r w:rsidRPr="00482EC5">
              <w:rPr>
                <w:rFonts w:ascii="Times New Roman" w:eastAsiaTheme="minorEastAsia" w:hAnsiTheme="minorEastAsia"/>
                <w:sz w:val="24"/>
                <w:szCs w:val="24"/>
              </w:rPr>
              <w:t>。</w:t>
            </w:r>
          </w:p>
          <w:p w:rsidR="00775ABB" w:rsidRDefault="00B362EB" w:rsidP="00775ABB">
            <w:pPr>
              <w:spacing w:line="560" w:lineRule="exact"/>
              <w:ind w:firstLine="465"/>
              <w:rPr>
                <w:rFonts w:ascii="Times New Roman" w:eastAsiaTheme="minorEastAsia" w:hAnsiTheme="minorEastAsia"/>
                <w:sz w:val="24"/>
                <w:szCs w:val="24"/>
              </w:rPr>
            </w:pPr>
            <w:r>
              <w:rPr>
                <w:rFonts w:ascii="Times New Roman" w:eastAsiaTheme="minorEastAsia" w:hAnsiTheme="minorEastAsia"/>
                <w:sz w:val="24"/>
                <w:szCs w:val="24"/>
              </w:rPr>
              <w:t>本项目现有工程排污许可证赋予的</w:t>
            </w:r>
            <w:r w:rsidRPr="00775ABB">
              <w:rPr>
                <w:rFonts w:ascii="Times New Roman" w:eastAsiaTheme="minorEastAsia" w:hAnsiTheme="minorEastAsia"/>
                <w:sz w:val="24"/>
                <w:szCs w:val="24"/>
              </w:rPr>
              <w:t>COD</w:t>
            </w:r>
            <w:r w:rsidRPr="00775ABB">
              <w:rPr>
                <w:rFonts w:ascii="Times New Roman" w:eastAsiaTheme="minorEastAsia" w:hAnsiTheme="minorEastAsia" w:hint="eastAsia"/>
                <w:sz w:val="24"/>
                <w:szCs w:val="24"/>
              </w:rPr>
              <w:t>、</w:t>
            </w:r>
            <w:r w:rsidRPr="00775ABB">
              <w:rPr>
                <w:rFonts w:ascii="Times New Roman" w:eastAsiaTheme="minorEastAsia" w:hAnsiTheme="minorEastAsia"/>
                <w:sz w:val="24"/>
                <w:szCs w:val="24"/>
              </w:rPr>
              <w:t>氨氮尚有剩余</w:t>
            </w:r>
            <w:r w:rsidRPr="00775ABB">
              <w:rPr>
                <w:rFonts w:ascii="Times New Roman" w:eastAsiaTheme="minorEastAsia" w:hAnsiTheme="minorEastAsia" w:hint="eastAsia"/>
                <w:sz w:val="24"/>
                <w:szCs w:val="24"/>
              </w:rPr>
              <w:t>，</w:t>
            </w:r>
            <w:r w:rsidRPr="00775ABB">
              <w:rPr>
                <w:rFonts w:ascii="Times New Roman" w:eastAsiaTheme="minorEastAsia" w:hAnsiTheme="minorEastAsia"/>
                <w:sz w:val="24"/>
                <w:szCs w:val="24"/>
              </w:rPr>
              <w:t>通过</w:t>
            </w:r>
            <w:r w:rsidR="00775ABB" w:rsidRPr="00775ABB">
              <w:rPr>
                <w:rFonts w:ascii="Times New Roman" w:eastAsiaTheme="minorEastAsia" w:hAnsiTheme="minorEastAsia" w:hint="eastAsia"/>
                <w:sz w:val="24"/>
                <w:szCs w:val="24"/>
              </w:rPr>
              <w:t>有机废气处理系统升级改造，</w:t>
            </w:r>
            <w:r w:rsidRPr="00775ABB">
              <w:rPr>
                <w:rFonts w:ascii="Times New Roman" w:eastAsiaTheme="minorEastAsia" w:hAnsiTheme="minorEastAsia" w:hint="eastAsia"/>
                <w:sz w:val="24"/>
                <w:szCs w:val="24"/>
              </w:rPr>
              <w:t>非甲烷总烃</w:t>
            </w:r>
            <w:r w:rsidR="00775ABB" w:rsidRPr="00775ABB">
              <w:rPr>
                <w:rFonts w:ascii="Times New Roman" w:eastAsiaTheme="minorEastAsia" w:hAnsiTheme="minorEastAsia" w:hint="eastAsia"/>
                <w:sz w:val="24"/>
                <w:szCs w:val="24"/>
              </w:rPr>
              <w:t>有组织排放量减少</w:t>
            </w:r>
            <w:r w:rsidR="00775ABB" w:rsidRPr="00775ABB">
              <w:rPr>
                <w:rFonts w:ascii="Times New Roman" w:eastAsiaTheme="minorEastAsia" w:hAnsiTheme="minorEastAsia" w:hint="eastAsia"/>
                <w:sz w:val="24"/>
                <w:szCs w:val="24"/>
              </w:rPr>
              <w:t>1.5062t/a</w:t>
            </w:r>
            <w:r w:rsidR="00775ABB" w:rsidRPr="00775ABB">
              <w:rPr>
                <w:rFonts w:ascii="Times New Roman" w:eastAsiaTheme="minorEastAsia" w:hAnsiTheme="minorEastAsia" w:hint="eastAsia"/>
                <w:sz w:val="24"/>
                <w:szCs w:val="24"/>
              </w:rPr>
              <w:t>，能满足本项目非甲烷的替代量。上述总量均由公司现有富余总量中解决，不需申请新增总量。总量关系见下表所述。</w:t>
            </w:r>
          </w:p>
          <w:p w:rsidR="00775ABB" w:rsidRPr="005439B8" w:rsidRDefault="00775ABB" w:rsidP="005439B8">
            <w:pPr>
              <w:spacing w:after="0" w:line="520" w:lineRule="exact"/>
              <w:ind w:firstLineChars="200" w:firstLine="480"/>
              <w:rPr>
                <w:rFonts w:ascii="黑体" w:eastAsia="黑体" w:hAnsi="黑体"/>
                <w:sz w:val="24"/>
              </w:rPr>
            </w:pPr>
            <w:r w:rsidRPr="005439B8">
              <w:rPr>
                <w:rFonts w:ascii="黑体" w:eastAsia="黑体" w:hAnsi="黑体" w:hint="eastAsia"/>
                <w:sz w:val="24"/>
              </w:rPr>
              <w:t>表</w:t>
            </w:r>
            <w:r w:rsidR="0076680A">
              <w:rPr>
                <w:rFonts w:ascii="黑体" w:eastAsia="黑体" w:hAnsi="黑体" w:hint="eastAsia"/>
                <w:sz w:val="24"/>
              </w:rPr>
              <w:t>4</w:t>
            </w:r>
            <w:r w:rsidRPr="005439B8">
              <w:rPr>
                <w:rFonts w:ascii="黑体" w:eastAsia="黑体" w:hAnsi="黑体" w:hint="eastAsia"/>
                <w:sz w:val="24"/>
              </w:rPr>
              <w:t>-1</w:t>
            </w:r>
            <w:r w:rsidRPr="005439B8">
              <w:rPr>
                <w:rFonts w:ascii="黑体" w:eastAsia="黑体" w:hAnsi="黑体"/>
                <w:sz w:val="24"/>
              </w:rPr>
              <w:t xml:space="preserve">             </w:t>
            </w:r>
            <w:r w:rsidRPr="005439B8">
              <w:rPr>
                <w:rFonts w:ascii="黑体" w:eastAsia="黑体" w:hAnsi="黑体" w:hint="eastAsia"/>
                <w:sz w:val="24"/>
              </w:rPr>
              <w:t>项目污染物排放总量关系一览表</w:t>
            </w:r>
            <w:r w:rsidR="00D716AF">
              <w:rPr>
                <w:rFonts w:ascii="黑体" w:eastAsia="黑体" w:hAnsi="黑体" w:hint="eastAsia"/>
                <w:sz w:val="24"/>
              </w:rPr>
              <w:t xml:space="preserve">        单位t/a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4"/>
              <w:gridCol w:w="757"/>
              <w:gridCol w:w="1444"/>
              <w:gridCol w:w="924"/>
              <w:gridCol w:w="1113"/>
              <w:gridCol w:w="874"/>
              <w:gridCol w:w="1310"/>
              <w:gridCol w:w="1884"/>
            </w:tblGrid>
            <w:tr w:rsidR="00775ABB" w:rsidRPr="00775ABB" w:rsidTr="00734E35">
              <w:trPr>
                <w:trHeight w:val="454"/>
                <w:jc w:val="center"/>
              </w:trPr>
              <w:tc>
                <w:tcPr>
                  <w:tcW w:w="237"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序号</w:t>
                  </w:r>
                </w:p>
              </w:tc>
              <w:tc>
                <w:tcPr>
                  <w:tcW w:w="434"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污染物</w:t>
                  </w:r>
                </w:p>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类别</w:t>
                  </w:r>
                </w:p>
              </w:tc>
              <w:tc>
                <w:tcPr>
                  <w:tcW w:w="828"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项目</w:t>
                  </w:r>
                </w:p>
              </w:tc>
              <w:tc>
                <w:tcPr>
                  <w:tcW w:w="530"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原有工程</w:t>
                  </w:r>
                </w:p>
              </w:tc>
              <w:tc>
                <w:tcPr>
                  <w:tcW w:w="638"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34E35" w:rsidP="00775ABB">
                  <w:pPr>
                    <w:widowControl w:val="0"/>
                    <w:spacing w:after="0" w:line="400" w:lineRule="exact"/>
                    <w:jc w:val="center"/>
                    <w:rPr>
                      <w:rFonts w:ascii="Times New Roman" w:eastAsiaTheme="minorEastAsia" w:hAnsi="Times New Roman"/>
                      <w:sz w:val="21"/>
                      <w:szCs w:val="21"/>
                    </w:rPr>
                  </w:pPr>
                  <w:r>
                    <w:rPr>
                      <w:rFonts w:ascii="Times New Roman" w:eastAsiaTheme="minorEastAsia" w:hAnsi="Times New Roman"/>
                      <w:sz w:val="21"/>
                      <w:szCs w:val="21"/>
                    </w:rPr>
                    <w:t>废气</w:t>
                  </w:r>
                  <w:r w:rsidR="00775ABB" w:rsidRPr="00775ABB">
                    <w:rPr>
                      <w:rFonts w:ascii="Times New Roman" w:eastAsiaTheme="minorEastAsia" w:hAnsi="Times New Roman"/>
                      <w:sz w:val="21"/>
                      <w:szCs w:val="21"/>
                    </w:rPr>
                    <w:t>升级改造</w:t>
                  </w:r>
                  <w:r>
                    <w:rPr>
                      <w:rFonts w:ascii="Times New Roman" w:eastAsiaTheme="minorEastAsia" w:hAnsi="Times New Roman"/>
                      <w:sz w:val="21"/>
                      <w:szCs w:val="21"/>
                    </w:rPr>
                    <w:t>工程</w:t>
                  </w:r>
                  <w:r w:rsidR="00775ABB" w:rsidRPr="00775ABB">
                    <w:rPr>
                      <w:rFonts w:ascii="Times New Roman" w:eastAsiaTheme="minorEastAsia" w:hAnsi="Times New Roman"/>
                      <w:sz w:val="21"/>
                      <w:szCs w:val="21"/>
                    </w:rPr>
                    <w:t>削减</w:t>
                  </w:r>
                </w:p>
              </w:tc>
              <w:tc>
                <w:tcPr>
                  <w:tcW w:w="501"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本工程新增</w:t>
                  </w:r>
                </w:p>
              </w:tc>
              <w:tc>
                <w:tcPr>
                  <w:tcW w:w="751"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排污许可证赋予总量指标</w:t>
                  </w:r>
                </w:p>
              </w:tc>
              <w:tc>
                <w:tcPr>
                  <w:tcW w:w="1080"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本项目完成后污染物总排放量</w:t>
                  </w:r>
                </w:p>
              </w:tc>
            </w:tr>
            <w:tr w:rsidR="00775ABB" w:rsidRPr="00775ABB" w:rsidTr="00734E35">
              <w:trPr>
                <w:trHeight w:val="454"/>
                <w:jc w:val="center"/>
              </w:trPr>
              <w:tc>
                <w:tcPr>
                  <w:tcW w:w="237"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1</w:t>
                  </w:r>
                </w:p>
              </w:tc>
              <w:tc>
                <w:tcPr>
                  <w:tcW w:w="434"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废气</w:t>
                  </w:r>
                </w:p>
              </w:tc>
              <w:tc>
                <w:tcPr>
                  <w:tcW w:w="828"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非甲烷总烃</w:t>
                  </w:r>
                </w:p>
              </w:tc>
              <w:tc>
                <w:tcPr>
                  <w:tcW w:w="530"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9954A3" w:rsidP="00775ABB">
                  <w:pPr>
                    <w:widowControl w:val="0"/>
                    <w:spacing w:after="0" w:line="400" w:lineRule="exact"/>
                    <w:jc w:val="center"/>
                    <w:rPr>
                      <w:rFonts w:ascii="Times New Roman" w:eastAsiaTheme="minorEastAsia" w:hAnsi="Times New Roman"/>
                      <w:sz w:val="21"/>
                      <w:szCs w:val="21"/>
                    </w:rPr>
                  </w:pPr>
                  <w:r>
                    <w:rPr>
                      <w:rFonts w:ascii="Times New Roman" w:eastAsiaTheme="minorEastAsia" w:hAnsi="Times New Roman" w:hint="eastAsia"/>
                      <w:sz w:val="21"/>
                      <w:szCs w:val="21"/>
                    </w:rPr>
                    <w:t>1</w:t>
                  </w:r>
                  <w:r w:rsidR="00775ABB" w:rsidRPr="00775ABB">
                    <w:rPr>
                      <w:rFonts w:ascii="Times New Roman" w:eastAsiaTheme="minorEastAsia" w:hAnsi="Times New Roman"/>
                      <w:sz w:val="21"/>
                      <w:szCs w:val="21"/>
                    </w:rPr>
                    <w:t>7</w:t>
                  </w:r>
                  <w:r>
                    <w:rPr>
                      <w:rFonts w:ascii="Times New Roman" w:eastAsiaTheme="minorEastAsia" w:hAnsi="Times New Roman" w:hint="eastAsia"/>
                      <w:sz w:val="21"/>
                      <w:szCs w:val="21"/>
                    </w:rPr>
                    <w:t>.</w:t>
                  </w:r>
                  <w:r w:rsidR="00775ABB" w:rsidRPr="00775ABB">
                    <w:rPr>
                      <w:rFonts w:ascii="Times New Roman" w:eastAsiaTheme="minorEastAsia" w:hAnsi="Times New Roman"/>
                      <w:sz w:val="21"/>
                      <w:szCs w:val="21"/>
                    </w:rPr>
                    <w:t>28</w:t>
                  </w:r>
                </w:p>
              </w:tc>
              <w:tc>
                <w:tcPr>
                  <w:tcW w:w="638"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1.5062</w:t>
                  </w:r>
                </w:p>
              </w:tc>
              <w:tc>
                <w:tcPr>
                  <w:tcW w:w="501"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0.0004</w:t>
                  </w:r>
                </w:p>
              </w:tc>
              <w:tc>
                <w:tcPr>
                  <w:tcW w:w="751"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w:t>
                  </w:r>
                </w:p>
              </w:tc>
              <w:tc>
                <w:tcPr>
                  <w:tcW w:w="1080"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9954A3" w:rsidP="00775ABB">
                  <w:pPr>
                    <w:widowControl w:val="0"/>
                    <w:spacing w:after="0" w:line="400" w:lineRule="exact"/>
                    <w:jc w:val="center"/>
                    <w:rPr>
                      <w:rFonts w:ascii="Times New Roman" w:eastAsiaTheme="minorEastAsia" w:hAnsi="Times New Roman"/>
                      <w:sz w:val="21"/>
                      <w:szCs w:val="21"/>
                    </w:rPr>
                  </w:pPr>
                  <w:r>
                    <w:rPr>
                      <w:rFonts w:ascii="Times New Roman" w:eastAsiaTheme="minorEastAsia" w:hAnsi="Times New Roman" w:hint="eastAsia"/>
                      <w:sz w:val="21"/>
                      <w:szCs w:val="21"/>
                    </w:rPr>
                    <w:t>15.7742</w:t>
                  </w:r>
                </w:p>
              </w:tc>
            </w:tr>
            <w:tr w:rsidR="00775ABB" w:rsidRPr="00775ABB" w:rsidTr="00734E35">
              <w:trPr>
                <w:trHeight w:val="454"/>
                <w:jc w:val="center"/>
              </w:trPr>
              <w:tc>
                <w:tcPr>
                  <w:tcW w:w="237"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2</w:t>
                  </w:r>
                </w:p>
              </w:tc>
              <w:tc>
                <w:tcPr>
                  <w:tcW w:w="434" w:type="pct"/>
                  <w:vMerge w:val="restar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废水</w:t>
                  </w:r>
                </w:p>
              </w:tc>
              <w:tc>
                <w:tcPr>
                  <w:tcW w:w="828"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COD</w:t>
                  </w:r>
                </w:p>
              </w:tc>
              <w:tc>
                <w:tcPr>
                  <w:tcW w:w="530"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10.6</w:t>
                  </w:r>
                </w:p>
              </w:tc>
              <w:tc>
                <w:tcPr>
                  <w:tcW w:w="638"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0</w:t>
                  </w:r>
                </w:p>
              </w:tc>
              <w:tc>
                <w:tcPr>
                  <w:tcW w:w="501"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0.004</w:t>
                  </w:r>
                </w:p>
              </w:tc>
              <w:tc>
                <w:tcPr>
                  <w:tcW w:w="751"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14.81</w:t>
                  </w:r>
                </w:p>
              </w:tc>
              <w:tc>
                <w:tcPr>
                  <w:tcW w:w="1080"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14.81</w:t>
                  </w:r>
                </w:p>
              </w:tc>
            </w:tr>
            <w:tr w:rsidR="00775ABB" w:rsidRPr="00775ABB" w:rsidTr="00734E35">
              <w:trPr>
                <w:trHeight w:val="454"/>
                <w:jc w:val="center"/>
              </w:trPr>
              <w:tc>
                <w:tcPr>
                  <w:tcW w:w="237"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spacing w:after="0" w:line="400" w:lineRule="exact"/>
                    <w:rPr>
                      <w:rFonts w:ascii="Times New Roman" w:eastAsiaTheme="minorEastAsia" w:hAnsi="Times New Roman"/>
                      <w:sz w:val="21"/>
                      <w:szCs w:val="21"/>
                    </w:rPr>
                  </w:pPr>
                </w:p>
              </w:tc>
              <w:tc>
                <w:tcPr>
                  <w:tcW w:w="828"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氨氮</w:t>
                  </w:r>
                </w:p>
              </w:tc>
              <w:tc>
                <w:tcPr>
                  <w:tcW w:w="530"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1.19</w:t>
                  </w:r>
                </w:p>
              </w:tc>
              <w:tc>
                <w:tcPr>
                  <w:tcW w:w="638"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0</w:t>
                  </w:r>
                </w:p>
              </w:tc>
              <w:tc>
                <w:tcPr>
                  <w:tcW w:w="501"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0.0002</w:t>
                  </w:r>
                </w:p>
              </w:tc>
              <w:tc>
                <w:tcPr>
                  <w:tcW w:w="751"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1.66</w:t>
                  </w:r>
                </w:p>
              </w:tc>
              <w:tc>
                <w:tcPr>
                  <w:tcW w:w="1080" w:type="pct"/>
                  <w:tcBorders>
                    <w:top w:val="single" w:sz="4" w:space="0" w:color="auto"/>
                    <w:left w:val="single" w:sz="4" w:space="0" w:color="auto"/>
                    <w:bottom w:val="single" w:sz="4" w:space="0" w:color="auto"/>
                    <w:right w:val="single" w:sz="4" w:space="0" w:color="auto"/>
                  </w:tcBorders>
                  <w:vAlign w:val="center"/>
                  <w:hideMark/>
                </w:tcPr>
                <w:p w:rsidR="00775ABB" w:rsidRPr="00775ABB" w:rsidRDefault="00775ABB" w:rsidP="00775ABB">
                  <w:pPr>
                    <w:widowControl w:val="0"/>
                    <w:spacing w:after="0" w:line="400" w:lineRule="exact"/>
                    <w:jc w:val="center"/>
                    <w:rPr>
                      <w:rFonts w:ascii="Times New Roman" w:eastAsiaTheme="minorEastAsia" w:hAnsi="Times New Roman"/>
                      <w:sz w:val="21"/>
                      <w:szCs w:val="21"/>
                    </w:rPr>
                  </w:pPr>
                  <w:r w:rsidRPr="00775ABB">
                    <w:rPr>
                      <w:rFonts w:ascii="Times New Roman" w:eastAsiaTheme="minorEastAsia" w:hAnsi="Times New Roman"/>
                      <w:sz w:val="21"/>
                      <w:szCs w:val="21"/>
                    </w:rPr>
                    <w:t>1.66</w:t>
                  </w:r>
                </w:p>
              </w:tc>
            </w:tr>
          </w:tbl>
          <w:p w:rsidR="0058013E" w:rsidRDefault="0058013E" w:rsidP="004D520A">
            <w:pPr>
              <w:spacing w:after="0" w:line="496" w:lineRule="exact"/>
              <w:rPr>
                <w:rFonts w:asciiTheme="minorEastAsia" w:eastAsiaTheme="minorEastAsia" w:hAnsiTheme="minorEastAsia"/>
                <w:b/>
                <w:bCs/>
                <w:sz w:val="24"/>
                <w:szCs w:val="24"/>
              </w:rPr>
            </w:pPr>
          </w:p>
          <w:p w:rsidR="0058013E" w:rsidRDefault="0058013E" w:rsidP="004D520A">
            <w:pPr>
              <w:spacing w:after="0" w:line="496" w:lineRule="exact"/>
              <w:rPr>
                <w:rFonts w:asciiTheme="minorEastAsia" w:eastAsiaTheme="minorEastAsia" w:hAnsiTheme="minorEastAsia"/>
                <w:b/>
                <w:bCs/>
                <w:sz w:val="24"/>
                <w:szCs w:val="24"/>
              </w:rPr>
            </w:pPr>
          </w:p>
          <w:p w:rsidR="00A059AE" w:rsidRPr="005609BB" w:rsidRDefault="005609BB" w:rsidP="004D520A">
            <w:pPr>
              <w:spacing w:after="0" w:line="496" w:lineRule="exact"/>
              <w:rPr>
                <w:rStyle w:val="ac"/>
                <w:rFonts w:asciiTheme="minorEastAsia" w:eastAsiaTheme="minorEastAsia" w:hAnsiTheme="minorEastAsia"/>
                <w:b/>
                <w:sz w:val="24"/>
                <w:szCs w:val="24"/>
              </w:rPr>
            </w:pPr>
            <w:r w:rsidRPr="005609BB">
              <w:rPr>
                <w:rFonts w:asciiTheme="minorEastAsia" w:eastAsiaTheme="minorEastAsia" w:hAnsiTheme="minorEastAsia" w:hint="eastAsia"/>
                <w:b/>
                <w:bCs/>
                <w:sz w:val="24"/>
                <w:szCs w:val="24"/>
              </w:rPr>
              <w:lastRenderedPageBreak/>
              <w:t>4.1.3</w:t>
            </w:r>
            <w:r w:rsidR="00A059AE" w:rsidRPr="005609BB">
              <w:rPr>
                <w:rFonts w:asciiTheme="minorEastAsia" w:eastAsiaTheme="minorEastAsia" w:hAnsiTheme="minorEastAsia"/>
                <w:b/>
                <w:bCs/>
                <w:sz w:val="24"/>
                <w:szCs w:val="24"/>
              </w:rPr>
              <w:t>评价结论</w:t>
            </w:r>
          </w:p>
          <w:p w:rsidR="00775ABB" w:rsidRPr="00775ABB" w:rsidRDefault="00775ABB" w:rsidP="00775ABB">
            <w:pPr>
              <w:spacing w:after="0" w:line="496" w:lineRule="exact"/>
              <w:ind w:firstLineChars="200" w:firstLine="480"/>
              <w:rPr>
                <w:rFonts w:ascii="Times New Roman" w:eastAsiaTheme="minorEastAsia" w:hAnsiTheme="minorEastAsia"/>
                <w:sz w:val="24"/>
                <w:szCs w:val="24"/>
              </w:rPr>
            </w:pPr>
            <w:r w:rsidRPr="00775ABB">
              <w:rPr>
                <w:rFonts w:ascii="Times New Roman" w:eastAsiaTheme="minorEastAsia" w:hAnsiTheme="minorEastAsia" w:hint="eastAsia"/>
                <w:sz w:val="24"/>
                <w:szCs w:val="24"/>
              </w:rPr>
              <w:t>新乡海滨药业有限公司技术中心扩建项目符合国家产业政策，项目所选厂址符合区域发展规划。项目在认真落实各项污染物防治措施后，各种污染物能够达标排放，对周围环境影响较小。从环保角度分析，本项目建设可行。</w:t>
            </w:r>
          </w:p>
          <w:p w:rsidR="00A059AE" w:rsidRPr="005609BB" w:rsidRDefault="005609BB" w:rsidP="004D520A">
            <w:pPr>
              <w:spacing w:after="0" w:line="496" w:lineRule="exact"/>
              <w:rPr>
                <w:rFonts w:asciiTheme="minorEastAsia" w:eastAsiaTheme="minorEastAsia" w:hAnsiTheme="minorEastAsia"/>
                <w:b/>
                <w:sz w:val="24"/>
                <w:szCs w:val="24"/>
              </w:rPr>
            </w:pPr>
            <w:r w:rsidRPr="005609BB">
              <w:rPr>
                <w:rFonts w:asciiTheme="minorEastAsia" w:eastAsiaTheme="minorEastAsia" w:hAnsiTheme="minorEastAsia" w:hint="eastAsia"/>
                <w:b/>
                <w:sz w:val="24"/>
                <w:szCs w:val="24"/>
              </w:rPr>
              <w:t>4.1.4</w:t>
            </w:r>
            <w:r w:rsidR="00A059AE" w:rsidRPr="005609BB">
              <w:rPr>
                <w:rFonts w:asciiTheme="minorEastAsia" w:eastAsiaTheme="minorEastAsia" w:hAnsiTheme="minorEastAsia"/>
                <w:b/>
                <w:sz w:val="24"/>
                <w:szCs w:val="24"/>
              </w:rPr>
              <w:t>评价建议</w:t>
            </w:r>
          </w:p>
          <w:p w:rsidR="00775ABB" w:rsidRPr="00775ABB" w:rsidRDefault="00775ABB" w:rsidP="00775ABB">
            <w:pPr>
              <w:pStyle w:val="2"/>
              <w:spacing w:after="0" w:line="496" w:lineRule="exact"/>
              <w:ind w:leftChars="0" w:left="0" w:firstLine="480"/>
              <w:rPr>
                <w:rFonts w:eastAsiaTheme="minorEastAsia" w:hAnsiTheme="minorEastAsia"/>
                <w:sz w:val="24"/>
                <w:szCs w:val="24"/>
              </w:rPr>
            </w:pPr>
            <w:r w:rsidRPr="00775ABB">
              <w:rPr>
                <w:rFonts w:eastAsiaTheme="minorEastAsia" w:hAnsiTheme="minorEastAsia"/>
                <w:sz w:val="24"/>
                <w:szCs w:val="24"/>
              </w:rPr>
              <w:t>1.</w:t>
            </w:r>
            <w:r w:rsidRPr="00775ABB">
              <w:rPr>
                <w:rFonts w:eastAsiaTheme="minorEastAsia" w:hAnsiTheme="minorEastAsia" w:hint="eastAsia"/>
                <w:sz w:val="24"/>
                <w:szCs w:val="24"/>
              </w:rPr>
              <w:t>加强厂区绿化，厂区地面定人、定期洒水。</w:t>
            </w:r>
          </w:p>
          <w:p w:rsidR="00775ABB" w:rsidRPr="00775ABB" w:rsidRDefault="00775ABB" w:rsidP="00775ABB">
            <w:pPr>
              <w:pStyle w:val="2"/>
              <w:spacing w:after="0" w:line="496" w:lineRule="exact"/>
              <w:ind w:leftChars="0" w:left="0" w:firstLine="480"/>
              <w:rPr>
                <w:rFonts w:eastAsiaTheme="minorEastAsia" w:hAnsiTheme="minorEastAsia"/>
                <w:sz w:val="24"/>
                <w:szCs w:val="24"/>
              </w:rPr>
            </w:pPr>
            <w:r w:rsidRPr="00775ABB">
              <w:rPr>
                <w:rFonts w:eastAsiaTheme="minorEastAsia" w:hAnsiTheme="minorEastAsia"/>
                <w:sz w:val="24"/>
                <w:szCs w:val="24"/>
              </w:rPr>
              <w:t>2.</w:t>
            </w:r>
            <w:r w:rsidRPr="00775ABB">
              <w:rPr>
                <w:rFonts w:eastAsiaTheme="minorEastAsia" w:hAnsiTheme="minorEastAsia" w:hint="eastAsia"/>
                <w:sz w:val="24"/>
                <w:szCs w:val="24"/>
              </w:rPr>
              <w:t>为试验人员配备相应的防护器具，减少试验过程对员工健康的危害。</w:t>
            </w:r>
          </w:p>
          <w:p w:rsidR="001E49F6" w:rsidRPr="00482EC5" w:rsidRDefault="00D629EF" w:rsidP="004D520A">
            <w:pPr>
              <w:keepNext/>
              <w:keepLines/>
              <w:widowControl w:val="0"/>
              <w:spacing w:after="0" w:line="496" w:lineRule="exact"/>
              <w:jc w:val="both"/>
              <w:outlineLvl w:val="1"/>
              <w:rPr>
                <w:rFonts w:ascii="Times New Roman" w:eastAsiaTheme="minorEastAsia" w:hAnsi="Times New Roman"/>
                <w:b/>
                <w:bCs/>
                <w:sz w:val="24"/>
                <w:szCs w:val="24"/>
              </w:rPr>
            </w:pPr>
            <w:r w:rsidRPr="00482EC5">
              <w:rPr>
                <w:rFonts w:ascii="Times New Roman" w:eastAsiaTheme="minorEastAsia" w:hAnsi="Times New Roman"/>
                <w:b/>
                <w:bCs/>
                <w:sz w:val="24"/>
                <w:szCs w:val="24"/>
              </w:rPr>
              <w:t>4.</w:t>
            </w:r>
            <w:r w:rsidR="007A5206" w:rsidRPr="00482EC5">
              <w:rPr>
                <w:rFonts w:ascii="Times New Roman" w:eastAsiaTheme="minorEastAsia" w:hAnsi="Times New Roman"/>
                <w:b/>
                <w:bCs/>
                <w:sz w:val="24"/>
                <w:szCs w:val="24"/>
              </w:rPr>
              <w:t>2</w:t>
            </w:r>
            <w:r w:rsidR="00686904" w:rsidRPr="00482EC5">
              <w:rPr>
                <w:rFonts w:ascii="Times New Roman" w:eastAsiaTheme="minorEastAsia" w:hAnsi="Times New Roman"/>
                <w:b/>
                <w:bCs/>
                <w:sz w:val="24"/>
                <w:szCs w:val="24"/>
              </w:rPr>
              <w:t>.</w:t>
            </w:r>
            <w:r w:rsidR="001E49F6" w:rsidRPr="00482EC5">
              <w:rPr>
                <w:rFonts w:ascii="Times New Roman" w:eastAsiaTheme="minorEastAsia" w:hAnsiTheme="minorEastAsia"/>
                <w:b/>
                <w:bCs/>
                <w:sz w:val="24"/>
                <w:szCs w:val="24"/>
              </w:rPr>
              <w:t>审批部门审批</w:t>
            </w:r>
            <w:r w:rsidR="00686904" w:rsidRPr="00482EC5">
              <w:rPr>
                <w:rFonts w:ascii="Times New Roman" w:eastAsiaTheme="minorEastAsia" w:hAnsiTheme="minorEastAsia"/>
                <w:b/>
                <w:bCs/>
                <w:sz w:val="24"/>
                <w:szCs w:val="24"/>
              </w:rPr>
              <w:t>批复</w:t>
            </w:r>
          </w:p>
          <w:p w:rsidR="00A059AE" w:rsidRPr="00482EC5" w:rsidRDefault="00A059AE" w:rsidP="004D520A">
            <w:pPr>
              <w:pStyle w:val="2"/>
              <w:spacing w:after="0" w:line="496" w:lineRule="exact"/>
              <w:ind w:leftChars="0" w:left="0" w:firstLine="480"/>
              <w:rPr>
                <w:rFonts w:eastAsiaTheme="minorEastAsia"/>
                <w:sz w:val="24"/>
                <w:szCs w:val="24"/>
              </w:rPr>
            </w:pPr>
            <w:r w:rsidRPr="00482EC5">
              <w:rPr>
                <w:rFonts w:eastAsiaTheme="minorEastAsia"/>
                <w:sz w:val="24"/>
                <w:szCs w:val="24"/>
              </w:rPr>
              <w:t>4.2.1</w:t>
            </w:r>
            <w:r w:rsidR="004D520A">
              <w:rPr>
                <w:rFonts w:eastAsiaTheme="minorEastAsia" w:hint="eastAsia"/>
                <w:sz w:val="24"/>
                <w:szCs w:val="24"/>
              </w:rPr>
              <w:t>、</w:t>
            </w:r>
            <w:r w:rsidRPr="00482EC5">
              <w:rPr>
                <w:rFonts w:eastAsiaTheme="minorEastAsia" w:hAnsiTheme="minorEastAsia"/>
                <w:sz w:val="24"/>
                <w:szCs w:val="24"/>
              </w:rPr>
              <w:t>我局批准该《报告表》，原则同意你公司按照《报告表》所列项目的性质、规模、地点、采用的生产工艺和环境保护对策进行项目建设。</w:t>
            </w:r>
          </w:p>
          <w:p w:rsidR="004D520A" w:rsidRDefault="00A059AE" w:rsidP="004D520A">
            <w:pPr>
              <w:pStyle w:val="2"/>
              <w:spacing w:after="0" w:line="496" w:lineRule="exact"/>
              <w:ind w:leftChars="0" w:left="0" w:firstLine="480"/>
              <w:rPr>
                <w:rFonts w:eastAsiaTheme="minorEastAsia" w:hAnsiTheme="minorEastAsia"/>
                <w:sz w:val="24"/>
                <w:szCs w:val="24"/>
              </w:rPr>
            </w:pPr>
            <w:r w:rsidRPr="00482EC5">
              <w:rPr>
                <w:rFonts w:eastAsiaTheme="minorEastAsia"/>
                <w:sz w:val="24"/>
                <w:szCs w:val="24"/>
              </w:rPr>
              <w:t>4.2.2</w:t>
            </w:r>
            <w:r w:rsidR="004D520A">
              <w:rPr>
                <w:rFonts w:eastAsiaTheme="minorEastAsia" w:hint="eastAsia"/>
                <w:sz w:val="24"/>
                <w:szCs w:val="24"/>
              </w:rPr>
              <w:t>、</w:t>
            </w:r>
            <w:r w:rsidRPr="00482EC5">
              <w:rPr>
                <w:rFonts w:eastAsiaTheme="minorEastAsia" w:hAnsiTheme="minorEastAsia"/>
                <w:sz w:val="24"/>
                <w:szCs w:val="24"/>
              </w:rPr>
              <w:t>你公司应全面落实《报告表》</w:t>
            </w:r>
            <w:r w:rsidR="00A2314D">
              <w:rPr>
                <w:rFonts w:eastAsiaTheme="minorEastAsia" w:hAnsiTheme="minorEastAsia"/>
                <w:sz w:val="24"/>
                <w:szCs w:val="24"/>
              </w:rPr>
              <w:t>和本批复文件</w:t>
            </w:r>
            <w:r w:rsidRPr="00482EC5">
              <w:rPr>
                <w:rFonts w:eastAsiaTheme="minorEastAsia" w:hAnsiTheme="minorEastAsia"/>
                <w:sz w:val="24"/>
                <w:szCs w:val="24"/>
              </w:rPr>
              <w:t>提出的各项环境保护</w:t>
            </w:r>
            <w:r w:rsidR="00A2314D">
              <w:rPr>
                <w:rFonts w:eastAsiaTheme="minorEastAsia" w:hAnsiTheme="minorEastAsia"/>
                <w:sz w:val="24"/>
                <w:szCs w:val="24"/>
              </w:rPr>
              <w:t>对策</w:t>
            </w:r>
            <w:r w:rsidRPr="00482EC5">
              <w:rPr>
                <w:rFonts w:eastAsiaTheme="minorEastAsia" w:hAnsiTheme="minorEastAsia"/>
                <w:sz w:val="24"/>
                <w:szCs w:val="24"/>
              </w:rPr>
              <w:t>措施</w:t>
            </w:r>
            <w:r w:rsidR="00A2314D">
              <w:rPr>
                <w:rFonts w:eastAsiaTheme="minorEastAsia" w:hAnsiTheme="minorEastAsia"/>
                <w:sz w:val="24"/>
                <w:szCs w:val="24"/>
              </w:rPr>
              <w:t>及环保设施投资概算</w:t>
            </w:r>
            <w:r w:rsidRPr="00482EC5">
              <w:rPr>
                <w:rFonts w:eastAsiaTheme="minorEastAsia" w:hAnsiTheme="minorEastAsia"/>
                <w:sz w:val="24"/>
                <w:szCs w:val="24"/>
              </w:rPr>
              <w:t>，确保各项环境保护设施与主体工程同时设计、同时施工、同时投入使用，确保各项污染物达标排放。</w:t>
            </w:r>
          </w:p>
          <w:p w:rsidR="00A2314D" w:rsidRDefault="00A2314D" w:rsidP="004D520A">
            <w:pPr>
              <w:pStyle w:val="2"/>
              <w:spacing w:after="0" w:line="496" w:lineRule="exact"/>
              <w:ind w:leftChars="0" w:left="0" w:firstLine="480"/>
              <w:rPr>
                <w:rFonts w:eastAsiaTheme="minorEastAsia"/>
                <w:sz w:val="24"/>
                <w:szCs w:val="24"/>
              </w:rPr>
            </w:pPr>
            <w:r>
              <w:rPr>
                <w:rFonts w:eastAsiaTheme="minorEastAsia" w:hint="eastAsia"/>
                <w:sz w:val="24"/>
                <w:szCs w:val="24"/>
              </w:rPr>
              <w:t>4.2.3</w:t>
            </w:r>
            <w:r>
              <w:rPr>
                <w:rFonts w:eastAsiaTheme="minorEastAsia" w:hint="eastAsia"/>
                <w:sz w:val="24"/>
                <w:szCs w:val="24"/>
              </w:rPr>
              <w:t>项目运行时，外排污染物应满足以下要求：</w:t>
            </w:r>
          </w:p>
          <w:p w:rsidR="007B4DBA" w:rsidRPr="00482EC5" w:rsidRDefault="00A2314D" w:rsidP="004D520A">
            <w:pPr>
              <w:pStyle w:val="2"/>
              <w:spacing w:after="0" w:line="496" w:lineRule="exact"/>
              <w:ind w:leftChars="0" w:left="0" w:firstLine="480"/>
              <w:rPr>
                <w:rFonts w:eastAsiaTheme="minorEastAsia"/>
                <w:sz w:val="24"/>
                <w:szCs w:val="24"/>
              </w:rPr>
            </w:pPr>
            <w:r>
              <w:rPr>
                <w:rFonts w:eastAsiaTheme="minorEastAsia" w:hint="eastAsia"/>
                <w:sz w:val="24"/>
                <w:szCs w:val="24"/>
              </w:rPr>
              <w:t>1</w:t>
            </w:r>
            <w:r w:rsidR="007B4DBA" w:rsidRPr="00482EC5">
              <w:rPr>
                <w:rFonts w:eastAsiaTheme="minorEastAsia" w:hAnsiTheme="minorEastAsia"/>
                <w:sz w:val="24"/>
                <w:szCs w:val="24"/>
              </w:rPr>
              <w:t>、废水</w:t>
            </w:r>
          </w:p>
          <w:p w:rsidR="00A2314D" w:rsidRPr="00AE203B" w:rsidRDefault="00A2314D" w:rsidP="004D520A">
            <w:pPr>
              <w:pStyle w:val="2"/>
              <w:spacing w:after="0" w:line="496" w:lineRule="exact"/>
              <w:ind w:leftChars="0" w:left="0" w:firstLine="480"/>
              <w:rPr>
                <w:rFonts w:eastAsiaTheme="minorEastAsia" w:hAnsiTheme="minorEastAsia"/>
                <w:sz w:val="24"/>
                <w:szCs w:val="24"/>
              </w:rPr>
            </w:pPr>
            <w:r>
              <w:rPr>
                <w:rFonts w:eastAsiaTheme="minorEastAsia" w:hAnsiTheme="minorEastAsia"/>
                <w:sz w:val="24"/>
                <w:szCs w:val="24"/>
              </w:rPr>
              <w:t>本项目废水为实验废水和职工生活污水</w:t>
            </w:r>
            <w:r>
              <w:rPr>
                <w:rFonts w:eastAsiaTheme="minorEastAsia" w:hAnsiTheme="minorEastAsia" w:hint="eastAsia"/>
                <w:sz w:val="24"/>
                <w:szCs w:val="24"/>
              </w:rPr>
              <w:t>，</w:t>
            </w:r>
            <w:r>
              <w:rPr>
                <w:rFonts w:eastAsiaTheme="minorEastAsia" w:hAnsiTheme="minorEastAsia"/>
                <w:sz w:val="24"/>
                <w:szCs w:val="24"/>
              </w:rPr>
              <w:t>本</w:t>
            </w:r>
            <w:r w:rsidR="00A059AE" w:rsidRPr="00482EC5">
              <w:rPr>
                <w:rFonts w:eastAsiaTheme="minorEastAsia" w:hAnsiTheme="minorEastAsia"/>
                <w:sz w:val="24"/>
                <w:szCs w:val="24"/>
              </w:rPr>
              <w:t>项目</w:t>
            </w:r>
            <w:r>
              <w:rPr>
                <w:rFonts w:eastAsiaTheme="minorEastAsia" w:hAnsiTheme="minorEastAsia"/>
                <w:sz w:val="24"/>
                <w:szCs w:val="24"/>
              </w:rPr>
              <w:t>废水作为其他废水直接进入调节池处理</w:t>
            </w:r>
            <w:r>
              <w:rPr>
                <w:rFonts w:eastAsiaTheme="minorEastAsia" w:hAnsiTheme="minorEastAsia" w:hint="eastAsia"/>
                <w:sz w:val="24"/>
                <w:szCs w:val="24"/>
              </w:rPr>
              <w:t>，</w:t>
            </w:r>
            <w:r>
              <w:rPr>
                <w:rFonts w:eastAsiaTheme="minorEastAsia" w:hAnsiTheme="minorEastAsia"/>
                <w:sz w:val="24"/>
                <w:szCs w:val="24"/>
              </w:rPr>
              <w:t>依托现有厂区污水处理站进行处理</w:t>
            </w:r>
            <w:r>
              <w:rPr>
                <w:rFonts w:eastAsiaTheme="minorEastAsia" w:hAnsiTheme="minorEastAsia" w:hint="eastAsia"/>
                <w:sz w:val="24"/>
                <w:szCs w:val="24"/>
              </w:rPr>
              <w:t>。所排废水应满足</w:t>
            </w:r>
            <w:r w:rsidRPr="00AE203B">
              <w:rPr>
                <w:rFonts w:eastAsiaTheme="minorEastAsia" w:hAnsiTheme="minorEastAsia" w:hint="eastAsia"/>
                <w:sz w:val="24"/>
                <w:szCs w:val="24"/>
              </w:rPr>
              <w:t>《化工合成类制药工业水污染物间接排放标准》（</w:t>
            </w:r>
            <w:r w:rsidRPr="00AE203B">
              <w:rPr>
                <w:rFonts w:eastAsiaTheme="minorEastAsia" w:hAnsiTheme="minorEastAsia"/>
                <w:sz w:val="24"/>
                <w:szCs w:val="24"/>
              </w:rPr>
              <w:t>DB41/</w:t>
            </w:r>
            <w:r w:rsidRPr="00AE203B">
              <w:rPr>
                <w:rFonts w:eastAsiaTheme="minorEastAsia" w:hAnsiTheme="minorEastAsia" w:hint="eastAsia"/>
                <w:sz w:val="24"/>
                <w:szCs w:val="24"/>
              </w:rPr>
              <w:t>756</w:t>
            </w:r>
            <w:r w:rsidRPr="00AE203B">
              <w:rPr>
                <w:rFonts w:eastAsiaTheme="minorEastAsia" w:hAnsiTheme="minorEastAsia"/>
                <w:sz w:val="24"/>
                <w:szCs w:val="24"/>
              </w:rPr>
              <w:t>-201</w:t>
            </w:r>
            <w:r w:rsidRPr="00AE203B">
              <w:rPr>
                <w:rFonts w:eastAsiaTheme="minorEastAsia" w:hAnsiTheme="minorEastAsia" w:hint="eastAsia"/>
                <w:sz w:val="24"/>
                <w:szCs w:val="24"/>
              </w:rPr>
              <w:t>2</w:t>
            </w:r>
            <w:r w:rsidRPr="00AE203B">
              <w:rPr>
                <w:rFonts w:eastAsiaTheme="minorEastAsia" w:hAnsiTheme="minorEastAsia" w:hint="eastAsia"/>
                <w:sz w:val="24"/>
                <w:szCs w:val="24"/>
              </w:rPr>
              <w:t>）及贾屯污水处理厂收水标准及污水排入城镇下水道水质标准（</w:t>
            </w:r>
            <w:r w:rsidRPr="00AE203B">
              <w:rPr>
                <w:rFonts w:eastAsiaTheme="minorEastAsia" w:hAnsiTheme="minorEastAsia" w:hint="eastAsia"/>
                <w:sz w:val="24"/>
                <w:szCs w:val="24"/>
              </w:rPr>
              <w:t>COD300mg/L</w:t>
            </w:r>
            <w:r w:rsidRPr="00AE203B">
              <w:rPr>
                <w:rFonts w:eastAsiaTheme="minorEastAsia" w:hAnsiTheme="minorEastAsia" w:hint="eastAsia"/>
                <w:sz w:val="24"/>
                <w:szCs w:val="24"/>
              </w:rPr>
              <w:t>、氨氮</w:t>
            </w:r>
            <w:r w:rsidRPr="00AE203B">
              <w:rPr>
                <w:rFonts w:eastAsiaTheme="minorEastAsia" w:hAnsiTheme="minorEastAsia" w:hint="eastAsia"/>
                <w:sz w:val="24"/>
                <w:szCs w:val="24"/>
              </w:rPr>
              <w:t>25mg/L</w:t>
            </w:r>
            <w:r w:rsidRPr="00AE203B">
              <w:rPr>
                <w:rFonts w:eastAsiaTheme="minorEastAsia" w:hAnsiTheme="minorEastAsia" w:hint="eastAsia"/>
                <w:sz w:val="24"/>
                <w:szCs w:val="24"/>
              </w:rPr>
              <w:t>、总磷</w:t>
            </w:r>
            <w:r w:rsidRPr="00AE203B">
              <w:rPr>
                <w:rFonts w:eastAsiaTheme="minorEastAsia" w:hAnsiTheme="minorEastAsia" w:hint="eastAsia"/>
                <w:sz w:val="24"/>
                <w:szCs w:val="24"/>
              </w:rPr>
              <w:t>5mg/L</w:t>
            </w:r>
            <w:r w:rsidRPr="00AE203B">
              <w:rPr>
                <w:rFonts w:eastAsiaTheme="minorEastAsia" w:hAnsiTheme="minorEastAsia" w:hint="eastAsia"/>
                <w:sz w:val="24"/>
                <w:szCs w:val="24"/>
              </w:rPr>
              <w:t>、总氮</w:t>
            </w:r>
            <w:r w:rsidRPr="00AE203B">
              <w:rPr>
                <w:rFonts w:eastAsiaTheme="minorEastAsia" w:hAnsiTheme="minorEastAsia" w:hint="eastAsia"/>
                <w:sz w:val="24"/>
                <w:szCs w:val="24"/>
              </w:rPr>
              <w:t>45mg/L</w:t>
            </w:r>
            <w:r w:rsidRPr="00AE203B">
              <w:rPr>
                <w:rFonts w:eastAsiaTheme="minorEastAsia" w:hAnsiTheme="minorEastAsia" w:hint="eastAsia"/>
                <w:sz w:val="24"/>
                <w:szCs w:val="24"/>
              </w:rPr>
              <w:t>）。</w:t>
            </w:r>
          </w:p>
          <w:p w:rsidR="00AE203B" w:rsidRPr="00482EC5" w:rsidRDefault="00AE203B" w:rsidP="00AE203B">
            <w:pPr>
              <w:pStyle w:val="2"/>
              <w:spacing w:after="0" w:line="496" w:lineRule="exact"/>
              <w:ind w:leftChars="0" w:left="0" w:firstLine="480"/>
              <w:rPr>
                <w:rFonts w:eastAsiaTheme="minorEastAsia"/>
                <w:sz w:val="24"/>
                <w:szCs w:val="24"/>
              </w:rPr>
            </w:pPr>
            <w:r>
              <w:rPr>
                <w:rFonts w:eastAsiaTheme="minorEastAsia" w:hint="eastAsia"/>
                <w:sz w:val="24"/>
                <w:szCs w:val="24"/>
              </w:rPr>
              <w:t>2</w:t>
            </w:r>
            <w:r w:rsidRPr="00482EC5">
              <w:rPr>
                <w:rFonts w:eastAsiaTheme="minorEastAsia" w:hAnsiTheme="minorEastAsia"/>
                <w:sz w:val="24"/>
                <w:szCs w:val="24"/>
              </w:rPr>
              <w:t>、废气</w:t>
            </w:r>
          </w:p>
          <w:p w:rsidR="00AE203B" w:rsidRDefault="00AE203B" w:rsidP="00AE203B">
            <w:pPr>
              <w:pStyle w:val="2"/>
              <w:spacing w:after="0" w:line="496" w:lineRule="exact"/>
              <w:ind w:leftChars="0" w:left="0" w:firstLine="480"/>
              <w:rPr>
                <w:rFonts w:eastAsiaTheme="minorEastAsia" w:hAnsiTheme="minorEastAsia"/>
                <w:sz w:val="24"/>
                <w:szCs w:val="24"/>
              </w:rPr>
            </w:pPr>
            <w:r>
              <w:rPr>
                <w:rFonts w:eastAsiaTheme="minorEastAsia" w:hint="eastAsia"/>
                <w:sz w:val="24"/>
                <w:szCs w:val="24"/>
              </w:rPr>
              <w:t>本项目废气主要为实</w:t>
            </w:r>
            <w:r w:rsidRPr="00AE203B">
              <w:rPr>
                <w:rFonts w:eastAsiaTheme="minorEastAsia" w:hAnsiTheme="minorEastAsia" w:hint="eastAsia"/>
                <w:sz w:val="24"/>
                <w:szCs w:val="24"/>
              </w:rPr>
              <w:t>验废气，由引风机引出后经“</w:t>
            </w:r>
            <w:r w:rsidRPr="00AE203B">
              <w:rPr>
                <w:rFonts w:eastAsiaTheme="minorEastAsia" w:hAnsiTheme="minorEastAsia" w:hint="eastAsia"/>
                <w:sz w:val="24"/>
                <w:szCs w:val="24"/>
              </w:rPr>
              <w:t>RTO+</w:t>
            </w:r>
            <w:r w:rsidRPr="00AE203B">
              <w:rPr>
                <w:rFonts w:eastAsiaTheme="minorEastAsia" w:hAnsiTheme="minorEastAsia" w:hint="eastAsia"/>
                <w:sz w:val="24"/>
                <w:szCs w:val="24"/>
              </w:rPr>
              <w:t>二级碱洗”处理后经</w:t>
            </w:r>
            <w:r w:rsidRPr="00AE203B">
              <w:rPr>
                <w:rFonts w:eastAsiaTheme="minorEastAsia" w:hAnsiTheme="minorEastAsia" w:hint="eastAsia"/>
                <w:sz w:val="24"/>
                <w:szCs w:val="24"/>
              </w:rPr>
              <w:t>30m</w:t>
            </w:r>
            <w:r w:rsidR="00CF03E6">
              <w:rPr>
                <w:rFonts w:eastAsiaTheme="minorEastAsia" w:hAnsiTheme="minorEastAsia" w:hint="eastAsia"/>
                <w:sz w:val="24"/>
                <w:szCs w:val="24"/>
              </w:rPr>
              <w:t>高排气筒排放。所排</w:t>
            </w:r>
            <w:r w:rsidRPr="00AE203B">
              <w:rPr>
                <w:rFonts w:eastAsiaTheme="minorEastAsia" w:hAnsiTheme="minorEastAsia" w:hint="eastAsia"/>
                <w:sz w:val="24"/>
                <w:szCs w:val="24"/>
              </w:rPr>
              <w:t>废气应满</w:t>
            </w:r>
            <w:r w:rsidR="00CF03E6">
              <w:rPr>
                <w:rFonts w:eastAsiaTheme="minorEastAsia" w:hAnsiTheme="minorEastAsia" w:hint="eastAsia"/>
                <w:sz w:val="24"/>
                <w:szCs w:val="24"/>
              </w:rPr>
              <w:t>足</w:t>
            </w:r>
            <w:r w:rsidRPr="00AE203B">
              <w:rPr>
                <w:rFonts w:eastAsiaTheme="minorEastAsia" w:hAnsiTheme="minorEastAsia" w:hint="eastAsia"/>
                <w:sz w:val="24"/>
                <w:szCs w:val="24"/>
              </w:rPr>
              <w:t>《</w:t>
            </w:r>
            <w:hyperlink r:id="rId26" w:tgtFrame="_blank" w:history="1">
              <w:r w:rsidRPr="00AE203B">
                <w:rPr>
                  <w:rFonts w:eastAsiaTheme="minorEastAsia" w:hAnsiTheme="minorEastAsia" w:hint="eastAsia"/>
                  <w:sz w:val="24"/>
                  <w:szCs w:val="24"/>
                </w:rPr>
                <w:t>制药工业大气污染物排放标准</w:t>
              </w:r>
            </w:hyperlink>
            <w:r w:rsidRPr="00AE203B">
              <w:rPr>
                <w:rFonts w:eastAsiaTheme="minorEastAsia" w:hAnsiTheme="minorEastAsia" w:hint="eastAsia"/>
                <w:sz w:val="24"/>
                <w:szCs w:val="24"/>
              </w:rPr>
              <w:t>》</w:t>
            </w:r>
            <w:r w:rsidRPr="00AE203B">
              <w:rPr>
                <w:rFonts w:eastAsiaTheme="minorEastAsia" w:hAnsiTheme="minorEastAsia"/>
                <w:sz w:val="24"/>
                <w:szCs w:val="24"/>
              </w:rPr>
              <w:t>(GB 37823</w:t>
            </w:r>
            <w:r w:rsidRPr="00AE203B">
              <w:rPr>
                <w:rFonts w:eastAsiaTheme="minorEastAsia" w:hAnsiTheme="minorEastAsia"/>
                <w:sz w:val="24"/>
                <w:szCs w:val="24"/>
              </w:rPr>
              <w:t>—</w:t>
            </w:r>
            <w:r w:rsidRPr="00AE203B">
              <w:rPr>
                <w:rFonts w:eastAsiaTheme="minorEastAsia" w:hAnsiTheme="minorEastAsia"/>
                <w:sz w:val="24"/>
                <w:szCs w:val="24"/>
              </w:rPr>
              <w:t>2019)</w:t>
            </w:r>
            <w:r w:rsidRPr="00AE203B">
              <w:rPr>
                <w:rFonts w:eastAsiaTheme="minorEastAsia" w:hAnsiTheme="minorEastAsia" w:hint="eastAsia"/>
                <w:sz w:val="24"/>
                <w:szCs w:val="24"/>
              </w:rPr>
              <w:t>表</w:t>
            </w:r>
            <w:r w:rsidRPr="00AE203B">
              <w:rPr>
                <w:rFonts w:eastAsiaTheme="minorEastAsia" w:hAnsiTheme="minorEastAsia" w:hint="eastAsia"/>
                <w:sz w:val="24"/>
                <w:szCs w:val="24"/>
              </w:rPr>
              <w:t>2</w:t>
            </w:r>
            <w:r w:rsidRPr="00AE203B">
              <w:rPr>
                <w:rFonts w:eastAsiaTheme="minorEastAsia" w:hAnsiTheme="minorEastAsia" w:hint="eastAsia"/>
                <w:sz w:val="24"/>
                <w:szCs w:val="24"/>
              </w:rPr>
              <w:t>要求及《关于全省开展工业企业挥发性有机物专项治理工作中排放建议值的通知》（豫环攻坚办</w:t>
            </w:r>
            <w:r w:rsidRPr="00AE203B">
              <w:rPr>
                <w:rFonts w:eastAsiaTheme="minorEastAsia" w:hAnsiTheme="minorEastAsia" w:hint="eastAsia"/>
                <w:sz w:val="24"/>
                <w:szCs w:val="24"/>
              </w:rPr>
              <w:t>[2017]162</w:t>
            </w:r>
            <w:r w:rsidRPr="00AE203B">
              <w:rPr>
                <w:rFonts w:eastAsiaTheme="minorEastAsia" w:hAnsiTheme="minorEastAsia" w:hint="eastAsia"/>
                <w:sz w:val="24"/>
                <w:szCs w:val="24"/>
              </w:rPr>
              <w:t>号）中“医药制造工业有机废气排放”要求。</w:t>
            </w:r>
          </w:p>
          <w:p w:rsidR="007B4DBA" w:rsidRPr="00AE203B" w:rsidRDefault="00A059AE" w:rsidP="004D520A">
            <w:pPr>
              <w:pStyle w:val="2"/>
              <w:spacing w:after="0" w:line="496" w:lineRule="exact"/>
              <w:ind w:leftChars="0" w:left="0" w:firstLine="480"/>
              <w:rPr>
                <w:rFonts w:eastAsiaTheme="minorEastAsia" w:hAnsiTheme="minorEastAsia"/>
                <w:sz w:val="24"/>
                <w:szCs w:val="24"/>
              </w:rPr>
            </w:pPr>
            <w:r w:rsidRPr="00AE203B">
              <w:rPr>
                <w:rFonts w:eastAsiaTheme="minorEastAsia" w:hAnsiTheme="minorEastAsia"/>
                <w:sz w:val="24"/>
                <w:szCs w:val="24"/>
              </w:rPr>
              <w:t>3</w:t>
            </w:r>
            <w:r w:rsidRPr="00482EC5">
              <w:rPr>
                <w:rFonts w:eastAsiaTheme="minorEastAsia" w:hAnsiTheme="minorEastAsia"/>
                <w:sz w:val="24"/>
                <w:szCs w:val="24"/>
              </w:rPr>
              <w:t>、噪声</w:t>
            </w:r>
          </w:p>
          <w:p w:rsidR="00AE203B" w:rsidRDefault="00AE203B" w:rsidP="004D520A">
            <w:pPr>
              <w:pStyle w:val="2"/>
              <w:spacing w:after="0" w:line="496" w:lineRule="exact"/>
              <w:ind w:leftChars="0" w:left="0" w:firstLine="480"/>
              <w:rPr>
                <w:rFonts w:eastAsiaTheme="minorEastAsia" w:hAnsiTheme="minorEastAsia"/>
                <w:sz w:val="24"/>
                <w:szCs w:val="24"/>
              </w:rPr>
            </w:pPr>
            <w:r>
              <w:rPr>
                <w:rFonts w:eastAsiaTheme="minorEastAsia" w:hAnsiTheme="minorEastAsia"/>
                <w:sz w:val="24"/>
                <w:szCs w:val="24"/>
              </w:rPr>
              <w:t>本项目噪声源主要采用密闭</w:t>
            </w:r>
            <w:r>
              <w:rPr>
                <w:rFonts w:eastAsiaTheme="minorEastAsia" w:hAnsiTheme="minorEastAsia" w:hint="eastAsia"/>
                <w:sz w:val="24"/>
                <w:szCs w:val="24"/>
              </w:rPr>
              <w:t>、</w:t>
            </w:r>
            <w:r>
              <w:rPr>
                <w:rFonts w:eastAsiaTheme="minorEastAsia" w:hAnsiTheme="minorEastAsia"/>
                <w:sz w:val="24"/>
                <w:szCs w:val="24"/>
              </w:rPr>
              <w:t>基础减震等措施后应满足</w:t>
            </w:r>
            <w:r>
              <w:rPr>
                <w:rFonts w:eastAsiaTheme="minorEastAsia" w:hAnsiTheme="minorEastAsia" w:hint="eastAsia"/>
                <w:sz w:val="24"/>
                <w:szCs w:val="24"/>
              </w:rPr>
              <w:t>《工业企业厂界环境噪声排放标准》（</w:t>
            </w:r>
            <w:r>
              <w:rPr>
                <w:rFonts w:eastAsiaTheme="minorEastAsia" w:hAnsiTheme="minorEastAsia" w:hint="eastAsia"/>
                <w:sz w:val="24"/>
                <w:szCs w:val="24"/>
              </w:rPr>
              <w:t>GB12348-2008</w:t>
            </w:r>
            <w:r>
              <w:rPr>
                <w:rFonts w:eastAsiaTheme="minorEastAsia" w:hAnsiTheme="minorEastAsia" w:hint="eastAsia"/>
                <w:sz w:val="24"/>
                <w:szCs w:val="24"/>
              </w:rPr>
              <w:t>）</w:t>
            </w:r>
            <w:r>
              <w:rPr>
                <w:rFonts w:eastAsiaTheme="minorEastAsia" w:hAnsiTheme="minorEastAsia" w:hint="eastAsia"/>
                <w:sz w:val="24"/>
                <w:szCs w:val="24"/>
              </w:rPr>
              <w:t>3</w:t>
            </w:r>
            <w:r>
              <w:rPr>
                <w:rFonts w:eastAsiaTheme="minorEastAsia" w:hAnsiTheme="minorEastAsia" w:hint="eastAsia"/>
                <w:sz w:val="24"/>
                <w:szCs w:val="24"/>
              </w:rPr>
              <w:t>类标准限值。</w:t>
            </w:r>
          </w:p>
          <w:p w:rsidR="007B4DBA" w:rsidRPr="00482EC5" w:rsidRDefault="007B4DBA" w:rsidP="004D520A">
            <w:pPr>
              <w:pStyle w:val="2"/>
              <w:spacing w:after="0" w:line="496" w:lineRule="exact"/>
              <w:ind w:leftChars="0" w:left="0" w:firstLine="480"/>
              <w:rPr>
                <w:rFonts w:eastAsiaTheme="minorEastAsia"/>
                <w:sz w:val="24"/>
                <w:szCs w:val="24"/>
              </w:rPr>
            </w:pPr>
            <w:r w:rsidRPr="00482EC5">
              <w:rPr>
                <w:rFonts w:eastAsiaTheme="minorEastAsia"/>
                <w:sz w:val="24"/>
                <w:szCs w:val="24"/>
              </w:rPr>
              <w:t>4</w:t>
            </w:r>
            <w:r w:rsidRPr="00482EC5">
              <w:rPr>
                <w:rFonts w:eastAsiaTheme="minorEastAsia" w:hAnsiTheme="minorEastAsia"/>
                <w:sz w:val="24"/>
                <w:szCs w:val="24"/>
              </w:rPr>
              <w:t>、固废</w:t>
            </w:r>
          </w:p>
          <w:p w:rsidR="00AE203B" w:rsidRDefault="00AE203B" w:rsidP="004D520A">
            <w:pPr>
              <w:pStyle w:val="2"/>
              <w:spacing w:after="0" w:line="496" w:lineRule="exact"/>
              <w:ind w:leftChars="0" w:left="0" w:firstLine="480"/>
              <w:rPr>
                <w:rFonts w:eastAsiaTheme="minorEastAsia" w:hAnsiTheme="minorEastAsia"/>
                <w:sz w:val="24"/>
                <w:szCs w:val="24"/>
              </w:rPr>
            </w:pPr>
            <w:r>
              <w:rPr>
                <w:rFonts w:eastAsiaTheme="minorEastAsia" w:hAnsiTheme="minorEastAsia"/>
                <w:sz w:val="24"/>
                <w:szCs w:val="24"/>
              </w:rPr>
              <w:lastRenderedPageBreak/>
              <w:t>一般固废收集后妥善处置</w:t>
            </w:r>
            <w:r>
              <w:rPr>
                <w:rFonts w:eastAsiaTheme="minorEastAsia" w:hAnsiTheme="minorEastAsia" w:hint="eastAsia"/>
                <w:sz w:val="24"/>
                <w:szCs w:val="24"/>
              </w:rPr>
              <w:t>，</w:t>
            </w:r>
            <w:r>
              <w:rPr>
                <w:rFonts w:eastAsiaTheme="minorEastAsia" w:hAnsiTheme="minorEastAsia"/>
                <w:sz w:val="24"/>
                <w:szCs w:val="24"/>
              </w:rPr>
              <w:t>危险废物</w:t>
            </w:r>
            <w:r>
              <w:rPr>
                <w:rFonts w:eastAsiaTheme="minorEastAsia" w:hAnsiTheme="minorEastAsia" w:hint="eastAsia"/>
                <w:sz w:val="24"/>
                <w:szCs w:val="24"/>
              </w:rPr>
              <w:t>（废试剂包装、废母液、釜残）暂存危废间，委托有资质单未处置。</w:t>
            </w:r>
          </w:p>
          <w:p w:rsidR="00AE203B" w:rsidRDefault="00AE203B" w:rsidP="004D520A">
            <w:pPr>
              <w:pStyle w:val="2"/>
              <w:spacing w:after="0" w:line="496" w:lineRule="exact"/>
              <w:ind w:leftChars="0" w:left="0" w:firstLine="480"/>
              <w:rPr>
                <w:rFonts w:eastAsiaTheme="minorEastAsia"/>
                <w:sz w:val="24"/>
                <w:szCs w:val="24"/>
              </w:rPr>
            </w:pPr>
            <w:r w:rsidRPr="00482EC5">
              <w:rPr>
                <w:rFonts w:eastAsiaTheme="minorEastAsia"/>
                <w:sz w:val="24"/>
                <w:szCs w:val="24"/>
              </w:rPr>
              <w:t xml:space="preserve"> </w:t>
            </w:r>
            <w:r>
              <w:rPr>
                <w:rFonts w:eastAsiaTheme="minorEastAsia" w:hint="eastAsia"/>
                <w:sz w:val="24"/>
                <w:szCs w:val="24"/>
              </w:rPr>
              <w:t>4.2.4</w:t>
            </w:r>
            <w:r>
              <w:rPr>
                <w:rFonts w:eastAsiaTheme="minorEastAsia" w:hint="eastAsia"/>
                <w:sz w:val="24"/>
                <w:szCs w:val="24"/>
              </w:rPr>
              <w:t>本项目在建设过程中，厂区项目须在生产线、污染防治措施、总电源处安装用电监控设备。所有监控设备须与新乡市生态环境局监控平台联网。</w:t>
            </w:r>
          </w:p>
          <w:p w:rsidR="00AE203B" w:rsidRDefault="00AE203B" w:rsidP="004D520A">
            <w:pPr>
              <w:pStyle w:val="2"/>
              <w:spacing w:after="0" w:line="496" w:lineRule="exact"/>
              <w:ind w:leftChars="0" w:left="0" w:firstLine="480"/>
              <w:rPr>
                <w:rFonts w:eastAsiaTheme="minorEastAsia"/>
                <w:sz w:val="24"/>
                <w:szCs w:val="24"/>
              </w:rPr>
            </w:pPr>
            <w:r>
              <w:rPr>
                <w:rFonts w:eastAsiaTheme="minorEastAsia" w:hint="eastAsia"/>
                <w:sz w:val="24"/>
                <w:szCs w:val="24"/>
              </w:rPr>
              <w:t>4.2.5</w:t>
            </w:r>
            <w:r>
              <w:rPr>
                <w:rFonts w:eastAsiaTheme="minorEastAsia" w:hint="eastAsia"/>
                <w:sz w:val="24"/>
                <w:szCs w:val="24"/>
              </w:rPr>
              <w:t>厂区项目在生产过程中要密闭门窗减少废气无组织排放，做到“应收尽收”。</w:t>
            </w:r>
          </w:p>
          <w:p w:rsidR="00AE203B" w:rsidRDefault="00AE203B" w:rsidP="00D02DEF">
            <w:pPr>
              <w:pStyle w:val="2"/>
              <w:spacing w:after="0" w:line="496" w:lineRule="exact"/>
              <w:ind w:leftChars="0" w:left="0" w:firstLine="480"/>
              <w:jc w:val="both"/>
              <w:rPr>
                <w:rFonts w:eastAsiaTheme="minorEastAsia"/>
                <w:sz w:val="24"/>
                <w:szCs w:val="24"/>
              </w:rPr>
            </w:pPr>
            <w:r>
              <w:rPr>
                <w:rFonts w:eastAsiaTheme="minorEastAsia" w:hint="eastAsia"/>
                <w:sz w:val="24"/>
                <w:szCs w:val="24"/>
              </w:rPr>
              <w:t>4.2.6</w:t>
            </w:r>
            <w:r w:rsidR="00D02DEF">
              <w:rPr>
                <w:rFonts w:eastAsiaTheme="minorEastAsia" w:hint="eastAsia"/>
                <w:sz w:val="24"/>
                <w:szCs w:val="24"/>
              </w:rPr>
              <w:t>本批复</w:t>
            </w:r>
            <w:r>
              <w:rPr>
                <w:rFonts w:eastAsiaTheme="minorEastAsia" w:hint="eastAsia"/>
                <w:sz w:val="24"/>
                <w:szCs w:val="24"/>
              </w:rPr>
              <w:t>仅对该项目的污染防治措施和相关污染物达标排放情况进行了审查。</w:t>
            </w:r>
          </w:p>
          <w:p w:rsidR="00AE203B" w:rsidRDefault="00AE203B" w:rsidP="004D520A">
            <w:pPr>
              <w:pStyle w:val="2"/>
              <w:spacing w:after="0" w:line="496" w:lineRule="exact"/>
              <w:ind w:leftChars="0" w:left="0" w:firstLine="480"/>
              <w:rPr>
                <w:rFonts w:eastAsiaTheme="minorEastAsia"/>
                <w:sz w:val="24"/>
                <w:szCs w:val="24"/>
              </w:rPr>
            </w:pPr>
            <w:r>
              <w:rPr>
                <w:rFonts w:eastAsiaTheme="minorEastAsia" w:hint="eastAsia"/>
                <w:sz w:val="24"/>
                <w:szCs w:val="24"/>
              </w:rPr>
              <w:t>4.2.7</w:t>
            </w:r>
            <w:r>
              <w:rPr>
                <w:rFonts w:eastAsiaTheme="minorEastAsia" w:hint="eastAsia"/>
                <w:sz w:val="24"/>
                <w:szCs w:val="24"/>
              </w:rPr>
              <w:t>项目完成后，须按规定程序实施环境保护竣工验收。</w:t>
            </w:r>
          </w:p>
          <w:p w:rsidR="00AE203B" w:rsidRDefault="00AE203B" w:rsidP="004D520A">
            <w:pPr>
              <w:pStyle w:val="2"/>
              <w:spacing w:after="0" w:line="496" w:lineRule="exact"/>
              <w:ind w:leftChars="0" w:left="0" w:firstLine="480"/>
              <w:rPr>
                <w:rFonts w:eastAsiaTheme="minorEastAsia"/>
                <w:sz w:val="24"/>
                <w:szCs w:val="24"/>
              </w:rPr>
            </w:pPr>
            <w:r>
              <w:rPr>
                <w:rFonts w:eastAsiaTheme="minorEastAsia" w:hint="eastAsia"/>
                <w:sz w:val="24"/>
                <w:szCs w:val="24"/>
              </w:rPr>
              <w:t>4.2.8</w:t>
            </w:r>
            <w:r w:rsidRPr="00482EC5">
              <w:rPr>
                <w:rFonts w:eastAsiaTheme="minorEastAsia" w:hAnsiTheme="minorEastAsia"/>
                <w:sz w:val="24"/>
                <w:szCs w:val="24"/>
              </w:rPr>
              <w:t>本批复有效期为</w:t>
            </w:r>
            <w:r w:rsidRPr="00482EC5">
              <w:rPr>
                <w:rFonts w:eastAsiaTheme="minorEastAsia"/>
                <w:sz w:val="24"/>
                <w:szCs w:val="24"/>
              </w:rPr>
              <w:t>5</w:t>
            </w:r>
            <w:r w:rsidRPr="00482EC5">
              <w:rPr>
                <w:rFonts w:eastAsiaTheme="minorEastAsia" w:hAnsiTheme="minorEastAsia"/>
                <w:sz w:val="24"/>
                <w:szCs w:val="24"/>
              </w:rPr>
              <w:t>年。如该项目逾期方开工建设其环境影响报告表应报我局重新审核。</w:t>
            </w:r>
          </w:p>
          <w:p w:rsidR="00212BF8" w:rsidRPr="00D629EF" w:rsidRDefault="00AE203B" w:rsidP="00DB3409">
            <w:pPr>
              <w:pStyle w:val="2"/>
              <w:spacing w:after="0" w:line="496" w:lineRule="exact"/>
              <w:ind w:leftChars="0" w:left="0" w:firstLine="480"/>
              <w:rPr>
                <w:rFonts w:eastAsiaTheme="minorEastAsia"/>
                <w:sz w:val="24"/>
                <w:szCs w:val="24"/>
              </w:rPr>
            </w:pPr>
            <w:r>
              <w:rPr>
                <w:rFonts w:eastAsiaTheme="minorEastAsia" w:hint="eastAsia"/>
                <w:sz w:val="24"/>
                <w:szCs w:val="24"/>
              </w:rPr>
              <w:t>4.2.9</w:t>
            </w:r>
            <w:r>
              <w:rPr>
                <w:rFonts w:eastAsiaTheme="minorEastAsia" w:hint="eastAsia"/>
                <w:sz w:val="24"/>
                <w:szCs w:val="24"/>
              </w:rPr>
              <w:t>如果今后国家或我省颁布新的标准，届时你公司应按新的排放标准执行。</w:t>
            </w:r>
          </w:p>
        </w:tc>
      </w:tr>
    </w:tbl>
    <w:p w:rsidR="00F13A14" w:rsidRPr="00DD3063" w:rsidRDefault="00F13A14">
      <w:pPr>
        <w:spacing w:line="360" w:lineRule="auto"/>
        <w:rPr>
          <w:rFonts w:ascii="Times New Roman" w:eastAsia="仿宋_GB2312" w:hAnsi="Times New Roman"/>
          <w:sz w:val="21"/>
          <w:szCs w:val="21"/>
        </w:rPr>
        <w:sectPr w:rsidR="00F13A14" w:rsidRPr="00DD3063" w:rsidSect="009059E0">
          <w:pgSz w:w="11906" w:h="16838"/>
          <w:pgMar w:top="1440" w:right="1588" w:bottom="1440" w:left="1588" w:header="709" w:footer="709" w:gutter="0"/>
          <w:pgNumType w:fmt="numberInDash"/>
          <w:cols w:space="720"/>
          <w:docGrid w:linePitch="360"/>
        </w:sectPr>
      </w:pPr>
    </w:p>
    <w:p w:rsidR="00F13A14" w:rsidRPr="00DD3063" w:rsidRDefault="00F13A14" w:rsidP="00F35B74">
      <w:pPr>
        <w:spacing w:after="0" w:line="520" w:lineRule="exact"/>
        <w:outlineLvl w:val="0"/>
        <w:rPr>
          <w:rFonts w:ascii="Times New Roman" w:eastAsia="仿宋_GB2312" w:hAnsi="Times New Roman"/>
          <w:b/>
          <w:sz w:val="28"/>
          <w:szCs w:val="28"/>
        </w:rPr>
      </w:pPr>
      <w:r w:rsidRPr="00DD3063">
        <w:rPr>
          <w:rFonts w:ascii="Times New Roman" w:eastAsia="仿宋_GB2312" w:hAnsi="Times New Roman"/>
          <w:b/>
          <w:sz w:val="28"/>
          <w:szCs w:val="28"/>
        </w:rPr>
        <w:lastRenderedPageBreak/>
        <w:t>表</w:t>
      </w:r>
      <w:r w:rsidR="007A5206">
        <w:rPr>
          <w:rFonts w:ascii="Times New Roman" w:eastAsia="仿宋_GB2312" w:hAnsi="Times New Roman" w:hint="eastAsia"/>
          <w:b/>
          <w:sz w:val="28"/>
          <w:szCs w:val="28"/>
        </w:rPr>
        <w:t>五</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72"/>
      </w:tblGrid>
      <w:tr w:rsidR="00F13A14" w:rsidRPr="00DD3063" w:rsidTr="00F35B74">
        <w:trPr>
          <w:trHeight w:val="12606"/>
          <w:jc w:val="center"/>
        </w:trPr>
        <w:tc>
          <w:tcPr>
            <w:tcW w:w="8924" w:type="dxa"/>
          </w:tcPr>
          <w:p w:rsidR="00F13A14" w:rsidRDefault="00F13A14" w:rsidP="00D34F0F">
            <w:pPr>
              <w:spacing w:after="0" w:line="500" w:lineRule="exact"/>
              <w:rPr>
                <w:rFonts w:ascii="Times New Roman" w:eastAsia="宋体" w:hAnsi="Times New Roman"/>
                <w:sz w:val="24"/>
                <w:szCs w:val="24"/>
              </w:rPr>
            </w:pPr>
            <w:r w:rsidRPr="00DD3063">
              <w:rPr>
                <w:rFonts w:ascii="Times New Roman" w:eastAsia="宋体" w:hAnsi="Times New Roman"/>
                <w:sz w:val="24"/>
                <w:szCs w:val="24"/>
              </w:rPr>
              <w:t>验收监测质量保证及质量控制：</w:t>
            </w:r>
          </w:p>
          <w:p w:rsidR="00B36525" w:rsidRPr="009059E0" w:rsidRDefault="00B36525" w:rsidP="0076680A">
            <w:pPr>
              <w:spacing w:after="0" w:line="500" w:lineRule="exact"/>
              <w:ind w:firstLineChars="200" w:firstLine="480"/>
              <w:jc w:val="both"/>
              <w:rPr>
                <w:rFonts w:ascii="Times New Roman" w:eastAsia="宋体" w:hAnsi="Times New Roman"/>
                <w:sz w:val="24"/>
                <w:szCs w:val="24"/>
              </w:rPr>
            </w:pPr>
            <w:r w:rsidRPr="009059E0">
              <w:rPr>
                <w:rFonts w:ascii="Times New Roman" w:eastAsia="宋体" w:hAnsi="Times New Roman"/>
                <w:sz w:val="24"/>
                <w:szCs w:val="24"/>
              </w:rPr>
              <w:t>本项目竣工环境保护验收由建设单位委托</w:t>
            </w:r>
            <w:r w:rsidR="009059E0" w:rsidRPr="009059E0">
              <w:rPr>
                <w:rFonts w:ascii="Times New Roman" w:eastAsia="宋体" w:hAnsi="Times New Roman" w:hint="eastAsia"/>
                <w:sz w:val="24"/>
                <w:szCs w:val="24"/>
              </w:rPr>
              <w:t>洛阳嘉清检测技术有限公司</w:t>
            </w:r>
            <w:r w:rsidRPr="009059E0">
              <w:rPr>
                <w:rFonts w:ascii="Times New Roman" w:eastAsia="宋体" w:hAnsi="Times New Roman"/>
                <w:sz w:val="24"/>
                <w:szCs w:val="24"/>
              </w:rPr>
              <w:t>负责</w:t>
            </w:r>
            <w:r w:rsidR="00D00828" w:rsidRPr="009059E0">
              <w:rPr>
                <w:rFonts w:ascii="Times New Roman" w:eastAsia="宋体" w:hAnsi="Times New Roman"/>
                <w:sz w:val="24"/>
                <w:szCs w:val="24"/>
              </w:rPr>
              <w:t>验收监测，</w:t>
            </w:r>
            <w:r w:rsidR="00713CEC" w:rsidRPr="009059E0">
              <w:rPr>
                <w:rFonts w:ascii="Times New Roman" w:eastAsia="宋体" w:hAnsi="Times New Roman" w:hint="eastAsia"/>
                <w:sz w:val="24"/>
                <w:szCs w:val="24"/>
              </w:rPr>
              <w:t>根据其出具的《</w:t>
            </w:r>
            <w:r w:rsidR="009059E0" w:rsidRPr="009059E0">
              <w:rPr>
                <w:rFonts w:ascii="Times New Roman" w:eastAsia="宋体" w:hAnsi="Times New Roman" w:hint="eastAsia"/>
                <w:sz w:val="24"/>
                <w:szCs w:val="24"/>
              </w:rPr>
              <w:t>新乡海滨药业有限公司技术中心扩建项目验收检测报告</w:t>
            </w:r>
            <w:r w:rsidR="00713CEC" w:rsidRPr="009059E0">
              <w:rPr>
                <w:rFonts w:ascii="Times New Roman" w:eastAsia="宋体" w:hAnsi="Times New Roman" w:hint="eastAsia"/>
                <w:sz w:val="24"/>
                <w:szCs w:val="24"/>
              </w:rPr>
              <w:t>》</w:t>
            </w:r>
            <w:r w:rsidR="008E7C54">
              <w:rPr>
                <w:rFonts w:ascii="Times New Roman" w:eastAsia="宋体" w:hAnsi="Times New Roman" w:hint="eastAsia"/>
                <w:sz w:val="24"/>
                <w:szCs w:val="24"/>
              </w:rPr>
              <w:t>，</w:t>
            </w:r>
            <w:r w:rsidR="00A40140" w:rsidRPr="009059E0">
              <w:rPr>
                <w:rFonts w:ascii="Times New Roman" w:eastAsia="宋体" w:hAnsi="Times New Roman" w:hint="eastAsia"/>
                <w:sz w:val="24"/>
                <w:szCs w:val="24"/>
              </w:rPr>
              <w:t>具体监测情况如下：</w:t>
            </w:r>
          </w:p>
          <w:p w:rsidR="007F5381" w:rsidRPr="00DD3063" w:rsidRDefault="007F5381" w:rsidP="00D34F0F">
            <w:pPr>
              <w:spacing w:after="0" w:line="500" w:lineRule="exact"/>
              <w:rPr>
                <w:rFonts w:ascii="Times New Roman" w:eastAsia="宋体" w:hAnsi="Times New Roman"/>
                <w:sz w:val="24"/>
                <w:szCs w:val="24"/>
              </w:rPr>
            </w:pPr>
            <w:r w:rsidRPr="00DD3063">
              <w:rPr>
                <w:rFonts w:ascii="Times New Roman" w:eastAsia="宋体" w:hAnsi="Times New Roman"/>
                <w:sz w:val="24"/>
                <w:szCs w:val="24"/>
              </w:rPr>
              <w:t>1</w:t>
            </w:r>
            <w:r w:rsidR="00686904">
              <w:rPr>
                <w:rFonts w:ascii="Times New Roman" w:eastAsia="宋体" w:hAnsi="Times New Roman" w:hint="eastAsia"/>
                <w:sz w:val="24"/>
                <w:szCs w:val="24"/>
              </w:rPr>
              <w:t>.</w:t>
            </w:r>
            <w:r w:rsidRPr="00DD3063">
              <w:rPr>
                <w:rFonts w:ascii="Times New Roman" w:eastAsia="宋体" w:hAnsi="Times New Roman"/>
                <w:sz w:val="24"/>
                <w:szCs w:val="24"/>
              </w:rPr>
              <w:t>监测分析方法</w:t>
            </w:r>
          </w:p>
          <w:p w:rsidR="007F5381" w:rsidRPr="00DD3063" w:rsidRDefault="00CA2156" w:rsidP="00D34F0F">
            <w:pPr>
              <w:spacing w:after="0" w:line="500" w:lineRule="exact"/>
              <w:ind w:firstLineChars="200" w:firstLine="480"/>
              <w:rPr>
                <w:rFonts w:ascii="Times New Roman" w:eastAsia="宋体" w:hAnsi="Times New Roman"/>
                <w:sz w:val="24"/>
                <w:szCs w:val="24"/>
              </w:rPr>
            </w:pPr>
            <w:r>
              <w:rPr>
                <w:rFonts w:ascii="Times New Roman" w:eastAsia="宋体" w:hAnsi="Times New Roman" w:hint="eastAsia"/>
                <w:sz w:val="24"/>
                <w:szCs w:val="24"/>
              </w:rPr>
              <w:t>本项目验收监测使用的</w:t>
            </w:r>
            <w:r w:rsidRPr="00DD3063">
              <w:rPr>
                <w:rFonts w:ascii="Times New Roman" w:eastAsia="宋体" w:hAnsi="Times New Roman"/>
                <w:sz w:val="24"/>
                <w:szCs w:val="24"/>
              </w:rPr>
              <w:t>仪器设备</w:t>
            </w:r>
            <w:r>
              <w:rPr>
                <w:rFonts w:ascii="Times New Roman" w:eastAsia="宋体" w:hAnsi="Times New Roman" w:hint="eastAsia"/>
                <w:sz w:val="24"/>
                <w:szCs w:val="24"/>
              </w:rPr>
              <w:t>、</w:t>
            </w:r>
            <w:r w:rsidR="007F5381" w:rsidRPr="00DD3063">
              <w:rPr>
                <w:rFonts w:ascii="Times New Roman" w:eastAsia="宋体" w:hAnsi="Times New Roman"/>
                <w:sz w:val="24"/>
                <w:szCs w:val="24"/>
              </w:rPr>
              <w:t>检测依据及检出限</w:t>
            </w:r>
            <w:r>
              <w:rPr>
                <w:rFonts w:ascii="Times New Roman" w:eastAsia="宋体" w:hAnsi="Times New Roman" w:hint="eastAsia"/>
                <w:sz w:val="24"/>
                <w:szCs w:val="24"/>
              </w:rPr>
              <w:t>详</w:t>
            </w:r>
            <w:r w:rsidR="007F5381" w:rsidRPr="00DD3063">
              <w:rPr>
                <w:rFonts w:ascii="Times New Roman" w:eastAsia="宋体" w:hAnsi="Times New Roman"/>
                <w:sz w:val="24"/>
                <w:szCs w:val="24"/>
              </w:rPr>
              <w:t>见表</w:t>
            </w:r>
            <w:r w:rsidR="007A5206">
              <w:rPr>
                <w:rFonts w:ascii="Times New Roman" w:eastAsia="宋体" w:hAnsi="Times New Roman" w:hint="eastAsia"/>
                <w:sz w:val="24"/>
                <w:szCs w:val="24"/>
              </w:rPr>
              <w:t>5</w:t>
            </w:r>
            <w:r w:rsidR="007F5381" w:rsidRPr="00DD3063">
              <w:rPr>
                <w:rFonts w:ascii="Times New Roman" w:eastAsia="宋体" w:hAnsi="Times New Roman"/>
                <w:sz w:val="24"/>
                <w:szCs w:val="24"/>
              </w:rPr>
              <w:t>-1</w:t>
            </w:r>
            <w:r w:rsidR="007F5381" w:rsidRPr="00DD3063">
              <w:rPr>
                <w:rFonts w:ascii="Times New Roman" w:eastAsia="宋体" w:hAnsi="Times New Roman"/>
                <w:sz w:val="24"/>
                <w:szCs w:val="24"/>
              </w:rPr>
              <w:t>。</w:t>
            </w:r>
          </w:p>
          <w:p w:rsidR="005A4D0E" w:rsidRDefault="007F5381" w:rsidP="00D34F0F">
            <w:pPr>
              <w:adjustRightInd/>
              <w:snapToGrid/>
              <w:spacing w:after="0" w:line="500" w:lineRule="exact"/>
              <w:ind w:firstLineChars="200" w:firstLine="480"/>
              <w:rPr>
                <w:rFonts w:ascii="黑体" w:eastAsia="黑体" w:hAnsi="Times New Roman"/>
                <w:sz w:val="24"/>
                <w:szCs w:val="24"/>
              </w:rPr>
            </w:pPr>
            <w:r w:rsidRPr="00DD3063">
              <w:rPr>
                <w:rFonts w:ascii="黑体" w:eastAsia="黑体" w:hAnsi="Times New Roman" w:hint="eastAsia"/>
                <w:sz w:val="24"/>
                <w:szCs w:val="24"/>
              </w:rPr>
              <w:t>表</w:t>
            </w:r>
            <w:r w:rsidR="007A5206">
              <w:rPr>
                <w:rFonts w:ascii="黑体" w:eastAsia="黑体" w:hAnsi="Times New Roman" w:hint="eastAsia"/>
                <w:sz w:val="24"/>
                <w:szCs w:val="24"/>
              </w:rPr>
              <w:t>5</w:t>
            </w:r>
            <w:r w:rsidR="005A4D0E" w:rsidRPr="00DD3063">
              <w:rPr>
                <w:rFonts w:ascii="黑体" w:eastAsia="黑体" w:hAnsi="Times New Roman" w:hint="eastAsia"/>
                <w:sz w:val="24"/>
                <w:szCs w:val="24"/>
              </w:rPr>
              <w:t xml:space="preserve">-1          </w:t>
            </w:r>
            <w:r w:rsidR="00CA2156">
              <w:rPr>
                <w:rFonts w:ascii="黑体" w:eastAsia="黑体" w:hAnsi="Times New Roman" w:hint="eastAsia"/>
                <w:sz w:val="24"/>
                <w:szCs w:val="24"/>
              </w:rPr>
              <w:t>本项目验收监测分析仪器及方法</w:t>
            </w:r>
          </w:p>
          <w:tbl>
            <w:tblPr>
              <w:tblStyle w:val="ab"/>
              <w:tblW w:w="5000" w:type="pct"/>
              <w:tblLook w:val="04A0"/>
            </w:tblPr>
            <w:tblGrid>
              <w:gridCol w:w="562"/>
              <w:gridCol w:w="734"/>
              <w:gridCol w:w="3898"/>
              <w:gridCol w:w="2339"/>
              <w:gridCol w:w="1313"/>
            </w:tblGrid>
            <w:tr w:rsidR="009059E0" w:rsidRPr="009059E0" w:rsidTr="008E7C54">
              <w:tc>
                <w:tcPr>
                  <w:tcW w:w="318" w:type="pct"/>
                  <w:vAlign w:val="center"/>
                </w:tcPr>
                <w:p w:rsidR="009059E0" w:rsidRPr="009059E0" w:rsidRDefault="009059E0" w:rsidP="009059E0">
                  <w:pPr>
                    <w:spacing w:after="0" w:line="360" w:lineRule="exact"/>
                    <w:jc w:val="center"/>
                    <w:rPr>
                      <w:rFonts w:ascii="Times New Roman" w:eastAsiaTheme="minorEastAsia" w:hAnsi="Times New Roman"/>
                      <w:bCs/>
                      <w:sz w:val="21"/>
                      <w:szCs w:val="21"/>
                    </w:rPr>
                  </w:pPr>
                  <w:r w:rsidRPr="009059E0">
                    <w:rPr>
                      <w:rFonts w:ascii="Times New Roman" w:eastAsiaTheme="minorEastAsia" w:hAnsiTheme="minorEastAsia"/>
                      <w:bCs/>
                      <w:sz w:val="21"/>
                      <w:szCs w:val="21"/>
                    </w:rPr>
                    <w:t>序号</w:t>
                  </w:r>
                </w:p>
              </w:tc>
              <w:tc>
                <w:tcPr>
                  <w:tcW w:w="415" w:type="pct"/>
                  <w:vAlign w:val="center"/>
                </w:tcPr>
                <w:p w:rsidR="009059E0" w:rsidRPr="009059E0" w:rsidRDefault="009059E0" w:rsidP="009059E0">
                  <w:pPr>
                    <w:spacing w:after="0" w:line="360" w:lineRule="exact"/>
                    <w:jc w:val="center"/>
                    <w:rPr>
                      <w:rFonts w:ascii="Times New Roman" w:eastAsiaTheme="minorEastAsia" w:hAnsi="Times New Roman"/>
                      <w:bCs/>
                      <w:sz w:val="21"/>
                      <w:szCs w:val="21"/>
                    </w:rPr>
                  </w:pPr>
                  <w:r w:rsidRPr="009059E0">
                    <w:rPr>
                      <w:rFonts w:ascii="Times New Roman" w:eastAsiaTheme="minorEastAsia" w:hAnsiTheme="minorEastAsia"/>
                      <w:bCs/>
                      <w:sz w:val="21"/>
                      <w:szCs w:val="21"/>
                    </w:rPr>
                    <w:t>检测项目</w:t>
                  </w:r>
                </w:p>
              </w:tc>
              <w:tc>
                <w:tcPr>
                  <w:tcW w:w="2203" w:type="pct"/>
                  <w:vAlign w:val="center"/>
                </w:tcPr>
                <w:p w:rsidR="009059E0" w:rsidRPr="009059E0" w:rsidRDefault="009059E0" w:rsidP="009059E0">
                  <w:pPr>
                    <w:spacing w:after="0" w:line="360" w:lineRule="exact"/>
                    <w:jc w:val="center"/>
                    <w:rPr>
                      <w:rFonts w:ascii="Times New Roman" w:eastAsiaTheme="minorEastAsia" w:hAnsi="Times New Roman"/>
                      <w:bCs/>
                      <w:sz w:val="21"/>
                      <w:szCs w:val="21"/>
                    </w:rPr>
                  </w:pPr>
                  <w:r w:rsidRPr="009059E0">
                    <w:rPr>
                      <w:rFonts w:ascii="Times New Roman" w:eastAsiaTheme="minorEastAsia" w:hAnsiTheme="minorEastAsia"/>
                      <w:bCs/>
                      <w:sz w:val="21"/>
                      <w:szCs w:val="21"/>
                    </w:rPr>
                    <w:t>检测分析方法</w:t>
                  </w:r>
                </w:p>
              </w:tc>
              <w:tc>
                <w:tcPr>
                  <w:tcW w:w="1322" w:type="pct"/>
                  <w:vAlign w:val="center"/>
                </w:tcPr>
                <w:p w:rsidR="009059E0" w:rsidRPr="009059E0" w:rsidRDefault="009059E0" w:rsidP="009059E0">
                  <w:pPr>
                    <w:spacing w:after="0" w:line="360" w:lineRule="exact"/>
                    <w:jc w:val="center"/>
                    <w:rPr>
                      <w:rFonts w:ascii="Times New Roman" w:eastAsiaTheme="minorEastAsia" w:hAnsi="Times New Roman"/>
                      <w:bCs/>
                      <w:sz w:val="21"/>
                      <w:szCs w:val="21"/>
                    </w:rPr>
                  </w:pPr>
                  <w:r w:rsidRPr="009059E0">
                    <w:rPr>
                      <w:rFonts w:ascii="Times New Roman" w:eastAsiaTheme="minorEastAsia" w:hAnsiTheme="minorEastAsia"/>
                      <w:bCs/>
                      <w:sz w:val="21"/>
                      <w:szCs w:val="21"/>
                    </w:rPr>
                    <w:t>分析仪器</w:t>
                  </w:r>
                </w:p>
              </w:tc>
              <w:tc>
                <w:tcPr>
                  <w:tcW w:w="742" w:type="pct"/>
                  <w:vAlign w:val="center"/>
                </w:tcPr>
                <w:p w:rsidR="009059E0" w:rsidRPr="009059E0" w:rsidRDefault="009059E0" w:rsidP="009059E0">
                  <w:pPr>
                    <w:widowControl/>
                    <w:spacing w:after="0" w:line="360" w:lineRule="exact"/>
                    <w:jc w:val="center"/>
                    <w:rPr>
                      <w:rFonts w:ascii="Times New Roman" w:eastAsiaTheme="minorEastAsia" w:hAnsi="Times New Roman"/>
                      <w:sz w:val="21"/>
                      <w:szCs w:val="21"/>
                    </w:rPr>
                  </w:pPr>
                  <w:r w:rsidRPr="009059E0">
                    <w:rPr>
                      <w:rFonts w:ascii="Times New Roman" w:eastAsiaTheme="minorEastAsia" w:hAnsiTheme="minorEastAsia"/>
                      <w:sz w:val="21"/>
                      <w:szCs w:val="21"/>
                    </w:rPr>
                    <w:t>检出限</w:t>
                  </w:r>
                </w:p>
              </w:tc>
            </w:tr>
            <w:tr w:rsidR="008E7C54" w:rsidRPr="009059E0" w:rsidTr="008E7C54">
              <w:trPr>
                <w:trHeight w:val="730"/>
              </w:trPr>
              <w:tc>
                <w:tcPr>
                  <w:tcW w:w="318" w:type="pct"/>
                  <w:vMerge w:val="restart"/>
                  <w:vAlign w:val="center"/>
                </w:tcPr>
                <w:p w:rsidR="008E7C54" w:rsidRPr="009059E0" w:rsidRDefault="008E7C54" w:rsidP="009059E0">
                  <w:pPr>
                    <w:pStyle w:val="2"/>
                    <w:ind w:leftChars="0" w:left="0" w:firstLineChars="0" w:firstLine="0"/>
                    <w:jc w:val="center"/>
                    <w:rPr>
                      <w:rFonts w:eastAsiaTheme="minorEastAsia"/>
                    </w:rPr>
                  </w:pPr>
                  <w:r w:rsidRPr="009059E0">
                    <w:rPr>
                      <w:rFonts w:eastAsiaTheme="minorEastAsia" w:hAnsiTheme="minorEastAsia"/>
                    </w:rPr>
                    <w:t>废气</w:t>
                  </w:r>
                </w:p>
              </w:tc>
              <w:tc>
                <w:tcPr>
                  <w:tcW w:w="415" w:type="pct"/>
                  <w:vAlign w:val="center"/>
                </w:tcPr>
                <w:p w:rsidR="008E7C54" w:rsidRPr="009059E0" w:rsidRDefault="008E7C54" w:rsidP="009059E0">
                  <w:pPr>
                    <w:widowControl/>
                    <w:spacing w:after="0" w:line="360" w:lineRule="exact"/>
                    <w:jc w:val="center"/>
                    <w:rPr>
                      <w:rFonts w:ascii="Times New Roman" w:eastAsiaTheme="minorEastAsia" w:hAnsi="Times New Roman"/>
                      <w:sz w:val="21"/>
                      <w:szCs w:val="21"/>
                    </w:rPr>
                  </w:pPr>
                  <w:r w:rsidRPr="009059E0">
                    <w:rPr>
                      <w:rFonts w:ascii="Times New Roman" w:eastAsiaTheme="minorEastAsia" w:hAnsiTheme="minorEastAsia"/>
                      <w:sz w:val="21"/>
                      <w:szCs w:val="21"/>
                    </w:rPr>
                    <w:t>氨</w:t>
                  </w:r>
                </w:p>
              </w:tc>
              <w:tc>
                <w:tcPr>
                  <w:tcW w:w="2203" w:type="pct"/>
                  <w:vAlign w:val="center"/>
                </w:tcPr>
                <w:p w:rsidR="008E7C54" w:rsidRPr="009059E0" w:rsidRDefault="008E7C54" w:rsidP="009059E0">
                  <w:pPr>
                    <w:widowControl/>
                    <w:spacing w:after="0" w:line="360" w:lineRule="exact"/>
                    <w:jc w:val="center"/>
                    <w:rPr>
                      <w:rFonts w:ascii="Times New Roman" w:eastAsiaTheme="minorEastAsia" w:hAnsi="Times New Roman"/>
                      <w:sz w:val="21"/>
                      <w:szCs w:val="21"/>
                    </w:rPr>
                  </w:pPr>
                  <w:r w:rsidRPr="009059E0">
                    <w:rPr>
                      <w:rFonts w:ascii="Times New Roman" w:eastAsiaTheme="minorEastAsia" w:hAnsiTheme="minorEastAsia"/>
                      <w:sz w:val="21"/>
                      <w:szCs w:val="21"/>
                    </w:rPr>
                    <w:t>环境空气和废气</w:t>
                  </w:r>
                  <w:r w:rsidRPr="009059E0">
                    <w:rPr>
                      <w:rFonts w:ascii="Times New Roman" w:eastAsiaTheme="minorEastAsia" w:hAnsi="Times New Roman"/>
                      <w:sz w:val="21"/>
                      <w:szCs w:val="21"/>
                    </w:rPr>
                    <w:t xml:space="preserve"> </w:t>
                  </w:r>
                  <w:r w:rsidRPr="009059E0">
                    <w:rPr>
                      <w:rFonts w:ascii="Times New Roman" w:eastAsiaTheme="minorEastAsia" w:hAnsiTheme="minorEastAsia"/>
                      <w:sz w:val="21"/>
                      <w:szCs w:val="21"/>
                    </w:rPr>
                    <w:t>氨的测定</w:t>
                  </w:r>
                  <w:r w:rsidRPr="009059E0">
                    <w:rPr>
                      <w:rFonts w:ascii="Times New Roman" w:eastAsiaTheme="minorEastAsia" w:hAnsi="Times New Roman"/>
                      <w:sz w:val="21"/>
                      <w:szCs w:val="21"/>
                    </w:rPr>
                    <w:t xml:space="preserve"> </w:t>
                  </w:r>
                  <w:r w:rsidRPr="009059E0">
                    <w:rPr>
                      <w:rFonts w:ascii="Times New Roman" w:eastAsiaTheme="minorEastAsia" w:hAnsiTheme="minorEastAsia"/>
                      <w:sz w:val="21"/>
                      <w:szCs w:val="21"/>
                    </w:rPr>
                    <w:t>纳氏试剂分光光度法</w:t>
                  </w:r>
                  <w:r w:rsidRPr="009059E0">
                    <w:rPr>
                      <w:rFonts w:ascii="Times New Roman" w:eastAsiaTheme="minorEastAsia" w:hAnsi="Times New Roman"/>
                      <w:sz w:val="21"/>
                      <w:szCs w:val="21"/>
                    </w:rPr>
                    <w:t xml:space="preserve"> HJ 533-2009</w:t>
                  </w:r>
                </w:p>
              </w:tc>
              <w:tc>
                <w:tcPr>
                  <w:tcW w:w="1322" w:type="pct"/>
                  <w:vAlign w:val="center"/>
                </w:tcPr>
                <w:p w:rsidR="008E7C54" w:rsidRPr="009059E0" w:rsidRDefault="008E7C54" w:rsidP="009059E0">
                  <w:pPr>
                    <w:widowControl/>
                    <w:spacing w:after="0" w:line="360" w:lineRule="exact"/>
                    <w:jc w:val="center"/>
                    <w:rPr>
                      <w:rFonts w:ascii="Times New Roman" w:eastAsiaTheme="minorEastAsia" w:hAnsi="Times New Roman"/>
                      <w:sz w:val="21"/>
                      <w:szCs w:val="21"/>
                    </w:rPr>
                  </w:pPr>
                  <w:r w:rsidRPr="009059E0">
                    <w:rPr>
                      <w:rFonts w:ascii="Times New Roman" w:eastAsiaTheme="minorEastAsia" w:hAnsi="Times New Roman"/>
                      <w:sz w:val="21"/>
                      <w:szCs w:val="21"/>
                    </w:rPr>
                    <w:t>TU-1810</w:t>
                  </w:r>
                  <w:r w:rsidRPr="009059E0">
                    <w:rPr>
                      <w:rFonts w:ascii="Times New Roman" w:eastAsiaTheme="minorEastAsia" w:hAnsiTheme="minorEastAsia"/>
                      <w:sz w:val="21"/>
                      <w:szCs w:val="21"/>
                    </w:rPr>
                    <w:t>紫外可见分光光度计</w:t>
                  </w:r>
                  <w:r w:rsidRPr="009059E0">
                    <w:rPr>
                      <w:rFonts w:ascii="Times New Roman" w:eastAsiaTheme="minorEastAsia" w:hAnsi="Times New Roman"/>
                      <w:sz w:val="21"/>
                      <w:szCs w:val="21"/>
                    </w:rPr>
                    <w:t>JQYQ-003-3</w:t>
                  </w:r>
                </w:p>
              </w:tc>
              <w:tc>
                <w:tcPr>
                  <w:tcW w:w="742" w:type="pct"/>
                  <w:vAlign w:val="center"/>
                </w:tcPr>
                <w:p w:rsidR="008E7C54" w:rsidRPr="009059E0" w:rsidRDefault="008E7C54" w:rsidP="009059E0">
                  <w:pPr>
                    <w:widowControl/>
                    <w:spacing w:after="0" w:line="360" w:lineRule="exact"/>
                    <w:jc w:val="center"/>
                    <w:rPr>
                      <w:rFonts w:ascii="Times New Roman" w:eastAsiaTheme="minorEastAsia" w:hAnsi="Times New Roman"/>
                      <w:sz w:val="21"/>
                      <w:szCs w:val="21"/>
                    </w:rPr>
                  </w:pPr>
                  <w:r w:rsidRPr="009059E0">
                    <w:rPr>
                      <w:rFonts w:ascii="Times New Roman" w:eastAsiaTheme="minorEastAsia" w:hAnsi="Times New Roman"/>
                      <w:sz w:val="21"/>
                      <w:szCs w:val="21"/>
                    </w:rPr>
                    <w:t>0.25mg/m</w:t>
                  </w:r>
                  <w:r w:rsidRPr="009059E0">
                    <w:rPr>
                      <w:rFonts w:ascii="Times New Roman" w:eastAsiaTheme="minorEastAsia" w:hAnsi="Times New Roman"/>
                      <w:sz w:val="21"/>
                      <w:szCs w:val="21"/>
                      <w:vertAlign w:val="superscript"/>
                    </w:rPr>
                    <w:t>3</w:t>
                  </w:r>
                </w:p>
              </w:tc>
            </w:tr>
            <w:tr w:rsidR="009059E0" w:rsidRPr="009059E0" w:rsidTr="008E7C54">
              <w:tc>
                <w:tcPr>
                  <w:tcW w:w="318" w:type="pct"/>
                  <w:vMerge/>
                  <w:vAlign w:val="center"/>
                </w:tcPr>
                <w:p w:rsidR="009059E0" w:rsidRPr="009059E0" w:rsidRDefault="009059E0" w:rsidP="009059E0">
                  <w:pPr>
                    <w:pStyle w:val="2"/>
                    <w:ind w:leftChars="0" w:left="0" w:firstLineChars="0" w:firstLine="0"/>
                    <w:jc w:val="center"/>
                    <w:rPr>
                      <w:rFonts w:eastAsiaTheme="minorEastAsia"/>
                    </w:rPr>
                  </w:pPr>
                </w:p>
              </w:tc>
              <w:tc>
                <w:tcPr>
                  <w:tcW w:w="415" w:type="pct"/>
                  <w:vAlign w:val="center"/>
                </w:tcPr>
                <w:p w:rsidR="009059E0" w:rsidRPr="009059E0" w:rsidRDefault="009059E0" w:rsidP="009059E0">
                  <w:pPr>
                    <w:widowControl/>
                    <w:spacing w:after="0" w:line="360" w:lineRule="exact"/>
                    <w:jc w:val="center"/>
                    <w:rPr>
                      <w:rFonts w:ascii="Times New Roman" w:eastAsiaTheme="minorEastAsia" w:hAnsi="Times New Roman"/>
                      <w:sz w:val="21"/>
                      <w:szCs w:val="21"/>
                    </w:rPr>
                  </w:pPr>
                  <w:r w:rsidRPr="009059E0">
                    <w:rPr>
                      <w:rFonts w:ascii="Times New Roman" w:eastAsiaTheme="minorEastAsia" w:hAnsiTheme="minorEastAsia"/>
                      <w:sz w:val="21"/>
                      <w:szCs w:val="21"/>
                    </w:rPr>
                    <w:t>硫化氢</w:t>
                  </w:r>
                </w:p>
              </w:tc>
              <w:tc>
                <w:tcPr>
                  <w:tcW w:w="2203" w:type="pct"/>
                  <w:vAlign w:val="center"/>
                </w:tcPr>
                <w:p w:rsidR="009059E0" w:rsidRPr="009059E0" w:rsidRDefault="009059E0" w:rsidP="009059E0">
                  <w:pPr>
                    <w:widowControl/>
                    <w:spacing w:after="0" w:line="360" w:lineRule="exact"/>
                    <w:jc w:val="center"/>
                    <w:textAlignment w:val="center"/>
                    <w:rPr>
                      <w:rFonts w:ascii="Times New Roman" w:eastAsiaTheme="minorEastAsia" w:hAnsi="Times New Roman"/>
                      <w:sz w:val="21"/>
                      <w:szCs w:val="21"/>
                    </w:rPr>
                  </w:pPr>
                  <w:r w:rsidRPr="009059E0">
                    <w:rPr>
                      <w:rFonts w:ascii="Times New Roman" w:eastAsiaTheme="minorEastAsia" w:hAnsiTheme="minorEastAsia"/>
                      <w:sz w:val="21"/>
                      <w:szCs w:val="21"/>
                    </w:rPr>
                    <w:t>环境空气</w:t>
                  </w:r>
                  <w:r w:rsidRPr="009059E0">
                    <w:rPr>
                      <w:rFonts w:ascii="Times New Roman" w:eastAsiaTheme="minorEastAsia" w:hAnsi="Times New Roman"/>
                      <w:sz w:val="21"/>
                      <w:szCs w:val="21"/>
                    </w:rPr>
                    <w:t xml:space="preserve"> </w:t>
                  </w:r>
                  <w:r w:rsidRPr="009059E0">
                    <w:rPr>
                      <w:rFonts w:ascii="Times New Roman" w:eastAsiaTheme="minorEastAsia" w:hAnsiTheme="minorEastAsia"/>
                      <w:sz w:val="21"/>
                      <w:szCs w:val="21"/>
                    </w:rPr>
                    <w:t>硫化氢</w:t>
                  </w:r>
                  <w:r w:rsidRPr="009059E0">
                    <w:rPr>
                      <w:rFonts w:ascii="Times New Roman" w:eastAsiaTheme="minorEastAsia" w:hAnsi="Times New Roman"/>
                      <w:sz w:val="21"/>
                      <w:szCs w:val="21"/>
                    </w:rPr>
                    <w:t xml:space="preserve"> </w:t>
                  </w:r>
                  <w:r w:rsidRPr="009059E0">
                    <w:rPr>
                      <w:rFonts w:ascii="Times New Roman" w:eastAsiaTheme="minorEastAsia" w:hAnsiTheme="minorEastAsia"/>
                      <w:sz w:val="21"/>
                      <w:szCs w:val="21"/>
                    </w:rPr>
                    <w:t>亚甲基蓝分光光度法</w:t>
                  </w:r>
                  <w:r w:rsidRPr="009059E0">
                    <w:rPr>
                      <w:rFonts w:ascii="Times New Roman" w:eastAsiaTheme="minorEastAsia" w:hAnsi="Times New Roman"/>
                      <w:sz w:val="21"/>
                      <w:szCs w:val="21"/>
                    </w:rPr>
                    <w:t xml:space="preserve"> </w:t>
                  </w:r>
                  <w:r w:rsidRPr="009059E0">
                    <w:rPr>
                      <w:rFonts w:ascii="Times New Roman" w:eastAsiaTheme="minorEastAsia" w:hAnsiTheme="minorEastAsia"/>
                      <w:sz w:val="21"/>
                      <w:szCs w:val="21"/>
                    </w:rPr>
                    <w:t>《空气和废气监测分析方法》（第四版增补版）国家环境保护总局</w:t>
                  </w:r>
                  <w:r w:rsidRPr="009059E0">
                    <w:rPr>
                      <w:rFonts w:ascii="Times New Roman" w:eastAsiaTheme="minorEastAsia" w:hAnsi="Times New Roman"/>
                      <w:sz w:val="21"/>
                      <w:szCs w:val="21"/>
                    </w:rPr>
                    <w:t xml:space="preserve"> </w:t>
                  </w:r>
                  <w:r w:rsidRPr="009059E0">
                    <w:rPr>
                      <w:rFonts w:ascii="Times New Roman" w:eastAsiaTheme="minorEastAsia" w:hAnsiTheme="minorEastAsia"/>
                      <w:sz w:val="21"/>
                      <w:szCs w:val="21"/>
                    </w:rPr>
                    <w:t>（</w:t>
                  </w:r>
                  <w:r w:rsidRPr="009059E0">
                    <w:rPr>
                      <w:rFonts w:ascii="Times New Roman" w:eastAsiaTheme="minorEastAsia" w:hAnsi="Times New Roman"/>
                      <w:sz w:val="21"/>
                      <w:szCs w:val="21"/>
                    </w:rPr>
                    <w:t>2003</w:t>
                  </w:r>
                  <w:r w:rsidRPr="009059E0">
                    <w:rPr>
                      <w:rFonts w:ascii="Times New Roman" w:eastAsiaTheme="minorEastAsia" w:hAnsiTheme="minorEastAsia"/>
                      <w:sz w:val="21"/>
                      <w:szCs w:val="21"/>
                    </w:rPr>
                    <w:t>）</w:t>
                  </w:r>
                </w:p>
              </w:tc>
              <w:tc>
                <w:tcPr>
                  <w:tcW w:w="1322" w:type="pct"/>
                  <w:vAlign w:val="center"/>
                </w:tcPr>
                <w:p w:rsidR="009059E0" w:rsidRPr="009059E0" w:rsidRDefault="009059E0" w:rsidP="009059E0">
                  <w:pPr>
                    <w:widowControl/>
                    <w:spacing w:after="0" w:line="360" w:lineRule="exact"/>
                    <w:jc w:val="center"/>
                    <w:textAlignment w:val="center"/>
                    <w:rPr>
                      <w:rFonts w:ascii="Times New Roman" w:eastAsiaTheme="minorEastAsia" w:hAnsi="Times New Roman"/>
                      <w:sz w:val="21"/>
                      <w:szCs w:val="21"/>
                    </w:rPr>
                  </w:pPr>
                  <w:r w:rsidRPr="009059E0">
                    <w:rPr>
                      <w:rFonts w:ascii="Times New Roman" w:eastAsiaTheme="minorEastAsia" w:hAnsi="Times New Roman"/>
                      <w:sz w:val="21"/>
                      <w:szCs w:val="21"/>
                    </w:rPr>
                    <w:t>TU-1810</w:t>
                  </w:r>
                  <w:r w:rsidRPr="009059E0">
                    <w:rPr>
                      <w:rFonts w:ascii="Times New Roman" w:eastAsiaTheme="minorEastAsia" w:hAnsiTheme="minorEastAsia"/>
                      <w:sz w:val="21"/>
                      <w:szCs w:val="21"/>
                    </w:rPr>
                    <w:t>紫外可见分光光度计</w:t>
                  </w:r>
                  <w:r w:rsidRPr="009059E0">
                    <w:rPr>
                      <w:rFonts w:ascii="Times New Roman" w:eastAsiaTheme="minorEastAsia" w:hAnsi="Times New Roman"/>
                      <w:sz w:val="21"/>
                      <w:szCs w:val="21"/>
                    </w:rPr>
                    <w:t>JQYQ-003-3</w:t>
                  </w:r>
                </w:p>
              </w:tc>
              <w:tc>
                <w:tcPr>
                  <w:tcW w:w="742" w:type="pct"/>
                  <w:vAlign w:val="center"/>
                </w:tcPr>
                <w:p w:rsidR="009059E0" w:rsidRPr="009059E0" w:rsidRDefault="009059E0" w:rsidP="009059E0">
                  <w:pPr>
                    <w:widowControl/>
                    <w:spacing w:after="0" w:line="360" w:lineRule="exact"/>
                    <w:jc w:val="center"/>
                    <w:textAlignment w:val="center"/>
                    <w:rPr>
                      <w:rFonts w:ascii="Times New Roman" w:eastAsiaTheme="minorEastAsia" w:hAnsi="Times New Roman"/>
                      <w:sz w:val="21"/>
                      <w:szCs w:val="21"/>
                    </w:rPr>
                  </w:pPr>
                  <w:r w:rsidRPr="009059E0">
                    <w:rPr>
                      <w:rFonts w:ascii="Times New Roman" w:eastAsiaTheme="minorEastAsia" w:hAnsi="Times New Roman"/>
                      <w:sz w:val="21"/>
                      <w:szCs w:val="21"/>
                    </w:rPr>
                    <w:t>0.001mg/m</w:t>
                  </w:r>
                  <w:r w:rsidRPr="009059E0">
                    <w:rPr>
                      <w:rFonts w:ascii="Times New Roman" w:eastAsiaTheme="minorEastAsia" w:hAnsi="Times New Roman"/>
                      <w:sz w:val="21"/>
                      <w:szCs w:val="21"/>
                      <w:vertAlign w:val="superscript"/>
                    </w:rPr>
                    <w:t>3</w:t>
                  </w:r>
                </w:p>
              </w:tc>
            </w:tr>
            <w:tr w:rsidR="009059E0" w:rsidRPr="009059E0" w:rsidTr="008E7C54">
              <w:tc>
                <w:tcPr>
                  <w:tcW w:w="318" w:type="pct"/>
                  <w:vMerge/>
                  <w:vAlign w:val="center"/>
                </w:tcPr>
                <w:p w:rsidR="009059E0" w:rsidRPr="009059E0" w:rsidRDefault="009059E0" w:rsidP="009059E0">
                  <w:pPr>
                    <w:pStyle w:val="2"/>
                    <w:ind w:leftChars="0" w:left="0" w:firstLineChars="0" w:firstLine="0"/>
                    <w:jc w:val="center"/>
                    <w:rPr>
                      <w:rFonts w:eastAsiaTheme="minorEastAsia"/>
                    </w:rPr>
                  </w:pPr>
                </w:p>
              </w:tc>
              <w:tc>
                <w:tcPr>
                  <w:tcW w:w="415" w:type="pct"/>
                  <w:vMerge w:val="restart"/>
                  <w:vAlign w:val="center"/>
                </w:tcPr>
                <w:p w:rsidR="009059E0" w:rsidRPr="009059E0" w:rsidRDefault="009059E0" w:rsidP="009059E0">
                  <w:pPr>
                    <w:widowControl/>
                    <w:spacing w:after="0" w:line="360" w:lineRule="exact"/>
                    <w:jc w:val="center"/>
                    <w:rPr>
                      <w:rFonts w:ascii="Times New Roman" w:eastAsiaTheme="minorEastAsia" w:hAnsi="Times New Roman"/>
                      <w:sz w:val="21"/>
                      <w:szCs w:val="21"/>
                    </w:rPr>
                  </w:pPr>
                  <w:r w:rsidRPr="009059E0">
                    <w:rPr>
                      <w:rFonts w:ascii="Times New Roman" w:eastAsiaTheme="minorEastAsia" w:hAnsiTheme="minorEastAsia"/>
                      <w:sz w:val="21"/>
                      <w:szCs w:val="21"/>
                    </w:rPr>
                    <w:t>非甲烷总烃</w:t>
                  </w:r>
                </w:p>
              </w:tc>
              <w:tc>
                <w:tcPr>
                  <w:tcW w:w="2203" w:type="pct"/>
                  <w:vAlign w:val="center"/>
                </w:tcPr>
                <w:p w:rsidR="009059E0" w:rsidRPr="009059E0" w:rsidRDefault="009059E0" w:rsidP="009059E0">
                  <w:pPr>
                    <w:widowControl/>
                    <w:spacing w:after="0" w:line="360" w:lineRule="exact"/>
                    <w:jc w:val="center"/>
                    <w:rPr>
                      <w:rFonts w:ascii="Times New Roman" w:eastAsiaTheme="minorEastAsia" w:hAnsi="Times New Roman"/>
                      <w:sz w:val="21"/>
                      <w:szCs w:val="21"/>
                    </w:rPr>
                  </w:pPr>
                  <w:r w:rsidRPr="009059E0">
                    <w:rPr>
                      <w:rFonts w:ascii="Times New Roman" w:eastAsiaTheme="minorEastAsia" w:hAnsiTheme="minorEastAsia"/>
                      <w:sz w:val="21"/>
                      <w:szCs w:val="21"/>
                    </w:rPr>
                    <w:t>环境空气</w:t>
                  </w:r>
                  <w:r w:rsidRPr="009059E0">
                    <w:rPr>
                      <w:rFonts w:ascii="Times New Roman" w:eastAsiaTheme="minorEastAsia" w:hAnsi="Times New Roman"/>
                      <w:sz w:val="21"/>
                      <w:szCs w:val="21"/>
                    </w:rPr>
                    <w:t xml:space="preserve"> </w:t>
                  </w:r>
                  <w:r w:rsidRPr="009059E0">
                    <w:rPr>
                      <w:rFonts w:ascii="Times New Roman" w:eastAsiaTheme="minorEastAsia" w:hAnsiTheme="minorEastAsia"/>
                      <w:sz w:val="21"/>
                      <w:szCs w:val="21"/>
                    </w:rPr>
                    <w:t>总烃、甲烷和非甲烷总烃的测定</w:t>
                  </w:r>
                  <w:r w:rsidRPr="009059E0">
                    <w:rPr>
                      <w:rFonts w:ascii="Times New Roman" w:eastAsiaTheme="minorEastAsia" w:hAnsi="Times New Roman"/>
                      <w:sz w:val="21"/>
                      <w:szCs w:val="21"/>
                    </w:rPr>
                    <w:t xml:space="preserve"> </w:t>
                  </w:r>
                  <w:r w:rsidRPr="009059E0">
                    <w:rPr>
                      <w:rFonts w:ascii="Times New Roman" w:eastAsiaTheme="minorEastAsia" w:hAnsiTheme="minorEastAsia"/>
                      <w:sz w:val="21"/>
                      <w:szCs w:val="21"/>
                    </w:rPr>
                    <w:t>直接进样</w:t>
                  </w:r>
                  <w:r w:rsidRPr="009059E0">
                    <w:rPr>
                      <w:rFonts w:ascii="Times New Roman" w:eastAsiaTheme="minorEastAsia" w:hAnsi="Times New Roman"/>
                      <w:sz w:val="21"/>
                      <w:szCs w:val="21"/>
                    </w:rPr>
                    <w:t>-</w:t>
                  </w:r>
                  <w:r w:rsidRPr="009059E0">
                    <w:rPr>
                      <w:rFonts w:ascii="Times New Roman" w:eastAsiaTheme="minorEastAsia" w:hAnsiTheme="minorEastAsia"/>
                      <w:sz w:val="21"/>
                      <w:szCs w:val="21"/>
                    </w:rPr>
                    <w:t>气相色谱法</w:t>
                  </w:r>
                  <w:r w:rsidRPr="009059E0">
                    <w:rPr>
                      <w:rFonts w:ascii="Times New Roman" w:eastAsiaTheme="minorEastAsia" w:hAnsi="Times New Roman"/>
                      <w:sz w:val="21"/>
                      <w:szCs w:val="21"/>
                    </w:rPr>
                    <w:t>HJ 604-2017</w:t>
                  </w:r>
                </w:p>
              </w:tc>
              <w:tc>
                <w:tcPr>
                  <w:tcW w:w="1322" w:type="pct"/>
                  <w:vMerge w:val="restart"/>
                  <w:vAlign w:val="center"/>
                </w:tcPr>
                <w:p w:rsidR="009059E0" w:rsidRPr="009059E0" w:rsidRDefault="009059E0" w:rsidP="009059E0">
                  <w:pPr>
                    <w:widowControl/>
                    <w:spacing w:after="0" w:line="360" w:lineRule="exact"/>
                    <w:jc w:val="center"/>
                    <w:rPr>
                      <w:rFonts w:ascii="Times New Roman" w:eastAsiaTheme="minorEastAsia" w:hAnsi="Times New Roman"/>
                      <w:sz w:val="21"/>
                      <w:szCs w:val="21"/>
                    </w:rPr>
                  </w:pPr>
                  <w:r w:rsidRPr="009059E0">
                    <w:rPr>
                      <w:rFonts w:ascii="Times New Roman" w:eastAsiaTheme="minorEastAsia" w:hAnsi="Times New Roman"/>
                      <w:sz w:val="21"/>
                      <w:szCs w:val="21"/>
                    </w:rPr>
                    <w:t>A91</w:t>
                  </w:r>
                  <w:r w:rsidRPr="009059E0">
                    <w:rPr>
                      <w:rFonts w:ascii="Times New Roman" w:eastAsiaTheme="minorEastAsia" w:hAnsiTheme="minorEastAsia"/>
                      <w:sz w:val="21"/>
                      <w:szCs w:val="21"/>
                    </w:rPr>
                    <w:t>气相色谱仪</w:t>
                  </w:r>
                  <w:r w:rsidRPr="009059E0">
                    <w:rPr>
                      <w:rFonts w:ascii="Times New Roman" w:eastAsiaTheme="minorEastAsia" w:hAnsi="Times New Roman"/>
                      <w:sz w:val="21"/>
                      <w:szCs w:val="21"/>
                    </w:rPr>
                    <w:t>JQYQ-128</w:t>
                  </w:r>
                </w:p>
              </w:tc>
              <w:tc>
                <w:tcPr>
                  <w:tcW w:w="742" w:type="pct"/>
                  <w:vAlign w:val="center"/>
                </w:tcPr>
                <w:p w:rsidR="009059E0" w:rsidRPr="009059E0" w:rsidRDefault="009059E0" w:rsidP="009059E0">
                  <w:pPr>
                    <w:widowControl/>
                    <w:spacing w:after="0" w:line="360" w:lineRule="exact"/>
                    <w:jc w:val="center"/>
                    <w:rPr>
                      <w:rFonts w:ascii="Times New Roman" w:eastAsiaTheme="minorEastAsia" w:hAnsi="Times New Roman"/>
                      <w:sz w:val="21"/>
                      <w:szCs w:val="21"/>
                    </w:rPr>
                  </w:pPr>
                  <w:r w:rsidRPr="009059E0">
                    <w:rPr>
                      <w:rFonts w:ascii="Times New Roman" w:eastAsiaTheme="minorEastAsia" w:hAnsi="Times New Roman"/>
                      <w:sz w:val="21"/>
                      <w:szCs w:val="21"/>
                    </w:rPr>
                    <w:t>0.07mg/m</w:t>
                  </w:r>
                  <w:r w:rsidRPr="009059E0">
                    <w:rPr>
                      <w:rFonts w:ascii="Times New Roman" w:eastAsiaTheme="minorEastAsia" w:hAnsi="Times New Roman"/>
                      <w:sz w:val="21"/>
                      <w:szCs w:val="21"/>
                      <w:vertAlign w:val="superscript"/>
                    </w:rPr>
                    <w:t>3</w:t>
                  </w:r>
                </w:p>
              </w:tc>
            </w:tr>
            <w:tr w:rsidR="009059E0" w:rsidRPr="009059E0" w:rsidTr="008E7C54">
              <w:tc>
                <w:tcPr>
                  <w:tcW w:w="318" w:type="pct"/>
                  <w:vMerge/>
                  <w:vAlign w:val="center"/>
                </w:tcPr>
                <w:p w:rsidR="009059E0" w:rsidRPr="009059E0" w:rsidRDefault="009059E0" w:rsidP="009059E0">
                  <w:pPr>
                    <w:pStyle w:val="2"/>
                    <w:ind w:leftChars="0" w:left="0" w:firstLineChars="0" w:firstLine="0"/>
                    <w:jc w:val="center"/>
                    <w:rPr>
                      <w:rFonts w:eastAsiaTheme="minorEastAsia"/>
                    </w:rPr>
                  </w:pPr>
                </w:p>
              </w:tc>
              <w:tc>
                <w:tcPr>
                  <w:tcW w:w="415" w:type="pct"/>
                  <w:vMerge/>
                  <w:vAlign w:val="center"/>
                </w:tcPr>
                <w:p w:rsidR="009059E0" w:rsidRPr="009059E0" w:rsidRDefault="009059E0" w:rsidP="009059E0">
                  <w:pPr>
                    <w:widowControl/>
                    <w:spacing w:after="0" w:line="360" w:lineRule="exact"/>
                    <w:jc w:val="center"/>
                    <w:rPr>
                      <w:rFonts w:ascii="Times New Roman" w:eastAsiaTheme="minorEastAsia" w:hAnsi="Times New Roman"/>
                      <w:sz w:val="21"/>
                      <w:szCs w:val="21"/>
                    </w:rPr>
                  </w:pPr>
                </w:p>
              </w:tc>
              <w:tc>
                <w:tcPr>
                  <w:tcW w:w="2203" w:type="pct"/>
                  <w:vAlign w:val="center"/>
                </w:tcPr>
                <w:p w:rsidR="009059E0" w:rsidRPr="009059E0" w:rsidRDefault="009059E0" w:rsidP="009059E0">
                  <w:pPr>
                    <w:widowControl/>
                    <w:spacing w:after="0" w:line="360" w:lineRule="exact"/>
                    <w:jc w:val="center"/>
                    <w:textAlignment w:val="center"/>
                    <w:rPr>
                      <w:rFonts w:ascii="Times New Roman" w:eastAsiaTheme="minorEastAsia" w:hAnsi="Times New Roman"/>
                      <w:sz w:val="21"/>
                      <w:szCs w:val="21"/>
                    </w:rPr>
                  </w:pPr>
                  <w:r w:rsidRPr="009059E0">
                    <w:rPr>
                      <w:rFonts w:ascii="Times New Roman" w:eastAsiaTheme="minorEastAsia" w:hAnsiTheme="minorEastAsia"/>
                      <w:sz w:val="21"/>
                      <w:szCs w:val="21"/>
                    </w:rPr>
                    <w:t>固定污染源废气</w:t>
                  </w:r>
                  <w:r w:rsidRPr="009059E0">
                    <w:rPr>
                      <w:rFonts w:ascii="Times New Roman" w:eastAsiaTheme="minorEastAsia" w:hAnsi="Times New Roman"/>
                      <w:sz w:val="21"/>
                      <w:szCs w:val="21"/>
                    </w:rPr>
                    <w:t xml:space="preserve"> </w:t>
                  </w:r>
                  <w:r w:rsidRPr="009059E0">
                    <w:rPr>
                      <w:rFonts w:ascii="Times New Roman" w:eastAsiaTheme="minorEastAsia" w:hAnsiTheme="minorEastAsia"/>
                      <w:sz w:val="21"/>
                      <w:szCs w:val="21"/>
                    </w:rPr>
                    <w:t>总烃、甲烷、非甲烷总烃的测定</w:t>
                  </w:r>
                  <w:r w:rsidRPr="009059E0">
                    <w:rPr>
                      <w:rFonts w:ascii="Times New Roman" w:eastAsiaTheme="minorEastAsia" w:hAnsi="Times New Roman"/>
                      <w:sz w:val="21"/>
                      <w:szCs w:val="21"/>
                    </w:rPr>
                    <w:t xml:space="preserve"> </w:t>
                  </w:r>
                  <w:r w:rsidRPr="009059E0">
                    <w:rPr>
                      <w:rFonts w:ascii="Times New Roman" w:eastAsiaTheme="minorEastAsia" w:hAnsiTheme="minorEastAsia"/>
                      <w:sz w:val="21"/>
                      <w:szCs w:val="21"/>
                    </w:rPr>
                    <w:t>气相色谱法</w:t>
                  </w:r>
                  <w:r w:rsidRPr="009059E0">
                    <w:rPr>
                      <w:rFonts w:ascii="Times New Roman" w:eastAsiaTheme="minorEastAsia" w:hAnsi="Times New Roman"/>
                      <w:sz w:val="21"/>
                      <w:szCs w:val="21"/>
                    </w:rPr>
                    <w:t xml:space="preserve"> HJ 38-2017</w:t>
                  </w:r>
                </w:p>
              </w:tc>
              <w:tc>
                <w:tcPr>
                  <w:tcW w:w="1322" w:type="pct"/>
                  <w:vMerge/>
                  <w:vAlign w:val="center"/>
                </w:tcPr>
                <w:p w:rsidR="009059E0" w:rsidRPr="009059E0" w:rsidRDefault="009059E0" w:rsidP="009059E0">
                  <w:pPr>
                    <w:widowControl/>
                    <w:spacing w:after="0" w:line="360" w:lineRule="exact"/>
                    <w:jc w:val="center"/>
                    <w:rPr>
                      <w:rFonts w:ascii="Times New Roman" w:eastAsiaTheme="minorEastAsia" w:hAnsi="Times New Roman"/>
                      <w:sz w:val="21"/>
                      <w:szCs w:val="21"/>
                    </w:rPr>
                  </w:pPr>
                </w:p>
              </w:tc>
              <w:tc>
                <w:tcPr>
                  <w:tcW w:w="742" w:type="pct"/>
                  <w:vAlign w:val="center"/>
                </w:tcPr>
                <w:p w:rsidR="009059E0" w:rsidRPr="009059E0" w:rsidRDefault="009059E0" w:rsidP="009059E0">
                  <w:pPr>
                    <w:widowControl/>
                    <w:spacing w:after="0" w:line="360" w:lineRule="exact"/>
                    <w:jc w:val="center"/>
                    <w:textAlignment w:val="center"/>
                    <w:rPr>
                      <w:rFonts w:ascii="Times New Roman" w:eastAsiaTheme="minorEastAsia" w:hAnsi="Times New Roman"/>
                      <w:sz w:val="21"/>
                      <w:szCs w:val="21"/>
                    </w:rPr>
                  </w:pPr>
                  <w:r w:rsidRPr="009059E0">
                    <w:rPr>
                      <w:rFonts w:ascii="Times New Roman" w:eastAsiaTheme="minorEastAsia" w:hAnsi="Times New Roman"/>
                      <w:sz w:val="21"/>
                      <w:szCs w:val="21"/>
                    </w:rPr>
                    <w:t>0.07mg/m</w:t>
                  </w:r>
                  <w:r w:rsidRPr="009059E0">
                    <w:rPr>
                      <w:rFonts w:ascii="Times New Roman" w:eastAsiaTheme="minorEastAsia" w:hAnsi="Times New Roman"/>
                      <w:sz w:val="21"/>
                      <w:szCs w:val="21"/>
                      <w:vertAlign w:val="superscript"/>
                    </w:rPr>
                    <w:t>3</w:t>
                  </w:r>
                </w:p>
              </w:tc>
            </w:tr>
            <w:tr w:rsidR="009059E0" w:rsidRPr="009059E0" w:rsidTr="008E7C54">
              <w:tc>
                <w:tcPr>
                  <w:tcW w:w="318" w:type="pct"/>
                  <w:vMerge/>
                  <w:vAlign w:val="center"/>
                </w:tcPr>
                <w:p w:rsidR="009059E0" w:rsidRPr="009059E0" w:rsidRDefault="009059E0" w:rsidP="009059E0">
                  <w:pPr>
                    <w:pStyle w:val="2"/>
                    <w:ind w:leftChars="0" w:left="0" w:firstLineChars="0" w:firstLine="0"/>
                    <w:jc w:val="center"/>
                    <w:rPr>
                      <w:rFonts w:eastAsiaTheme="minorEastAsia"/>
                    </w:rPr>
                  </w:pPr>
                </w:p>
              </w:tc>
              <w:tc>
                <w:tcPr>
                  <w:tcW w:w="415" w:type="pct"/>
                  <w:vAlign w:val="center"/>
                </w:tcPr>
                <w:p w:rsidR="009059E0" w:rsidRPr="009059E0" w:rsidRDefault="009059E0" w:rsidP="009059E0">
                  <w:pPr>
                    <w:widowControl/>
                    <w:spacing w:after="0" w:line="360" w:lineRule="exact"/>
                    <w:jc w:val="center"/>
                    <w:rPr>
                      <w:rFonts w:ascii="Times New Roman" w:eastAsiaTheme="minorEastAsia" w:hAnsi="Times New Roman"/>
                      <w:sz w:val="21"/>
                      <w:szCs w:val="21"/>
                    </w:rPr>
                  </w:pPr>
                  <w:r w:rsidRPr="009059E0">
                    <w:rPr>
                      <w:rFonts w:ascii="Times New Roman" w:eastAsiaTheme="minorEastAsia" w:hAnsiTheme="minorEastAsia"/>
                      <w:sz w:val="21"/>
                      <w:szCs w:val="21"/>
                    </w:rPr>
                    <w:t>甲苯</w:t>
                  </w:r>
                </w:p>
              </w:tc>
              <w:tc>
                <w:tcPr>
                  <w:tcW w:w="2203" w:type="pct"/>
                  <w:vAlign w:val="center"/>
                </w:tcPr>
                <w:p w:rsidR="009059E0" w:rsidRPr="009059E0" w:rsidRDefault="009059E0" w:rsidP="009059E0">
                  <w:pPr>
                    <w:widowControl/>
                    <w:spacing w:after="0" w:line="360" w:lineRule="exact"/>
                    <w:jc w:val="center"/>
                    <w:rPr>
                      <w:rFonts w:ascii="Times New Roman" w:eastAsiaTheme="minorEastAsia" w:hAnsi="Times New Roman"/>
                      <w:sz w:val="21"/>
                      <w:szCs w:val="21"/>
                    </w:rPr>
                  </w:pPr>
                  <w:r w:rsidRPr="009059E0">
                    <w:rPr>
                      <w:rFonts w:ascii="Times New Roman" w:eastAsiaTheme="minorEastAsia" w:hAnsiTheme="minorEastAsia"/>
                      <w:sz w:val="21"/>
                      <w:szCs w:val="21"/>
                    </w:rPr>
                    <w:t>污染源废气</w:t>
                  </w:r>
                  <w:r w:rsidRPr="009059E0">
                    <w:rPr>
                      <w:rFonts w:ascii="Times New Roman" w:eastAsiaTheme="minorEastAsia" w:hAnsi="Times New Roman"/>
                      <w:sz w:val="21"/>
                      <w:szCs w:val="21"/>
                    </w:rPr>
                    <w:t xml:space="preserve"> </w:t>
                  </w:r>
                  <w:r w:rsidRPr="009059E0">
                    <w:rPr>
                      <w:rFonts w:ascii="Times New Roman" w:eastAsiaTheme="minorEastAsia" w:hAnsiTheme="minorEastAsia"/>
                      <w:sz w:val="21"/>
                      <w:szCs w:val="21"/>
                    </w:rPr>
                    <w:t>苯系物</w:t>
                  </w:r>
                  <w:r w:rsidRPr="009059E0">
                    <w:rPr>
                      <w:rFonts w:ascii="Times New Roman" w:eastAsiaTheme="minorEastAsia" w:hAnsi="Times New Roman"/>
                      <w:sz w:val="21"/>
                      <w:szCs w:val="21"/>
                    </w:rPr>
                    <w:t xml:space="preserve"> </w:t>
                  </w:r>
                  <w:r w:rsidRPr="009059E0">
                    <w:rPr>
                      <w:rFonts w:ascii="Times New Roman" w:eastAsiaTheme="minorEastAsia" w:hAnsiTheme="minorEastAsia"/>
                      <w:sz w:val="21"/>
                      <w:szCs w:val="21"/>
                    </w:rPr>
                    <w:t>活性炭吸附二硫化碳解析气相色谱法</w:t>
                  </w:r>
                  <w:r w:rsidRPr="009059E0">
                    <w:rPr>
                      <w:rFonts w:ascii="Times New Roman" w:eastAsiaTheme="minorEastAsia" w:hAnsi="Times New Roman"/>
                      <w:sz w:val="21"/>
                      <w:szCs w:val="21"/>
                    </w:rPr>
                    <w:t xml:space="preserve"> </w:t>
                  </w:r>
                  <w:r w:rsidRPr="009059E0">
                    <w:rPr>
                      <w:rFonts w:ascii="Times New Roman" w:eastAsiaTheme="minorEastAsia" w:hAnsiTheme="minorEastAsia"/>
                      <w:sz w:val="21"/>
                      <w:szCs w:val="21"/>
                    </w:rPr>
                    <w:t>《空气和废气监测分析方法》（第四版增补版）国家环境保护总局</w:t>
                  </w:r>
                  <w:r w:rsidRPr="009059E0">
                    <w:rPr>
                      <w:rFonts w:ascii="Times New Roman" w:eastAsiaTheme="minorEastAsia" w:hAnsi="Times New Roman"/>
                      <w:sz w:val="21"/>
                      <w:szCs w:val="21"/>
                    </w:rPr>
                    <w:t xml:space="preserve"> </w:t>
                  </w:r>
                  <w:r w:rsidRPr="009059E0">
                    <w:rPr>
                      <w:rFonts w:ascii="Times New Roman" w:eastAsiaTheme="minorEastAsia" w:hAnsiTheme="minorEastAsia"/>
                      <w:sz w:val="21"/>
                      <w:szCs w:val="21"/>
                    </w:rPr>
                    <w:t>（</w:t>
                  </w:r>
                  <w:r w:rsidRPr="009059E0">
                    <w:rPr>
                      <w:rFonts w:ascii="Times New Roman" w:eastAsiaTheme="minorEastAsia" w:hAnsi="Times New Roman"/>
                      <w:sz w:val="21"/>
                      <w:szCs w:val="21"/>
                    </w:rPr>
                    <w:t>2003</w:t>
                  </w:r>
                  <w:r w:rsidRPr="009059E0">
                    <w:rPr>
                      <w:rFonts w:ascii="Times New Roman" w:eastAsiaTheme="minorEastAsia" w:hAnsiTheme="minorEastAsia"/>
                      <w:sz w:val="21"/>
                      <w:szCs w:val="21"/>
                    </w:rPr>
                    <w:t>）</w:t>
                  </w:r>
                </w:p>
              </w:tc>
              <w:tc>
                <w:tcPr>
                  <w:tcW w:w="1322" w:type="pct"/>
                  <w:vAlign w:val="center"/>
                </w:tcPr>
                <w:p w:rsidR="009059E0" w:rsidRPr="009059E0" w:rsidRDefault="009059E0" w:rsidP="009059E0">
                  <w:pPr>
                    <w:widowControl/>
                    <w:spacing w:after="0" w:line="360" w:lineRule="exact"/>
                    <w:jc w:val="center"/>
                    <w:rPr>
                      <w:rFonts w:ascii="Times New Roman" w:eastAsiaTheme="minorEastAsia" w:hAnsi="Times New Roman"/>
                      <w:sz w:val="21"/>
                      <w:szCs w:val="21"/>
                    </w:rPr>
                  </w:pPr>
                  <w:r w:rsidRPr="009059E0">
                    <w:rPr>
                      <w:rFonts w:ascii="Times New Roman" w:eastAsiaTheme="minorEastAsia" w:hAnsi="Times New Roman"/>
                      <w:sz w:val="21"/>
                      <w:szCs w:val="21"/>
                    </w:rPr>
                    <w:t>A91</w:t>
                  </w:r>
                  <w:r w:rsidRPr="009059E0">
                    <w:rPr>
                      <w:rFonts w:ascii="Times New Roman" w:eastAsiaTheme="minorEastAsia" w:hAnsiTheme="minorEastAsia"/>
                      <w:sz w:val="21"/>
                      <w:szCs w:val="21"/>
                    </w:rPr>
                    <w:t>气相色谱仪</w:t>
                  </w:r>
                  <w:r w:rsidRPr="009059E0">
                    <w:rPr>
                      <w:rFonts w:ascii="Times New Roman" w:eastAsiaTheme="minorEastAsia" w:hAnsi="Times New Roman"/>
                      <w:sz w:val="21"/>
                      <w:szCs w:val="21"/>
                    </w:rPr>
                    <w:t xml:space="preserve"> JQYQ-128-2</w:t>
                  </w:r>
                </w:p>
              </w:tc>
              <w:tc>
                <w:tcPr>
                  <w:tcW w:w="742" w:type="pct"/>
                  <w:vAlign w:val="center"/>
                </w:tcPr>
                <w:p w:rsidR="009059E0" w:rsidRPr="009059E0" w:rsidRDefault="009059E0" w:rsidP="009059E0">
                  <w:pPr>
                    <w:widowControl/>
                    <w:spacing w:after="0" w:line="360" w:lineRule="exact"/>
                    <w:jc w:val="center"/>
                    <w:rPr>
                      <w:rFonts w:ascii="Times New Roman" w:eastAsiaTheme="minorEastAsia" w:hAnsi="Times New Roman"/>
                      <w:sz w:val="21"/>
                      <w:szCs w:val="21"/>
                    </w:rPr>
                  </w:pPr>
                  <w:r w:rsidRPr="009059E0">
                    <w:rPr>
                      <w:rFonts w:ascii="Times New Roman" w:eastAsiaTheme="minorEastAsia" w:hAnsi="Times New Roman"/>
                      <w:sz w:val="21"/>
                      <w:szCs w:val="21"/>
                    </w:rPr>
                    <w:t>10µg/m</w:t>
                  </w:r>
                  <w:r w:rsidRPr="009059E0">
                    <w:rPr>
                      <w:rFonts w:ascii="Times New Roman" w:eastAsiaTheme="minorEastAsia" w:hAnsi="Times New Roman"/>
                      <w:sz w:val="21"/>
                      <w:szCs w:val="21"/>
                      <w:vertAlign w:val="superscript"/>
                    </w:rPr>
                    <w:t>3</w:t>
                  </w:r>
                </w:p>
              </w:tc>
            </w:tr>
            <w:tr w:rsidR="00872BA6" w:rsidRPr="009059E0" w:rsidTr="008E7C54">
              <w:tc>
                <w:tcPr>
                  <w:tcW w:w="318" w:type="pct"/>
                  <w:vMerge w:val="restart"/>
                  <w:vAlign w:val="center"/>
                </w:tcPr>
                <w:p w:rsidR="00872BA6" w:rsidRPr="009059E0" w:rsidRDefault="00872BA6" w:rsidP="009059E0">
                  <w:pPr>
                    <w:pStyle w:val="2"/>
                    <w:ind w:leftChars="0" w:left="0" w:firstLineChars="0" w:firstLine="0"/>
                    <w:jc w:val="center"/>
                    <w:rPr>
                      <w:rFonts w:eastAsiaTheme="minorEastAsia"/>
                    </w:rPr>
                  </w:pPr>
                  <w:r>
                    <w:rPr>
                      <w:rFonts w:eastAsiaTheme="minorEastAsia"/>
                    </w:rPr>
                    <w:t>废水</w:t>
                  </w:r>
                </w:p>
              </w:tc>
              <w:tc>
                <w:tcPr>
                  <w:tcW w:w="415" w:type="pct"/>
                  <w:vAlign w:val="center"/>
                </w:tcPr>
                <w:p w:rsidR="00872BA6" w:rsidRPr="00872BA6" w:rsidRDefault="00872BA6">
                  <w:pPr>
                    <w:widowControl/>
                    <w:jc w:val="center"/>
                    <w:textAlignment w:val="center"/>
                    <w:rPr>
                      <w:rFonts w:ascii="Times New Roman" w:eastAsiaTheme="minorEastAsia" w:hAnsi="Times New Roman"/>
                      <w:sz w:val="21"/>
                      <w:szCs w:val="21"/>
                    </w:rPr>
                  </w:pPr>
                  <w:r w:rsidRPr="00872BA6">
                    <w:rPr>
                      <w:rFonts w:ascii="Times New Roman" w:eastAsiaTheme="minorEastAsia" w:hAnsi="Times New Roman"/>
                      <w:sz w:val="21"/>
                      <w:szCs w:val="21"/>
                    </w:rPr>
                    <w:t>pH</w:t>
                  </w:r>
                  <w:r w:rsidRPr="00872BA6">
                    <w:rPr>
                      <w:rFonts w:ascii="Times New Roman" w:eastAsiaTheme="minorEastAsia" w:hAnsiTheme="minorEastAsia"/>
                      <w:sz w:val="21"/>
                      <w:szCs w:val="21"/>
                    </w:rPr>
                    <w:t>值</w:t>
                  </w:r>
                </w:p>
              </w:tc>
              <w:tc>
                <w:tcPr>
                  <w:tcW w:w="2203" w:type="pct"/>
                  <w:vAlign w:val="center"/>
                </w:tcPr>
                <w:p w:rsidR="00872BA6" w:rsidRPr="00872BA6" w:rsidRDefault="00872BA6" w:rsidP="00872BA6">
                  <w:pPr>
                    <w:widowControl/>
                    <w:spacing w:after="0" w:line="360" w:lineRule="exact"/>
                    <w:jc w:val="center"/>
                    <w:textAlignment w:val="center"/>
                    <w:rPr>
                      <w:rFonts w:ascii="Times New Roman" w:eastAsiaTheme="minorEastAsia" w:hAnsiTheme="minorEastAsia"/>
                      <w:sz w:val="21"/>
                      <w:szCs w:val="21"/>
                    </w:rPr>
                  </w:pPr>
                  <w:r w:rsidRPr="00872BA6">
                    <w:rPr>
                      <w:rFonts w:ascii="Times New Roman" w:eastAsiaTheme="minorEastAsia" w:hAnsiTheme="minorEastAsia"/>
                      <w:sz w:val="21"/>
                      <w:szCs w:val="21"/>
                    </w:rPr>
                    <w:t>水质</w:t>
                  </w:r>
                  <w:r w:rsidRPr="00872BA6">
                    <w:rPr>
                      <w:rFonts w:ascii="Times New Roman" w:eastAsiaTheme="minorEastAsia" w:hAnsiTheme="minorEastAsia"/>
                      <w:sz w:val="21"/>
                      <w:szCs w:val="21"/>
                    </w:rPr>
                    <w:t xml:space="preserve"> pH</w:t>
                  </w:r>
                  <w:r w:rsidRPr="00872BA6">
                    <w:rPr>
                      <w:rFonts w:ascii="Times New Roman" w:eastAsiaTheme="minorEastAsia" w:hAnsiTheme="minorEastAsia"/>
                      <w:sz w:val="21"/>
                      <w:szCs w:val="21"/>
                    </w:rPr>
                    <w:t>值</w:t>
                  </w:r>
                  <w:r w:rsidRPr="00872BA6">
                    <w:rPr>
                      <w:rFonts w:ascii="Times New Roman" w:eastAsiaTheme="minorEastAsia" w:hAnsiTheme="minorEastAsia"/>
                      <w:sz w:val="21"/>
                      <w:szCs w:val="21"/>
                    </w:rPr>
                    <w:t xml:space="preserve"> </w:t>
                  </w:r>
                  <w:r w:rsidRPr="00872BA6">
                    <w:rPr>
                      <w:rFonts w:ascii="Times New Roman" w:eastAsiaTheme="minorEastAsia" w:hAnsiTheme="minorEastAsia"/>
                      <w:sz w:val="21"/>
                      <w:szCs w:val="21"/>
                    </w:rPr>
                    <w:t>便携式</w:t>
                  </w:r>
                  <w:r w:rsidRPr="00872BA6">
                    <w:rPr>
                      <w:rFonts w:ascii="Times New Roman" w:eastAsiaTheme="minorEastAsia" w:hAnsiTheme="minorEastAsia"/>
                      <w:sz w:val="21"/>
                      <w:szCs w:val="21"/>
                    </w:rPr>
                    <w:t>pH</w:t>
                  </w:r>
                  <w:r w:rsidRPr="00872BA6">
                    <w:rPr>
                      <w:rFonts w:ascii="Times New Roman" w:eastAsiaTheme="minorEastAsia" w:hAnsiTheme="minorEastAsia"/>
                      <w:sz w:val="21"/>
                      <w:szCs w:val="21"/>
                    </w:rPr>
                    <w:t>计法《水和废水监测分析方法》</w:t>
                  </w:r>
                  <w:r w:rsidRPr="00872BA6">
                    <w:rPr>
                      <w:rFonts w:ascii="Times New Roman" w:eastAsiaTheme="minorEastAsia" w:hAnsiTheme="minorEastAsia"/>
                      <w:sz w:val="21"/>
                      <w:szCs w:val="21"/>
                    </w:rPr>
                    <w:t>(</w:t>
                  </w:r>
                  <w:r w:rsidRPr="00872BA6">
                    <w:rPr>
                      <w:rFonts w:ascii="Times New Roman" w:eastAsiaTheme="minorEastAsia" w:hAnsiTheme="minorEastAsia"/>
                      <w:sz w:val="21"/>
                      <w:szCs w:val="21"/>
                    </w:rPr>
                    <w:t>第四版增补版</w:t>
                  </w:r>
                  <w:r w:rsidRPr="00872BA6">
                    <w:rPr>
                      <w:rFonts w:ascii="Times New Roman" w:eastAsiaTheme="minorEastAsia" w:hAnsiTheme="minorEastAsia"/>
                      <w:sz w:val="21"/>
                      <w:szCs w:val="21"/>
                    </w:rPr>
                    <w:t>)</w:t>
                  </w:r>
                  <w:r w:rsidRPr="00872BA6">
                    <w:rPr>
                      <w:rFonts w:ascii="Times New Roman" w:eastAsiaTheme="minorEastAsia" w:hAnsiTheme="minorEastAsia"/>
                      <w:sz w:val="21"/>
                      <w:szCs w:val="21"/>
                    </w:rPr>
                    <w:t>国家环境保护总局</w:t>
                  </w:r>
                  <w:r w:rsidRPr="00872BA6">
                    <w:rPr>
                      <w:rFonts w:ascii="Times New Roman" w:eastAsiaTheme="minorEastAsia" w:hAnsiTheme="minorEastAsia"/>
                      <w:sz w:val="21"/>
                      <w:szCs w:val="21"/>
                    </w:rPr>
                    <w:t>(2002</w:t>
                  </w:r>
                  <w:r w:rsidRPr="00872BA6">
                    <w:rPr>
                      <w:rFonts w:ascii="Times New Roman" w:eastAsiaTheme="minorEastAsia" w:hAnsiTheme="minorEastAsia"/>
                      <w:sz w:val="21"/>
                      <w:szCs w:val="21"/>
                    </w:rPr>
                    <w:t>）</w:t>
                  </w:r>
                </w:p>
              </w:tc>
              <w:tc>
                <w:tcPr>
                  <w:tcW w:w="1322" w:type="pct"/>
                  <w:vAlign w:val="center"/>
                </w:tcPr>
                <w:p w:rsidR="00872BA6" w:rsidRPr="00872BA6" w:rsidRDefault="00872BA6">
                  <w:pPr>
                    <w:widowControl/>
                    <w:jc w:val="center"/>
                    <w:textAlignment w:val="center"/>
                    <w:rPr>
                      <w:rFonts w:ascii="Times New Roman" w:eastAsiaTheme="minorEastAsia" w:hAnsiTheme="minorEastAsia"/>
                      <w:sz w:val="21"/>
                      <w:szCs w:val="21"/>
                    </w:rPr>
                  </w:pPr>
                  <w:r w:rsidRPr="00872BA6">
                    <w:rPr>
                      <w:rFonts w:ascii="Times New Roman" w:eastAsiaTheme="minorEastAsia" w:hAnsiTheme="minorEastAsia"/>
                      <w:sz w:val="21"/>
                      <w:szCs w:val="21"/>
                    </w:rPr>
                    <w:t>PHBJ-260</w:t>
                  </w:r>
                  <w:r w:rsidRPr="00872BA6">
                    <w:rPr>
                      <w:rFonts w:ascii="Times New Roman" w:eastAsiaTheme="minorEastAsia" w:hAnsiTheme="minorEastAsia"/>
                      <w:sz w:val="21"/>
                      <w:szCs w:val="21"/>
                    </w:rPr>
                    <w:t>型便携式</w:t>
                  </w:r>
                  <w:r w:rsidRPr="00872BA6">
                    <w:rPr>
                      <w:rFonts w:ascii="Times New Roman" w:eastAsiaTheme="minorEastAsia" w:hAnsiTheme="minorEastAsia"/>
                      <w:sz w:val="21"/>
                      <w:szCs w:val="21"/>
                    </w:rPr>
                    <w:t>pH</w:t>
                  </w:r>
                  <w:r w:rsidRPr="00872BA6">
                    <w:rPr>
                      <w:rFonts w:ascii="Times New Roman" w:eastAsiaTheme="minorEastAsia" w:hAnsiTheme="minorEastAsia"/>
                      <w:sz w:val="21"/>
                      <w:szCs w:val="21"/>
                    </w:rPr>
                    <w:t>计</w:t>
                  </w:r>
                  <w:r w:rsidRPr="00872BA6">
                    <w:rPr>
                      <w:rFonts w:ascii="Times New Roman" w:eastAsiaTheme="minorEastAsia" w:hAnsiTheme="minorEastAsia"/>
                      <w:sz w:val="21"/>
                      <w:szCs w:val="21"/>
                    </w:rPr>
                    <w:t xml:space="preserve">  JQYQ-048</w:t>
                  </w:r>
                </w:p>
              </w:tc>
              <w:tc>
                <w:tcPr>
                  <w:tcW w:w="742" w:type="pct"/>
                  <w:vAlign w:val="center"/>
                </w:tcPr>
                <w:p w:rsidR="00872BA6" w:rsidRPr="00872BA6" w:rsidRDefault="00872BA6">
                  <w:pPr>
                    <w:widowControl/>
                    <w:jc w:val="center"/>
                    <w:textAlignment w:val="center"/>
                    <w:rPr>
                      <w:rFonts w:ascii="Times New Roman" w:eastAsiaTheme="minorEastAsia" w:hAnsi="Times New Roman"/>
                      <w:sz w:val="21"/>
                      <w:szCs w:val="21"/>
                    </w:rPr>
                  </w:pPr>
                  <w:r w:rsidRPr="00872BA6">
                    <w:rPr>
                      <w:rFonts w:ascii="Times New Roman" w:eastAsiaTheme="minorEastAsia" w:hAnsi="Times New Roman"/>
                      <w:sz w:val="21"/>
                      <w:szCs w:val="21"/>
                    </w:rPr>
                    <w:t>/</w:t>
                  </w:r>
                </w:p>
              </w:tc>
            </w:tr>
            <w:tr w:rsidR="00872BA6" w:rsidRPr="009059E0" w:rsidTr="008E7C54">
              <w:tc>
                <w:tcPr>
                  <w:tcW w:w="318" w:type="pct"/>
                  <w:vMerge/>
                  <w:vAlign w:val="center"/>
                </w:tcPr>
                <w:p w:rsidR="00872BA6" w:rsidRPr="009059E0" w:rsidRDefault="00872BA6" w:rsidP="009059E0">
                  <w:pPr>
                    <w:pStyle w:val="2"/>
                    <w:ind w:leftChars="0" w:left="0" w:firstLineChars="0" w:firstLine="0"/>
                    <w:jc w:val="center"/>
                    <w:rPr>
                      <w:rFonts w:eastAsiaTheme="minorEastAsia"/>
                    </w:rPr>
                  </w:pPr>
                </w:p>
              </w:tc>
              <w:tc>
                <w:tcPr>
                  <w:tcW w:w="415" w:type="pct"/>
                  <w:vAlign w:val="center"/>
                </w:tcPr>
                <w:p w:rsidR="00872BA6" w:rsidRPr="00872BA6" w:rsidRDefault="00872BA6">
                  <w:pPr>
                    <w:widowControl/>
                    <w:jc w:val="center"/>
                    <w:textAlignment w:val="center"/>
                    <w:rPr>
                      <w:rFonts w:ascii="Times New Roman" w:eastAsiaTheme="minorEastAsia" w:hAnsi="Times New Roman"/>
                      <w:sz w:val="21"/>
                      <w:szCs w:val="21"/>
                    </w:rPr>
                  </w:pPr>
                  <w:r w:rsidRPr="00872BA6">
                    <w:rPr>
                      <w:rFonts w:ascii="Times New Roman" w:eastAsiaTheme="minorEastAsia" w:hAnsiTheme="minorEastAsia"/>
                      <w:sz w:val="21"/>
                      <w:szCs w:val="21"/>
                    </w:rPr>
                    <w:t>化学需氧量</w:t>
                  </w:r>
                </w:p>
              </w:tc>
              <w:tc>
                <w:tcPr>
                  <w:tcW w:w="2203" w:type="pct"/>
                  <w:vAlign w:val="center"/>
                </w:tcPr>
                <w:p w:rsidR="00872BA6" w:rsidRPr="00872BA6" w:rsidRDefault="00872BA6" w:rsidP="00872BA6">
                  <w:pPr>
                    <w:widowControl/>
                    <w:spacing w:after="0" w:line="360" w:lineRule="exact"/>
                    <w:jc w:val="center"/>
                    <w:textAlignment w:val="center"/>
                    <w:rPr>
                      <w:rFonts w:ascii="Times New Roman" w:eastAsiaTheme="minorEastAsia" w:hAnsiTheme="minorEastAsia"/>
                      <w:sz w:val="21"/>
                      <w:szCs w:val="21"/>
                    </w:rPr>
                  </w:pPr>
                  <w:r w:rsidRPr="00872BA6">
                    <w:rPr>
                      <w:rFonts w:ascii="Times New Roman" w:eastAsiaTheme="minorEastAsia" w:hAnsiTheme="minorEastAsia"/>
                      <w:sz w:val="21"/>
                      <w:szCs w:val="21"/>
                    </w:rPr>
                    <w:t>水质</w:t>
                  </w:r>
                  <w:r w:rsidRPr="00872BA6">
                    <w:rPr>
                      <w:rFonts w:ascii="Times New Roman" w:eastAsiaTheme="minorEastAsia" w:hAnsiTheme="minorEastAsia"/>
                      <w:sz w:val="21"/>
                      <w:szCs w:val="21"/>
                    </w:rPr>
                    <w:t xml:space="preserve"> </w:t>
                  </w:r>
                  <w:r w:rsidRPr="00872BA6">
                    <w:rPr>
                      <w:rFonts w:ascii="Times New Roman" w:eastAsiaTheme="minorEastAsia" w:hAnsiTheme="minorEastAsia"/>
                      <w:sz w:val="21"/>
                      <w:szCs w:val="21"/>
                    </w:rPr>
                    <w:t>化学需氧量的测定</w:t>
                  </w:r>
                  <w:r w:rsidRPr="00872BA6">
                    <w:rPr>
                      <w:rFonts w:ascii="Times New Roman" w:eastAsiaTheme="minorEastAsia" w:hAnsiTheme="minorEastAsia"/>
                      <w:sz w:val="21"/>
                      <w:szCs w:val="21"/>
                    </w:rPr>
                    <w:t xml:space="preserve"> </w:t>
                  </w:r>
                  <w:r w:rsidRPr="00872BA6">
                    <w:rPr>
                      <w:rFonts w:ascii="Times New Roman" w:eastAsiaTheme="minorEastAsia" w:hAnsiTheme="minorEastAsia"/>
                      <w:sz w:val="21"/>
                      <w:szCs w:val="21"/>
                    </w:rPr>
                    <w:t>重铬酸盐法</w:t>
                  </w:r>
                  <w:r w:rsidRPr="00872BA6">
                    <w:rPr>
                      <w:rFonts w:ascii="Times New Roman" w:eastAsiaTheme="minorEastAsia" w:hAnsiTheme="minorEastAsia"/>
                      <w:sz w:val="21"/>
                      <w:szCs w:val="21"/>
                    </w:rPr>
                    <w:t xml:space="preserve"> HJ 828-2017</w:t>
                  </w:r>
                </w:p>
              </w:tc>
              <w:tc>
                <w:tcPr>
                  <w:tcW w:w="1322" w:type="pct"/>
                  <w:vAlign w:val="center"/>
                </w:tcPr>
                <w:p w:rsidR="00872BA6" w:rsidRPr="00872BA6" w:rsidRDefault="00872BA6" w:rsidP="00872BA6">
                  <w:pPr>
                    <w:widowControl/>
                    <w:spacing w:after="0" w:line="360" w:lineRule="exact"/>
                    <w:jc w:val="center"/>
                    <w:textAlignment w:val="center"/>
                    <w:rPr>
                      <w:rFonts w:ascii="Times New Roman" w:eastAsiaTheme="minorEastAsia" w:hAnsiTheme="minorEastAsia"/>
                      <w:sz w:val="21"/>
                      <w:szCs w:val="21"/>
                    </w:rPr>
                  </w:pPr>
                  <w:r w:rsidRPr="00872BA6">
                    <w:rPr>
                      <w:rFonts w:ascii="Times New Roman" w:eastAsiaTheme="minorEastAsia" w:hAnsiTheme="minorEastAsia"/>
                      <w:sz w:val="21"/>
                      <w:szCs w:val="21"/>
                    </w:rPr>
                    <w:t>滴定管</w:t>
                  </w:r>
                </w:p>
              </w:tc>
              <w:tc>
                <w:tcPr>
                  <w:tcW w:w="742" w:type="pct"/>
                  <w:vAlign w:val="center"/>
                </w:tcPr>
                <w:p w:rsidR="00872BA6" w:rsidRPr="00872BA6" w:rsidRDefault="008E7C54">
                  <w:pPr>
                    <w:widowControl/>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4</w:t>
                  </w:r>
                  <w:r w:rsidR="00872BA6" w:rsidRPr="00872BA6">
                    <w:rPr>
                      <w:rFonts w:ascii="Times New Roman" w:eastAsiaTheme="minorEastAsia" w:hAnsi="Times New Roman"/>
                      <w:sz w:val="21"/>
                      <w:szCs w:val="21"/>
                    </w:rPr>
                    <w:t>mg/L</w:t>
                  </w:r>
                </w:p>
              </w:tc>
            </w:tr>
            <w:tr w:rsidR="00FD410B" w:rsidRPr="009059E0" w:rsidTr="008E7C54">
              <w:tc>
                <w:tcPr>
                  <w:tcW w:w="318" w:type="pct"/>
                  <w:vMerge/>
                  <w:vAlign w:val="center"/>
                </w:tcPr>
                <w:p w:rsidR="00FD410B" w:rsidRPr="009059E0" w:rsidRDefault="00FD410B" w:rsidP="009059E0">
                  <w:pPr>
                    <w:pStyle w:val="2"/>
                    <w:ind w:leftChars="0" w:left="0" w:firstLineChars="0" w:firstLine="0"/>
                    <w:jc w:val="center"/>
                    <w:rPr>
                      <w:rFonts w:eastAsiaTheme="minorEastAsia"/>
                    </w:rPr>
                  </w:pPr>
                </w:p>
              </w:tc>
              <w:tc>
                <w:tcPr>
                  <w:tcW w:w="415" w:type="pct"/>
                  <w:vAlign w:val="center"/>
                </w:tcPr>
                <w:p w:rsidR="00FD410B" w:rsidRPr="00872BA6" w:rsidRDefault="00FD410B">
                  <w:pPr>
                    <w:jc w:val="center"/>
                    <w:textAlignment w:val="center"/>
                    <w:rPr>
                      <w:rFonts w:ascii="Times New Roman" w:eastAsiaTheme="minorEastAsia" w:hAnsiTheme="minorEastAsia"/>
                      <w:sz w:val="21"/>
                      <w:szCs w:val="21"/>
                    </w:rPr>
                  </w:pPr>
                  <w:r>
                    <w:rPr>
                      <w:rFonts w:ascii="Times New Roman" w:eastAsiaTheme="minorEastAsia" w:hAnsiTheme="minorEastAsia"/>
                      <w:sz w:val="21"/>
                      <w:szCs w:val="21"/>
                    </w:rPr>
                    <w:t>悬浮物</w:t>
                  </w:r>
                </w:p>
              </w:tc>
              <w:tc>
                <w:tcPr>
                  <w:tcW w:w="2203" w:type="pct"/>
                  <w:vAlign w:val="center"/>
                </w:tcPr>
                <w:p w:rsidR="00FD410B" w:rsidRPr="00872BA6" w:rsidRDefault="00FD410B" w:rsidP="00872BA6">
                  <w:pPr>
                    <w:spacing w:after="0" w:line="360" w:lineRule="exact"/>
                    <w:jc w:val="center"/>
                    <w:textAlignment w:val="center"/>
                    <w:rPr>
                      <w:rFonts w:ascii="Times New Roman" w:eastAsiaTheme="minorEastAsia" w:hAnsiTheme="minorEastAsia"/>
                      <w:sz w:val="21"/>
                      <w:szCs w:val="21"/>
                    </w:rPr>
                  </w:pPr>
                  <w:r>
                    <w:rPr>
                      <w:rFonts w:ascii="Times New Roman" w:eastAsiaTheme="minorEastAsia" w:hAnsiTheme="minorEastAsia"/>
                      <w:sz w:val="21"/>
                      <w:szCs w:val="21"/>
                    </w:rPr>
                    <w:t>水质</w:t>
                  </w:r>
                  <w:r>
                    <w:rPr>
                      <w:rFonts w:ascii="Times New Roman" w:eastAsiaTheme="minorEastAsia" w:hAnsiTheme="minorEastAsia" w:hint="eastAsia"/>
                      <w:sz w:val="21"/>
                      <w:szCs w:val="21"/>
                    </w:rPr>
                    <w:t xml:space="preserve">  </w:t>
                  </w:r>
                  <w:r>
                    <w:rPr>
                      <w:rFonts w:ascii="Times New Roman" w:eastAsiaTheme="minorEastAsia" w:hAnsiTheme="minorEastAsia"/>
                      <w:sz w:val="21"/>
                      <w:szCs w:val="21"/>
                    </w:rPr>
                    <w:t>悬浮物的测定重量法</w:t>
                  </w:r>
                  <w:r>
                    <w:rPr>
                      <w:rFonts w:ascii="Times New Roman" w:eastAsiaTheme="minorEastAsia" w:hAnsiTheme="minorEastAsia"/>
                      <w:sz w:val="21"/>
                      <w:szCs w:val="21"/>
                    </w:rPr>
                    <w:t>GB</w:t>
                  </w:r>
                  <w:r>
                    <w:rPr>
                      <w:rFonts w:ascii="Times New Roman" w:eastAsiaTheme="minorEastAsia" w:hAnsiTheme="minorEastAsia" w:hint="eastAsia"/>
                      <w:sz w:val="21"/>
                      <w:szCs w:val="21"/>
                    </w:rPr>
                    <w:t>/T11901-1989</w:t>
                  </w:r>
                </w:p>
              </w:tc>
              <w:tc>
                <w:tcPr>
                  <w:tcW w:w="1322" w:type="pct"/>
                  <w:vAlign w:val="center"/>
                </w:tcPr>
                <w:p w:rsidR="00FD410B" w:rsidRPr="00872BA6" w:rsidRDefault="00FD410B" w:rsidP="00FD410B">
                  <w:pPr>
                    <w:spacing w:after="0" w:line="360" w:lineRule="exact"/>
                    <w:jc w:val="center"/>
                    <w:textAlignment w:val="center"/>
                    <w:rPr>
                      <w:rFonts w:ascii="Times New Roman" w:eastAsiaTheme="minorEastAsia" w:hAnsiTheme="minorEastAsia"/>
                      <w:sz w:val="21"/>
                      <w:szCs w:val="21"/>
                    </w:rPr>
                  </w:pPr>
                  <w:r>
                    <w:rPr>
                      <w:rFonts w:ascii="Times New Roman" w:eastAsiaTheme="minorEastAsia" w:hAnsiTheme="minorEastAsia"/>
                      <w:sz w:val="21"/>
                      <w:szCs w:val="21"/>
                    </w:rPr>
                    <w:t>FA</w:t>
                  </w:r>
                  <w:r>
                    <w:rPr>
                      <w:rFonts w:ascii="Times New Roman" w:eastAsiaTheme="minorEastAsia" w:hAnsiTheme="minorEastAsia" w:hint="eastAsia"/>
                      <w:sz w:val="21"/>
                      <w:szCs w:val="21"/>
                    </w:rPr>
                    <w:t>2004</w:t>
                  </w:r>
                  <w:r>
                    <w:rPr>
                      <w:rFonts w:ascii="Times New Roman" w:eastAsiaTheme="minorEastAsia" w:hAnsiTheme="minorEastAsia" w:hint="eastAsia"/>
                      <w:sz w:val="21"/>
                      <w:szCs w:val="21"/>
                    </w:rPr>
                    <w:t>电子天平</w:t>
                  </w:r>
                  <w:r>
                    <w:rPr>
                      <w:rFonts w:ascii="Times New Roman" w:eastAsiaTheme="minorEastAsia" w:hAnsiTheme="minorEastAsia" w:hint="eastAsia"/>
                      <w:sz w:val="21"/>
                      <w:szCs w:val="21"/>
                    </w:rPr>
                    <w:t>JQYQ-011-6</w:t>
                  </w:r>
                </w:p>
              </w:tc>
              <w:tc>
                <w:tcPr>
                  <w:tcW w:w="742" w:type="pct"/>
                  <w:vAlign w:val="center"/>
                </w:tcPr>
                <w:p w:rsidR="00FD410B" w:rsidRDefault="00FD410B">
                  <w:pPr>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4</w:t>
                  </w:r>
                  <w:r w:rsidRPr="00872BA6">
                    <w:rPr>
                      <w:rFonts w:ascii="Times New Roman" w:eastAsiaTheme="minorEastAsia" w:hAnsi="Times New Roman"/>
                      <w:sz w:val="21"/>
                      <w:szCs w:val="21"/>
                    </w:rPr>
                    <w:t>mg/L</w:t>
                  </w:r>
                </w:p>
              </w:tc>
            </w:tr>
            <w:tr w:rsidR="00872BA6" w:rsidRPr="009059E0" w:rsidTr="008E7C54">
              <w:tc>
                <w:tcPr>
                  <w:tcW w:w="318" w:type="pct"/>
                  <w:vMerge/>
                  <w:vAlign w:val="center"/>
                </w:tcPr>
                <w:p w:rsidR="00872BA6" w:rsidRPr="009059E0" w:rsidRDefault="00872BA6" w:rsidP="00CD6935">
                  <w:pPr>
                    <w:pStyle w:val="2"/>
                    <w:ind w:leftChars="0" w:left="0" w:firstLineChars="0" w:firstLine="0"/>
                    <w:jc w:val="center"/>
                    <w:rPr>
                      <w:rFonts w:eastAsiaTheme="minorEastAsia"/>
                    </w:rPr>
                  </w:pPr>
                </w:p>
              </w:tc>
              <w:tc>
                <w:tcPr>
                  <w:tcW w:w="415" w:type="pct"/>
                  <w:vAlign w:val="center"/>
                </w:tcPr>
                <w:p w:rsidR="00872BA6" w:rsidRPr="00872BA6" w:rsidRDefault="00872BA6">
                  <w:pPr>
                    <w:widowControl/>
                    <w:jc w:val="center"/>
                    <w:textAlignment w:val="center"/>
                    <w:rPr>
                      <w:rFonts w:ascii="Times New Roman" w:eastAsiaTheme="minorEastAsia" w:hAnsi="Times New Roman"/>
                      <w:sz w:val="21"/>
                      <w:szCs w:val="21"/>
                    </w:rPr>
                  </w:pPr>
                  <w:r w:rsidRPr="00872BA6">
                    <w:rPr>
                      <w:rFonts w:ascii="Times New Roman" w:eastAsiaTheme="minorEastAsia" w:hAnsiTheme="minorEastAsia"/>
                      <w:sz w:val="21"/>
                      <w:szCs w:val="21"/>
                    </w:rPr>
                    <w:t>氨氮</w:t>
                  </w:r>
                </w:p>
              </w:tc>
              <w:tc>
                <w:tcPr>
                  <w:tcW w:w="2203" w:type="pct"/>
                  <w:vAlign w:val="center"/>
                </w:tcPr>
                <w:p w:rsidR="00872BA6" w:rsidRPr="00872BA6" w:rsidRDefault="00872BA6" w:rsidP="00872BA6">
                  <w:pPr>
                    <w:widowControl/>
                    <w:spacing w:after="0" w:line="360" w:lineRule="exact"/>
                    <w:jc w:val="center"/>
                    <w:textAlignment w:val="center"/>
                    <w:rPr>
                      <w:rFonts w:ascii="Times New Roman" w:eastAsiaTheme="minorEastAsia" w:hAnsiTheme="minorEastAsia"/>
                      <w:sz w:val="21"/>
                      <w:szCs w:val="21"/>
                    </w:rPr>
                  </w:pPr>
                  <w:r w:rsidRPr="00872BA6">
                    <w:rPr>
                      <w:rFonts w:ascii="Times New Roman" w:eastAsiaTheme="minorEastAsia" w:hAnsiTheme="minorEastAsia"/>
                      <w:sz w:val="21"/>
                      <w:szCs w:val="21"/>
                    </w:rPr>
                    <w:t>水质</w:t>
                  </w:r>
                  <w:r w:rsidRPr="00872BA6">
                    <w:rPr>
                      <w:rFonts w:ascii="Times New Roman" w:eastAsiaTheme="minorEastAsia" w:hAnsiTheme="minorEastAsia"/>
                      <w:sz w:val="21"/>
                      <w:szCs w:val="21"/>
                    </w:rPr>
                    <w:t xml:space="preserve"> </w:t>
                  </w:r>
                  <w:r w:rsidRPr="00872BA6">
                    <w:rPr>
                      <w:rFonts w:ascii="Times New Roman" w:eastAsiaTheme="minorEastAsia" w:hAnsiTheme="minorEastAsia"/>
                      <w:sz w:val="21"/>
                      <w:szCs w:val="21"/>
                    </w:rPr>
                    <w:t>氨氮的测定</w:t>
                  </w:r>
                  <w:r w:rsidRPr="00872BA6">
                    <w:rPr>
                      <w:rFonts w:ascii="Times New Roman" w:eastAsiaTheme="minorEastAsia" w:hAnsiTheme="minorEastAsia"/>
                      <w:sz w:val="21"/>
                      <w:szCs w:val="21"/>
                    </w:rPr>
                    <w:t xml:space="preserve"> </w:t>
                  </w:r>
                  <w:r w:rsidRPr="00872BA6">
                    <w:rPr>
                      <w:rFonts w:ascii="Times New Roman" w:eastAsiaTheme="minorEastAsia" w:hAnsiTheme="minorEastAsia"/>
                      <w:sz w:val="21"/>
                      <w:szCs w:val="21"/>
                    </w:rPr>
                    <w:t>纳氏试剂分光光度法</w:t>
                  </w:r>
                  <w:r w:rsidRPr="00872BA6">
                    <w:rPr>
                      <w:rFonts w:ascii="Times New Roman" w:eastAsiaTheme="minorEastAsia" w:hAnsiTheme="minorEastAsia"/>
                      <w:sz w:val="21"/>
                      <w:szCs w:val="21"/>
                    </w:rPr>
                    <w:t xml:space="preserve"> HJ 535-2009</w:t>
                  </w:r>
                </w:p>
              </w:tc>
              <w:tc>
                <w:tcPr>
                  <w:tcW w:w="1322" w:type="pct"/>
                  <w:vAlign w:val="center"/>
                </w:tcPr>
                <w:p w:rsidR="00872BA6" w:rsidRPr="00872BA6" w:rsidRDefault="00872BA6" w:rsidP="00872BA6">
                  <w:pPr>
                    <w:widowControl/>
                    <w:spacing w:after="0" w:line="360" w:lineRule="exact"/>
                    <w:jc w:val="center"/>
                    <w:textAlignment w:val="center"/>
                    <w:rPr>
                      <w:rFonts w:ascii="Times New Roman" w:eastAsiaTheme="minorEastAsia" w:hAnsiTheme="minorEastAsia"/>
                      <w:sz w:val="21"/>
                      <w:szCs w:val="21"/>
                    </w:rPr>
                  </w:pPr>
                  <w:r w:rsidRPr="00872BA6">
                    <w:rPr>
                      <w:rFonts w:ascii="Times New Roman" w:eastAsiaTheme="minorEastAsia" w:hAnsiTheme="minorEastAsia"/>
                      <w:sz w:val="21"/>
                      <w:szCs w:val="21"/>
                    </w:rPr>
                    <w:t>TU-1810</w:t>
                  </w:r>
                  <w:r w:rsidRPr="00872BA6">
                    <w:rPr>
                      <w:rFonts w:ascii="Times New Roman" w:eastAsiaTheme="minorEastAsia" w:hAnsiTheme="minorEastAsia"/>
                      <w:sz w:val="21"/>
                      <w:szCs w:val="21"/>
                    </w:rPr>
                    <w:t>紫外可见分光光度计</w:t>
                  </w:r>
                  <w:r w:rsidRPr="00872BA6">
                    <w:rPr>
                      <w:rFonts w:ascii="Times New Roman" w:eastAsiaTheme="minorEastAsia" w:hAnsiTheme="minorEastAsia"/>
                      <w:sz w:val="21"/>
                      <w:szCs w:val="21"/>
                    </w:rPr>
                    <w:t>JQYQ-003-2</w:t>
                  </w:r>
                </w:p>
              </w:tc>
              <w:tc>
                <w:tcPr>
                  <w:tcW w:w="742" w:type="pct"/>
                  <w:vAlign w:val="center"/>
                </w:tcPr>
                <w:p w:rsidR="00872BA6" w:rsidRPr="00872BA6" w:rsidRDefault="00872BA6">
                  <w:pPr>
                    <w:widowControl/>
                    <w:jc w:val="center"/>
                    <w:textAlignment w:val="center"/>
                    <w:rPr>
                      <w:rFonts w:ascii="Times New Roman" w:eastAsiaTheme="minorEastAsia" w:hAnsi="Times New Roman"/>
                      <w:sz w:val="21"/>
                      <w:szCs w:val="21"/>
                    </w:rPr>
                  </w:pPr>
                  <w:r w:rsidRPr="00872BA6">
                    <w:rPr>
                      <w:rFonts w:ascii="Times New Roman" w:eastAsiaTheme="minorEastAsia" w:hAnsi="Times New Roman"/>
                      <w:sz w:val="21"/>
                      <w:szCs w:val="21"/>
                    </w:rPr>
                    <w:t>0.025mg/L</w:t>
                  </w:r>
                </w:p>
              </w:tc>
            </w:tr>
            <w:tr w:rsidR="00FD410B" w:rsidRPr="009059E0" w:rsidTr="008E7C54">
              <w:tc>
                <w:tcPr>
                  <w:tcW w:w="318" w:type="pct"/>
                  <w:vMerge/>
                  <w:vAlign w:val="center"/>
                </w:tcPr>
                <w:p w:rsidR="00FD410B" w:rsidRPr="009059E0" w:rsidRDefault="00FD410B" w:rsidP="00CD6935">
                  <w:pPr>
                    <w:pStyle w:val="2"/>
                    <w:ind w:leftChars="0" w:left="0" w:firstLineChars="0" w:firstLine="0"/>
                    <w:jc w:val="center"/>
                    <w:rPr>
                      <w:rFonts w:eastAsiaTheme="minorEastAsia"/>
                    </w:rPr>
                  </w:pPr>
                </w:p>
              </w:tc>
              <w:tc>
                <w:tcPr>
                  <w:tcW w:w="415" w:type="pct"/>
                  <w:vAlign w:val="center"/>
                </w:tcPr>
                <w:p w:rsidR="00FD410B" w:rsidRPr="00872BA6" w:rsidRDefault="00FD410B">
                  <w:pPr>
                    <w:jc w:val="center"/>
                    <w:textAlignment w:val="center"/>
                    <w:rPr>
                      <w:rFonts w:ascii="Times New Roman" w:eastAsiaTheme="minorEastAsia" w:hAnsiTheme="minorEastAsia"/>
                      <w:sz w:val="21"/>
                      <w:szCs w:val="21"/>
                    </w:rPr>
                  </w:pPr>
                  <w:r>
                    <w:rPr>
                      <w:rFonts w:ascii="Times New Roman" w:eastAsiaTheme="minorEastAsia" w:hAnsiTheme="minorEastAsia"/>
                      <w:sz w:val="21"/>
                      <w:szCs w:val="21"/>
                    </w:rPr>
                    <w:t>挥发酚</w:t>
                  </w:r>
                </w:p>
              </w:tc>
              <w:tc>
                <w:tcPr>
                  <w:tcW w:w="2203" w:type="pct"/>
                  <w:vAlign w:val="center"/>
                </w:tcPr>
                <w:p w:rsidR="00FD410B" w:rsidRPr="00872BA6" w:rsidRDefault="00FD410B" w:rsidP="00FD410B">
                  <w:pPr>
                    <w:spacing w:after="0" w:line="360" w:lineRule="exact"/>
                    <w:jc w:val="center"/>
                    <w:textAlignment w:val="center"/>
                    <w:rPr>
                      <w:rFonts w:ascii="Times New Roman" w:eastAsiaTheme="minorEastAsia" w:hAnsiTheme="minorEastAsia"/>
                      <w:sz w:val="21"/>
                      <w:szCs w:val="21"/>
                    </w:rPr>
                  </w:pPr>
                  <w:r>
                    <w:rPr>
                      <w:rFonts w:ascii="Times New Roman" w:eastAsiaTheme="minorEastAsia" w:hAnsiTheme="minorEastAsia"/>
                      <w:sz w:val="21"/>
                      <w:szCs w:val="21"/>
                    </w:rPr>
                    <w:t>水质</w:t>
                  </w:r>
                  <w:r>
                    <w:rPr>
                      <w:rFonts w:ascii="Times New Roman" w:eastAsiaTheme="minorEastAsia" w:hAnsiTheme="minorEastAsia" w:hint="eastAsia"/>
                      <w:sz w:val="21"/>
                      <w:szCs w:val="21"/>
                    </w:rPr>
                    <w:t xml:space="preserve">  </w:t>
                  </w:r>
                  <w:r>
                    <w:rPr>
                      <w:rFonts w:ascii="Times New Roman" w:eastAsiaTheme="minorEastAsia" w:hAnsiTheme="minorEastAsia" w:hint="eastAsia"/>
                      <w:sz w:val="21"/>
                      <w:szCs w:val="21"/>
                    </w:rPr>
                    <w:t>挥发酚的测定</w:t>
                  </w:r>
                  <w:r>
                    <w:rPr>
                      <w:rFonts w:ascii="Times New Roman" w:eastAsiaTheme="minorEastAsia" w:hAnsiTheme="minorEastAsia" w:hint="eastAsia"/>
                      <w:sz w:val="21"/>
                      <w:szCs w:val="21"/>
                    </w:rPr>
                    <w:t>4-</w:t>
                  </w:r>
                  <w:r>
                    <w:rPr>
                      <w:rFonts w:ascii="Times New Roman" w:eastAsiaTheme="minorEastAsia" w:hAnsiTheme="minorEastAsia" w:hint="eastAsia"/>
                      <w:sz w:val="21"/>
                      <w:szCs w:val="21"/>
                    </w:rPr>
                    <w:t>氨基安替比林分光光度法</w:t>
                  </w:r>
                  <w:r>
                    <w:rPr>
                      <w:rFonts w:ascii="Times New Roman" w:eastAsiaTheme="minorEastAsia" w:hAnsiTheme="minorEastAsia" w:hint="eastAsia"/>
                      <w:sz w:val="21"/>
                      <w:szCs w:val="21"/>
                    </w:rPr>
                    <w:t>HJ503-2009</w:t>
                  </w:r>
                </w:p>
              </w:tc>
              <w:tc>
                <w:tcPr>
                  <w:tcW w:w="1322" w:type="pct"/>
                  <w:vAlign w:val="center"/>
                </w:tcPr>
                <w:p w:rsidR="00FD410B" w:rsidRPr="00872BA6" w:rsidRDefault="00FD410B" w:rsidP="006756BD">
                  <w:pPr>
                    <w:widowControl/>
                    <w:spacing w:after="0" w:line="360" w:lineRule="exact"/>
                    <w:jc w:val="center"/>
                    <w:textAlignment w:val="center"/>
                    <w:rPr>
                      <w:rFonts w:ascii="Times New Roman" w:eastAsiaTheme="minorEastAsia" w:hAnsiTheme="minorEastAsia"/>
                      <w:sz w:val="21"/>
                      <w:szCs w:val="21"/>
                    </w:rPr>
                  </w:pPr>
                  <w:r w:rsidRPr="00872BA6">
                    <w:rPr>
                      <w:rFonts w:ascii="Times New Roman" w:eastAsiaTheme="minorEastAsia" w:hAnsiTheme="minorEastAsia"/>
                      <w:sz w:val="21"/>
                      <w:szCs w:val="21"/>
                    </w:rPr>
                    <w:t>TU-1810</w:t>
                  </w:r>
                  <w:r w:rsidRPr="00872BA6">
                    <w:rPr>
                      <w:rFonts w:ascii="Times New Roman" w:eastAsiaTheme="minorEastAsia" w:hAnsiTheme="minorEastAsia"/>
                      <w:sz w:val="21"/>
                      <w:szCs w:val="21"/>
                    </w:rPr>
                    <w:t>紫外可见分光光度计</w:t>
                  </w:r>
                  <w:r w:rsidRPr="00872BA6">
                    <w:rPr>
                      <w:rFonts w:ascii="Times New Roman" w:eastAsiaTheme="minorEastAsia" w:hAnsiTheme="minorEastAsia"/>
                      <w:sz w:val="21"/>
                      <w:szCs w:val="21"/>
                    </w:rPr>
                    <w:t>JQYQ-003-2</w:t>
                  </w:r>
                </w:p>
              </w:tc>
              <w:tc>
                <w:tcPr>
                  <w:tcW w:w="742" w:type="pct"/>
                  <w:vAlign w:val="center"/>
                </w:tcPr>
                <w:p w:rsidR="00FD410B" w:rsidRPr="00872BA6" w:rsidRDefault="00FD410B" w:rsidP="00FD410B">
                  <w:pPr>
                    <w:widowControl/>
                    <w:jc w:val="center"/>
                    <w:textAlignment w:val="center"/>
                    <w:rPr>
                      <w:rFonts w:ascii="Times New Roman" w:eastAsiaTheme="minorEastAsia" w:hAnsi="Times New Roman"/>
                      <w:sz w:val="21"/>
                      <w:szCs w:val="21"/>
                    </w:rPr>
                  </w:pPr>
                  <w:r w:rsidRPr="00872BA6">
                    <w:rPr>
                      <w:rFonts w:ascii="Times New Roman" w:eastAsiaTheme="minorEastAsia" w:hAnsi="Times New Roman"/>
                      <w:sz w:val="21"/>
                      <w:szCs w:val="21"/>
                    </w:rPr>
                    <w:t>0.0</w:t>
                  </w:r>
                  <w:r>
                    <w:rPr>
                      <w:rFonts w:ascii="Times New Roman" w:eastAsiaTheme="minorEastAsia" w:hAnsi="Times New Roman" w:hint="eastAsia"/>
                      <w:sz w:val="21"/>
                      <w:szCs w:val="21"/>
                    </w:rPr>
                    <w:t>1</w:t>
                  </w:r>
                  <w:r w:rsidRPr="00872BA6">
                    <w:rPr>
                      <w:rFonts w:ascii="Times New Roman" w:eastAsiaTheme="minorEastAsia" w:hAnsi="Times New Roman"/>
                      <w:sz w:val="21"/>
                      <w:szCs w:val="21"/>
                    </w:rPr>
                    <w:t>mg/L</w:t>
                  </w:r>
                </w:p>
              </w:tc>
            </w:tr>
            <w:tr w:rsidR="00FD410B" w:rsidRPr="009059E0" w:rsidTr="008E7C54">
              <w:tc>
                <w:tcPr>
                  <w:tcW w:w="318" w:type="pct"/>
                  <w:vMerge/>
                  <w:vAlign w:val="center"/>
                </w:tcPr>
                <w:p w:rsidR="00FD410B" w:rsidRPr="009059E0" w:rsidRDefault="00FD410B" w:rsidP="00CD6935">
                  <w:pPr>
                    <w:pStyle w:val="2"/>
                    <w:ind w:leftChars="0" w:left="0" w:firstLineChars="0" w:firstLine="0"/>
                    <w:jc w:val="center"/>
                    <w:rPr>
                      <w:rFonts w:eastAsiaTheme="minorEastAsia"/>
                    </w:rPr>
                  </w:pPr>
                </w:p>
              </w:tc>
              <w:tc>
                <w:tcPr>
                  <w:tcW w:w="415" w:type="pct"/>
                  <w:vAlign w:val="center"/>
                </w:tcPr>
                <w:p w:rsidR="00FD410B" w:rsidRPr="00872BA6" w:rsidRDefault="00FD410B">
                  <w:pPr>
                    <w:jc w:val="center"/>
                    <w:rPr>
                      <w:rFonts w:ascii="Times New Roman" w:eastAsiaTheme="minorEastAsia" w:hAnsi="Times New Roman"/>
                      <w:sz w:val="21"/>
                      <w:szCs w:val="21"/>
                    </w:rPr>
                  </w:pPr>
                  <w:r w:rsidRPr="00872BA6">
                    <w:rPr>
                      <w:rFonts w:ascii="Times New Roman" w:eastAsiaTheme="minorEastAsia" w:hAnsiTheme="minorEastAsia"/>
                      <w:sz w:val="21"/>
                      <w:szCs w:val="21"/>
                    </w:rPr>
                    <w:t>总磷</w:t>
                  </w:r>
                </w:p>
              </w:tc>
              <w:tc>
                <w:tcPr>
                  <w:tcW w:w="2203" w:type="pct"/>
                  <w:vAlign w:val="center"/>
                </w:tcPr>
                <w:p w:rsidR="00FD410B" w:rsidRPr="00872BA6" w:rsidRDefault="00FD410B" w:rsidP="00872BA6">
                  <w:pPr>
                    <w:widowControl/>
                    <w:spacing w:after="0" w:line="360" w:lineRule="exact"/>
                    <w:jc w:val="center"/>
                    <w:textAlignment w:val="center"/>
                    <w:rPr>
                      <w:rFonts w:ascii="Times New Roman" w:eastAsiaTheme="minorEastAsia" w:hAnsiTheme="minorEastAsia"/>
                      <w:sz w:val="21"/>
                      <w:szCs w:val="21"/>
                    </w:rPr>
                  </w:pPr>
                  <w:r w:rsidRPr="00872BA6">
                    <w:rPr>
                      <w:rFonts w:ascii="Times New Roman" w:eastAsiaTheme="minorEastAsia" w:hAnsiTheme="minorEastAsia"/>
                      <w:sz w:val="21"/>
                      <w:szCs w:val="21"/>
                    </w:rPr>
                    <w:t>水质</w:t>
                  </w:r>
                  <w:r w:rsidRPr="00872BA6">
                    <w:rPr>
                      <w:rFonts w:ascii="Times New Roman" w:eastAsiaTheme="minorEastAsia" w:hAnsiTheme="minorEastAsia"/>
                      <w:sz w:val="21"/>
                      <w:szCs w:val="21"/>
                    </w:rPr>
                    <w:t xml:space="preserve"> </w:t>
                  </w:r>
                  <w:r w:rsidRPr="00872BA6">
                    <w:rPr>
                      <w:rFonts w:ascii="Times New Roman" w:eastAsiaTheme="minorEastAsia" w:hAnsiTheme="minorEastAsia"/>
                      <w:sz w:val="21"/>
                      <w:szCs w:val="21"/>
                    </w:rPr>
                    <w:t>总磷的测定</w:t>
                  </w:r>
                  <w:r w:rsidRPr="00872BA6">
                    <w:rPr>
                      <w:rFonts w:ascii="Times New Roman" w:eastAsiaTheme="minorEastAsia" w:hAnsiTheme="minorEastAsia"/>
                      <w:sz w:val="21"/>
                      <w:szCs w:val="21"/>
                    </w:rPr>
                    <w:t xml:space="preserve"> </w:t>
                  </w:r>
                  <w:r w:rsidRPr="00872BA6">
                    <w:rPr>
                      <w:rFonts w:ascii="Times New Roman" w:eastAsiaTheme="minorEastAsia" w:hAnsiTheme="minorEastAsia"/>
                      <w:sz w:val="21"/>
                      <w:szCs w:val="21"/>
                    </w:rPr>
                    <w:t>钼酸铵分光光度法</w:t>
                  </w:r>
                  <w:r w:rsidRPr="00872BA6">
                    <w:rPr>
                      <w:rFonts w:ascii="Times New Roman" w:eastAsiaTheme="minorEastAsia" w:hAnsiTheme="minorEastAsia"/>
                      <w:sz w:val="21"/>
                      <w:szCs w:val="21"/>
                    </w:rPr>
                    <w:t xml:space="preserve"> GB/T 11893-1989</w:t>
                  </w:r>
                </w:p>
              </w:tc>
              <w:tc>
                <w:tcPr>
                  <w:tcW w:w="1322" w:type="pct"/>
                  <w:vAlign w:val="center"/>
                </w:tcPr>
                <w:p w:rsidR="00FD410B" w:rsidRPr="00872BA6" w:rsidRDefault="00FD410B" w:rsidP="00872BA6">
                  <w:pPr>
                    <w:widowControl/>
                    <w:spacing w:after="0" w:line="360" w:lineRule="exact"/>
                    <w:jc w:val="center"/>
                    <w:textAlignment w:val="center"/>
                    <w:rPr>
                      <w:rFonts w:ascii="Times New Roman" w:eastAsiaTheme="minorEastAsia" w:hAnsiTheme="minorEastAsia"/>
                      <w:sz w:val="21"/>
                      <w:szCs w:val="21"/>
                    </w:rPr>
                  </w:pPr>
                  <w:r w:rsidRPr="00872BA6">
                    <w:rPr>
                      <w:rFonts w:ascii="Times New Roman" w:eastAsiaTheme="minorEastAsia" w:hAnsiTheme="minorEastAsia"/>
                      <w:sz w:val="21"/>
                      <w:szCs w:val="21"/>
                    </w:rPr>
                    <w:t>TU-1810</w:t>
                  </w:r>
                  <w:r w:rsidRPr="00872BA6">
                    <w:rPr>
                      <w:rFonts w:ascii="Times New Roman" w:eastAsiaTheme="minorEastAsia" w:hAnsiTheme="minorEastAsia"/>
                      <w:sz w:val="21"/>
                      <w:szCs w:val="21"/>
                    </w:rPr>
                    <w:t>紫外可见分光光度计</w:t>
                  </w:r>
                  <w:r w:rsidRPr="00872BA6">
                    <w:rPr>
                      <w:rFonts w:ascii="Times New Roman" w:eastAsiaTheme="minorEastAsia" w:hAnsiTheme="minorEastAsia"/>
                      <w:sz w:val="21"/>
                      <w:szCs w:val="21"/>
                    </w:rPr>
                    <w:t xml:space="preserve"> JQYQ-003-2</w:t>
                  </w:r>
                </w:p>
              </w:tc>
              <w:tc>
                <w:tcPr>
                  <w:tcW w:w="742" w:type="pct"/>
                  <w:vAlign w:val="center"/>
                </w:tcPr>
                <w:p w:rsidR="00FD410B" w:rsidRPr="00872BA6" w:rsidRDefault="00FD410B">
                  <w:pPr>
                    <w:jc w:val="center"/>
                    <w:rPr>
                      <w:rFonts w:ascii="Times New Roman" w:eastAsiaTheme="minorEastAsia" w:hAnsi="Times New Roman"/>
                      <w:sz w:val="21"/>
                      <w:szCs w:val="21"/>
                    </w:rPr>
                  </w:pPr>
                  <w:r w:rsidRPr="00872BA6">
                    <w:rPr>
                      <w:rFonts w:ascii="Times New Roman" w:eastAsiaTheme="minorEastAsia" w:hAnsi="Times New Roman"/>
                      <w:sz w:val="21"/>
                      <w:szCs w:val="21"/>
                    </w:rPr>
                    <w:t>0.01mg/L</w:t>
                  </w:r>
                </w:p>
              </w:tc>
            </w:tr>
            <w:tr w:rsidR="00FD410B" w:rsidRPr="009059E0" w:rsidTr="008E7C54">
              <w:tc>
                <w:tcPr>
                  <w:tcW w:w="318" w:type="pct"/>
                  <w:vMerge/>
                  <w:vAlign w:val="center"/>
                </w:tcPr>
                <w:p w:rsidR="00FD410B" w:rsidRPr="009059E0" w:rsidRDefault="00FD410B" w:rsidP="00CD6935">
                  <w:pPr>
                    <w:pStyle w:val="2"/>
                    <w:ind w:leftChars="0" w:left="0" w:firstLineChars="0" w:firstLine="0"/>
                    <w:jc w:val="center"/>
                    <w:rPr>
                      <w:rFonts w:eastAsiaTheme="minorEastAsia"/>
                    </w:rPr>
                  </w:pPr>
                </w:p>
              </w:tc>
              <w:tc>
                <w:tcPr>
                  <w:tcW w:w="415" w:type="pct"/>
                  <w:vAlign w:val="center"/>
                </w:tcPr>
                <w:p w:rsidR="00FD410B" w:rsidRPr="00872BA6" w:rsidRDefault="00FD410B">
                  <w:pPr>
                    <w:jc w:val="center"/>
                    <w:rPr>
                      <w:rFonts w:ascii="Times New Roman" w:eastAsiaTheme="minorEastAsia" w:hAnsi="Times New Roman"/>
                      <w:sz w:val="21"/>
                      <w:szCs w:val="21"/>
                    </w:rPr>
                  </w:pPr>
                  <w:r w:rsidRPr="00872BA6">
                    <w:rPr>
                      <w:rFonts w:ascii="Times New Roman" w:eastAsiaTheme="minorEastAsia" w:hAnsiTheme="minorEastAsia"/>
                      <w:sz w:val="21"/>
                      <w:szCs w:val="21"/>
                    </w:rPr>
                    <w:t>总氮</w:t>
                  </w:r>
                </w:p>
              </w:tc>
              <w:tc>
                <w:tcPr>
                  <w:tcW w:w="2203" w:type="pct"/>
                  <w:vAlign w:val="center"/>
                </w:tcPr>
                <w:p w:rsidR="00FD410B" w:rsidRPr="00872BA6" w:rsidRDefault="00FD410B" w:rsidP="00872BA6">
                  <w:pPr>
                    <w:widowControl/>
                    <w:spacing w:after="0" w:line="360" w:lineRule="exact"/>
                    <w:jc w:val="center"/>
                    <w:textAlignment w:val="center"/>
                    <w:rPr>
                      <w:rFonts w:ascii="Times New Roman" w:eastAsiaTheme="minorEastAsia" w:hAnsiTheme="minorEastAsia"/>
                      <w:sz w:val="21"/>
                      <w:szCs w:val="21"/>
                    </w:rPr>
                  </w:pPr>
                  <w:r w:rsidRPr="00872BA6">
                    <w:rPr>
                      <w:rFonts w:ascii="Times New Roman" w:eastAsiaTheme="minorEastAsia" w:hAnsiTheme="minorEastAsia"/>
                      <w:sz w:val="21"/>
                      <w:szCs w:val="21"/>
                    </w:rPr>
                    <w:t>水质</w:t>
                  </w:r>
                  <w:r w:rsidRPr="00872BA6">
                    <w:rPr>
                      <w:rFonts w:ascii="Times New Roman" w:eastAsiaTheme="minorEastAsia" w:hAnsiTheme="minorEastAsia"/>
                      <w:sz w:val="21"/>
                      <w:szCs w:val="21"/>
                    </w:rPr>
                    <w:t xml:space="preserve"> </w:t>
                  </w:r>
                  <w:r w:rsidRPr="00872BA6">
                    <w:rPr>
                      <w:rFonts w:ascii="Times New Roman" w:eastAsiaTheme="minorEastAsia" w:hAnsiTheme="minorEastAsia"/>
                      <w:sz w:val="21"/>
                      <w:szCs w:val="21"/>
                    </w:rPr>
                    <w:t>总氮的测定</w:t>
                  </w:r>
                  <w:r w:rsidRPr="00872BA6">
                    <w:rPr>
                      <w:rFonts w:ascii="Times New Roman" w:eastAsiaTheme="minorEastAsia" w:hAnsiTheme="minorEastAsia"/>
                      <w:sz w:val="21"/>
                      <w:szCs w:val="21"/>
                    </w:rPr>
                    <w:t xml:space="preserve"> </w:t>
                  </w:r>
                  <w:r w:rsidRPr="00872BA6">
                    <w:rPr>
                      <w:rFonts w:ascii="Times New Roman" w:eastAsiaTheme="minorEastAsia" w:hAnsiTheme="minorEastAsia"/>
                      <w:sz w:val="21"/>
                      <w:szCs w:val="21"/>
                    </w:rPr>
                    <w:t>碱性过硫酸钾消解紫外分光光度法</w:t>
                  </w:r>
                  <w:r w:rsidRPr="00872BA6">
                    <w:rPr>
                      <w:rFonts w:ascii="Times New Roman" w:eastAsiaTheme="minorEastAsia" w:hAnsiTheme="minorEastAsia"/>
                      <w:sz w:val="21"/>
                      <w:szCs w:val="21"/>
                    </w:rPr>
                    <w:t xml:space="preserve"> HJ 636-2012</w:t>
                  </w:r>
                </w:p>
              </w:tc>
              <w:tc>
                <w:tcPr>
                  <w:tcW w:w="1322" w:type="pct"/>
                  <w:vAlign w:val="center"/>
                </w:tcPr>
                <w:p w:rsidR="00FD410B" w:rsidRPr="00872BA6" w:rsidRDefault="00FD410B" w:rsidP="00872BA6">
                  <w:pPr>
                    <w:widowControl/>
                    <w:spacing w:after="0" w:line="360" w:lineRule="exact"/>
                    <w:jc w:val="center"/>
                    <w:textAlignment w:val="center"/>
                    <w:rPr>
                      <w:rFonts w:ascii="Times New Roman" w:eastAsiaTheme="minorEastAsia" w:hAnsiTheme="minorEastAsia"/>
                      <w:sz w:val="21"/>
                      <w:szCs w:val="21"/>
                    </w:rPr>
                  </w:pPr>
                  <w:r w:rsidRPr="00872BA6">
                    <w:rPr>
                      <w:rFonts w:ascii="Times New Roman" w:eastAsiaTheme="minorEastAsia" w:hAnsiTheme="minorEastAsia"/>
                      <w:sz w:val="21"/>
                      <w:szCs w:val="21"/>
                    </w:rPr>
                    <w:t>TU-1810</w:t>
                  </w:r>
                  <w:r w:rsidRPr="00872BA6">
                    <w:rPr>
                      <w:rFonts w:ascii="Times New Roman" w:eastAsiaTheme="minorEastAsia" w:hAnsiTheme="minorEastAsia"/>
                      <w:sz w:val="21"/>
                      <w:szCs w:val="21"/>
                    </w:rPr>
                    <w:t>紫外可见分光光度计</w:t>
                  </w:r>
                  <w:r w:rsidRPr="00872BA6">
                    <w:rPr>
                      <w:rFonts w:ascii="Times New Roman" w:eastAsiaTheme="minorEastAsia" w:hAnsiTheme="minorEastAsia"/>
                      <w:sz w:val="21"/>
                      <w:szCs w:val="21"/>
                    </w:rPr>
                    <w:t xml:space="preserve"> JQYQ-003-2</w:t>
                  </w:r>
                </w:p>
              </w:tc>
              <w:tc>
                <w:tcPr>
                  <w:tcW w:w="742" w:type="pct"/>
                  <w:vAlign w:val="center"/>
                </w:tcPr>
                <w:p w:rsidR="00FD410B" w:rsidRPr="00872BA6" w:rsidRDefault="00FD410B">
                  <w:pPr>
                    <w:jc w:val="center"/>
                    <w:rPr>
                      <w:rFonts w:ascii="Times New Roman" w:eastAsiaTheme="minorEastAsia" w:hAnsi="Times New Roman"/>
                      <w:sz w:val="21"/>
                      <w:szCs w:val="21"/>
                    </w:rPr>
                  </w:pPr>
                  <w:r w:rsidRPr="00872BA6">
                    <w:rPr>
                      <w:rFonts w:ascii="Times New Roman" w:eastAsiaTheme="minorEastAsia" w:hAnsi="Times New Roman"/>
                      <w:sz w:val="21"/>
                      <w:szCs w:val="21"/>
                    </w:rPr>
                    <w:t>0.05mg/L</w:t>
                  </w:r>
                </w:p>
              </w:tc>
            </w:tr>
            <w:tr w:rsidR="00FD410B" w:rsidRPr="009059E0" w:rsidTr="008E7C54">
              <w:tc>
                <w:tcPr>
                  <w:tcW w:w="318" w:type="pct"/>
                  <w:vMerge/>
                  <w:vAlign w:val="center"/>
                </w:tcPr>
                <w:p w:rsidR="00FD410B" w:rsidRPr="009059E0" w:rsidRDefault="00FD410B" w:rsidP="009059E0">
                  <w:pPr>
                    <w:pStyle w:val="2"/>
                    <w:ind w:leftChars="0" w:left="0" w:firstLineChars="0" w:firstLine="0"/>
                    <w:jc w:val="center"/>
                    <w:rPr>
                      <w:rFonts w:eastAsiaTheme="minorEastAsia"/>
                    </w:rPr>
                  </w:pPr>
                </w:p>
              </w:tc>
              <w:tc>
                <w:tcPr>
                  <w:tcW w:w="415" w:type="pct"/>
                  <w:vAlign w:val="center"/>
                </w:tcPr>
                <w:p w:rsidR="00FD410B" w:rsidRPr="009059E0" w:rsidRDefault="00FD410B" w:rsidP="006756BD">
                  <w:pPr>
                    <w:pStyle w:val="2"/>
                    <w:ind w:leftChars="0" w:left="0" w:firstLineChars="0" w:firstLine="0"/>
                    <w:jc w:val="center"/>
                    <w:rPr>
                      <w:rFonts w:eastAsiaTheme="minorEastAsia"/>
                    </w:rPr>
                  </w:pPr>
                  <w:r>
                    <w:rPr>
                      <w:rFonts w:eastAsiaTheme="minorEastAsia"/>
                    </w:rPr>
                    <w:t>硫化物</w:t>
                  </w:r>
                </w:p>
              </w:tc>
              <w:tc>
                <w:tcPr>
                  <w:tcW w:w="2203" w:type="pct"/>
                  <w:vAlign w:val="center"/>
                </w:tcPr>
                <w:p w:rsidR="00FD410B" w:rsidRPr="00872BA6" w:rsidRDefault="00FD410B" w:rsidP="006756BD">
                  <w:pPr>
                    <w:spacing w:after="0" w:line="360" w:lineRule="exact"/>
                    <w:jc w:val="center"/>
                    <w:textAlignment w:val="center"/>
                    <w:rPr>
                      <w:rFonts w:ascii="Times New Roman" w:eastAsiaTheme="minorEastAsia" w:hAnsiTheme="minorEastAsia"/>
                      <w:sz w:val="21"/>
                      <w:szCs w:val="21"/>
                    </w:rPr>
                  </w:pPr>
                  <w:r w:rsidRPr="00872BA6">
                    <w:rPr>
                      <w:rFonts w:ascii="Times New Roman" w:eastAsiaTheme="minorEastAsia" w:hAnsiTheme="minorEastAsia"/>
                      <w:sz w:val="21"/>
                      <w:szCs w:val="21"/>
                    </w:rPr>
                    <w:t>水质</w:t>
                  </w:r>
                  <w:r w:rsidRPr="00872BA6">
                    <w:rPr>
                      <w:rFonts w:ascii="Times New Roman" w:eastAsiaTheme="minorEastAsia" w:hAnsiTheme="minorEastAsia" w:hint="eastAsia"/>
                      <w:sz w:val="21"/>
                      <w:szCs w:val="21"/>
                    </w:rPr>
                    <w:t xml:space="preserve"> </w:t>
                  </w:r>
                  <w:r w:rsidRPr="00872BA6">
                    <w:rPr>
                      <w:rFonts w:ascii="Times New Roman" w:eastAsiaTheme="minorEastAsia" w:hAnsiTheme="minorEastAsia" w:hint="eastAsia"/>
                      <w:sz w:val="21"/>
                      <w:szCs w:val="21"/>
                    </w:rPr>
                    <w:t>硫化物的测定</w:t>
                  </w:r>
                  <w:r w:rsidRPr="00872BA6">
                    <w:rPr>
                      <w:rFonts w:ascii="Times New Roman" w:eastAsiaTheme="minorEastAsia" w:hAnsiTheme="minorEastAsia" w:hint="eastAsia"/>
                      <w:sz w:val="21"/>
                      <w:szCs w:val="21"/>
                    </w:rPr>
                    <w:t xml:space="preserve"> </w:t>
                  </w:r>
                  <w:r w:rsidRPr="00872BA6">
                    <w:rPr>
                      <w:rFonts w:ascii="Times New Roman" w:eastAsiaTheme="minorEastAsia" w:hAnsiTheme="minorEastAsia" w:hint="eastAsia"/>
                      <w:sz w:val="21"/>
                      <w:szCs w:val="21"/>
                    </w:rPr>
                    <w:t>亚甲基蓝分光光度法</w:t>
                  </w:r>
                  <w:r w:rsidRPr="00872BA6">
                    <w:rPr>
                      <w:rFonts w:ascii="Times New Roman" w:eastAsiaTheme="minorEastAsia" w:hAnsiTheme="minorEastAsia" w:hint="eastAsia"/>
                      <w:sz w:val="21"/>
                      <w:szCs w:val="21"/>
                    </w:rPr>
                    <w:t>GB/T16489-1996</w:t>
                  </w:r>
                </w:p>
              </w:tc>
              <w:tc>
                <w:tcPr>
                  <w:tcW w:w="1322" w:type="pct"/>
                  <w:vAlign w:val="center"/>
                </w:tcPr>
                <w:p w:rsidR="00FD410B" w:rsidRPr="00872BA6" w:rsidRDefault="00FD410B" w:rsidP="006756BD">
                  <w:pPr>
                    <w:spacing w:after="0" w:line="360" w:lineRule="exact"/>
                    <w:jc w:val="center"/>
                    <w:textAlignment w:val="center"/>
                    <w:rPr>
                      <w:rFonts w:ascii="Times New Roman" w:eastAsiaTheme="minorEastAsia" w:hAnsiTheme="minorEastAsia"/>
                      <w:sz w:val="21"/>
                      <w:szCs w:val="21"/>
                    </w:rPr>
                  </w:pPr>
                  <w:r w:rsidRPr="00872BA6">
                    <w:rPr>
                      <w:rFonts w:ascii="Times New Roman" w:eastAsiaTheme="minorEastAsia" w:hAnsiTheme="minorEastAsia"/>
                      <w:sz w:val="21"/>
                      <w:szCs w:val="21"/>
                    </w:rPr>
                    <w:t>TU-1810</w:t>
                  </w:r>
                  <w:r w:rsidRPr="00872BA6">
                    <w:rPr>
                      <w:rFonts w:ascii="Times New Roman" w:eastAsiaTheme="minorEastAsia" w:hAnsiTheme="minorEastAsia"/>
                      <w:sz w:val="21"/>
                      <w:szCs w:val="21"/>
                    </w:rPr>
                    <w:t>紫外可见分光光度计</w:t>
                  </w:r>
                  <w:r w:rsidRPr="00872BA6">
                    <w:rPr>
                      <w:rFonts w:ascii="Times New Roman" w:eastAsiaTheme="minorEastAsia" w:hAnsiTheme="minorEastAsia"/>
                      <w:sz w:val="21"/>
                      <w:szCs w:val="21"/>
                    </w:rPr>
                    <w:t xml:space="preserve"> JQYQ-003-2</w:t>
                  </w:r>
                </w:p>
              </w:tc>
              <w:tc>
                <w:tcPr>
                  <w:tcW w:w="742" w:type="pct"/>
                  <w:vAlign w:val="center"/>
                </w:tcPr>
                <w:p w:rsidR="00FD410B" w:rsidRPr="009059E0" w:rsidRDefault="00FD410B" w:rsidP="006756BD">
                  <w:pPr>
                    <w:pStyle w:val="2"/>
                    <w:ind w:leftChars="0" w:left="0" w:firstLineChars="0" w:firstLine="0"/>
                    <w:jc w:val="center"/>
                    <w:rPr>
                      <w:rFonts w:eastAsiaTheme="minorEastAsia"/>
                    </w:rPr>
                  </w:pPr>
                  <w:r>
                    <w:rPr>
                      <w:rFonts w:eastAsiaTheme="minorEastAsia" w:hint="eastAsia"/>
                      <w:sz w:val="21"/>
                      <w:szCs w:val="21"/>
                    </w:rPr>
                    <w:t>0.05</w:t>
                  </w:r>
                  <w:r w:rsidRPr="00872BA6">
                    <w:rPr>
                      <w:rFonts w:eastAsiaTheme="minorEastAsia"/>
                      <w:sz w:val="21"/>
                      <w:szCs w:val="21"/>
                    </w:rPr>
                    <w:t xml:space="preserve"> mg/L</w:t>
                  </w:r>
                </w:p>
              </w:tc>
            </w:tr>
            <w:tr w:rsidR="00FD410B" w:rsidRPr="009059E0" w:rsidTr="008E7C54">
              <w:tc>
                <w:tcPr>
                  <w:tcW w:w="318" w:type="pct"/>
                  <w:vMerge/>
                  <w:vAlign w:val="center"/>
                </w:tcPr>
                <w:p w:rsidR="00FD410B" w:rsidRPr="009059E0" w:rsidRDefault="00FD410B" w:rsidP="009059E0">
                  <w:pPr>
                    <w:pStyle w:val="2"/>
                    <w:ind w:leftChars="0" w:left="0" w:firstLineChars="0" w:firstLine="0"/>
                    <w:jc w:val="center"/>
                    <w:rPr>
                      <w:rFonts w:eastAsiaTheme="minorEastAsia"/>
                    </w:rPr>
                  </w:pPr>
                </w:p>
              </w:tc>
              <w:tc>
                <w:tcPr>
                  <w:tcW w:w="415" w:type="pct"/>
                  <w:vAlign w:val="center"/>
                </w:tcPr>
                <w:p w:rsidR="00FD410B" w:rsidRPr="009059E0" w:rsidRDefault="00FD410B" w:rsidP="009059E0">
                  <w:pPr>
                    <w:pStyle w:val="2"/>
                    <w:ind w:leftChars="0" w:left="0" w:firstLineChars="0" w:firstLine="0"/>
                    <w:jc w:val="center"/>
                    <w:rPr>
                      <w:rFonts w:eastAsiaTheme="minorEastAsia"/>
                    </w:rPr>
                  </w:pPr>
                  <w:r>
                    <w:rPr>
                      <w:rFonts w:eastAsiaTheme="minorEastAsia"/>
                    </w:rPr>
                    <w:t>总氰化物</w:t>
                  </w:r>
                </w:p>
              </w:tc>
              <w:tc>
                <w:tcPr>
                  <w:tcW w:w="2203" w:type="pct"/>
                  <w:vAlign w:val="center"/>
                </w:tcPr>
                <w:p w:rsidR="00FD410B" w:rsidRPr="00872BA6" w:rsidRDefault="00FD410B" w:rsidP="00872BA6">
                  <w:pPr>
                    <w:spacing w:after="0" w:line="360" w:lineRule="exact"/>
                    <w:jc w:val="center"/>
                    <w:textAlignment w:val="center"/>
                    <w:rPr>
                      <w:rFonts w:ascii="Times New Roman" w:eastAsiaTheme="minorEastAsia" w:hAnsiTheme="minorEastAsia"/>
                      <w:sz w:val="21"/>
                      <w:szCs w:val="21"/>
                    </w:rPr>
                  </w:pPr>
                  <w:r>
                    <w:rPr>
                      <w:rFonts w:ascii="Times New Roman" w:eastAsiaTheme="minorEastAsia" w:hAnsiTheme="minorEastAsia"/>
                      <w:sz w:val="21"/>
                      <w:szCs w:val="21"/>
                    </w:rPr>
                    <w:t>水质</w:t>
                  </w:r>
                  <w:r>
                    <w:rPr>
                      <w:rFonts w:ascii="Times New Roman" w:eastAsiaTheme="minorEastAsia" w:hAnsiTheme="minorEastAsia" w:hint="eastAsia"/>
                      <w:sz w:val="21"/>
                      <w:szCs w:val="21"/>
                    </w:rPr>
                    <w:t xml:space="preserve">  </w:t>
                  </w:r>
                  <w:r>
                    <w:rPr>
                      <w:rFonts w:ascii="Times New Roman" w:eastAsiaTheme="minorEastAsia" w:hAnsiTheme="minorEastAsia" w:hint="eastAsia"/>
                      <w:sz w:val="21"/>
                      <w:szCs w:val="21"/>
                    </w:rPr>
                    <w:t>氰化物的测定容量法和分光光度法</w:t>
                  </w:r>
                  <w:r>
                    <w:rPr>
                      <w:rFonts w:ascii="Times New Roman" w:eastAsiaTheme="minorEastAsia" w:hAnsiTheme="minorEastAsia" w:hint="eastAsia"/>
                      <w:sz w:val="21"/>
                      <w:szCs w:val="21"/>
                    </w:rPr>
                    <w:t>HJ484-2009</w:t>
                  </w:r>
                </w:p>
              </w:tc>
              <w:tc>
                <w:tcPr>
                  <w:tcW w:w="1322" w:type="pct"/>
                  <w:vAlign w:val="center"/>
                </w:tcPr>
                <w:p w:rsidR="00FD410B" w:rsidRPr="00872BA6" w:rsidRDefault="00FD410B" w:rsidP="006756BD">
                  <w:pPr>
                    <w:spacing w:after="0" w:line="360" w:lineRule="exact"/>
                    <w:jc w:val="center"/>
                    <w:textAlignment w:val="center"/>
                    <w:rPr>
                      <w:rFonts w:ascii="Times New Roman" w:eastAsiaTheme="minorEastAsia" w:hAnsiTheme="minorEastAsia"/>
                      <w:sz w:val="21"/>
                      <w:szCs w:val="21"/>
                    </w:rPr>
                  </w:pPr>
                  <w:r w:rsidRPr="00872BA6">
                    <w:rPr>
                      <w:rFonts w:ascii="Times New Roman" w:eastAsiaTheme="minorEastAsia" w:hAnsiTheme="minorEastAsia"/>
                      <w:sz w:val="21"/>
                      <w:szCs w:val="21"/>
                    </w:rPr>
                    <w:t>TU-1810</w:t>
                  </w:r>
                  <w:r w:rsidRPr="00872BA6">
                    <w:rPr>
                      <w:rFonts w:ascii="Times New Roman" w:eastAsiaTheme="minorEastAsia" w:hAnsiTheme="minorEastAsia"/>
                      <w:sz w:val="21"/>
                      <w:szCs w:val="21"/>
                    </w:rPr>
                    <w:t>紫外可见分光光度计</w:t>
                  </w:r>
                  <w:r w:rsidRPr="00872BA6">
                    <w:rPr>
                      <w:rFonts w:ascii="Times New Roman" w:eastAsiaTheme="minorEastAsia" w:hAnsiTheme="minorEastAsia"/>
                      <w:sz w:val="21"/>
                      <w:szCs w:val="21"/>
                    </w:rPr>
                    <w:t xml:space="preserve"> JQYQ-003-2</w:t>
                  </w:r>
                </w:p>
              </w:tc>
              <w:tc>
                <w:tcPr>
                  <w:tcW w:w="742" w:type="pct"/>
                  <w:vAlign w:val="center"/>
                </w:tcPr>
                <w:p w:rsidR="00FD410B" w:rsidRPr="009059E0" w:rsidRDefault="00FD410B" w:rsidP="00FD410B">
                  <w:pPr>
                    <w:pStyle w:val="2"/>
                    <w:ind w:leftChars="0" w:left="0" w:firstLineChars="0" w:firstLine="0"/>
                    <w:jc w:val="center"/>
                    <w:rPr>
                      <w:rFonts w:eastAsiaTheme="minorEastAsia"/>
                    </w:rPr>
                  </w:pPr>
                  <w:r>
                    <w:rPr>
                      <w:rFonts w:eastAsiaTheme="minorEastAsia" w:hint="eastAsia"/>
                      <w:sz w:val="21"/>
                      <w:szCs w:val="21"/>
                    </w:rPr>
                    <w:t>0.004</w:t>
                  </w:r>
                  <w:r w:rsidRPr="00872BA6">
                    <w:rPr>
                      <w:rFonts w:eastAsiaTheme="minorEastAsia"/>
                      <w:sz w:val="21"/>
                      <w:szCs w:val="21"/>
                    </w:rPr>
                    <w:t xml:space="preserve"> mg/L</w:t>
                  </w:r>
                </w:p>
              </w:tc>
            </w:tr>
            <w:tr w:rsidR="00FD410B" w:rsidRPr="009059E0" w:rsidTr="008E7C54">
              <w:tc>
                <w:tcPr>
                  <w:tcW w:w="318" w:type="pct"/>
                  <w:vAlign w:val="center"/>
                </w:tcPr>
                <w:p w:rsidR="00FD410B" w:rsidRPr="009059E0" w:rsidRDefault="00FD410B" w:rsidP="009059E0">
                  <w:pPr>
                    <w:pStyle w:val="2"/>
                    <w:ind w:leftChars="0" w:left="0" w:firstLineChars="0" w:firstLine="0"/>
                    <w:jc w:val="center"/>
                    <w:rPr>
                      <w:rFonts w:eastAsiaTheme="minorEastAsia"/>
                    </w:rPr>
                  </w:pPr>
                  <w:r>
                    <w:rPr>
                      <w:rFonts w:eastAsiaTheme="minorEastAsia"/>
                    </w:rPr>
                    <w:t>噪声</w:t>
                  </w:r>
                </w:p>
              </w:tc>
              <w:tc>
                <w:tcPr>
                  <w:tcW w:w="415" w:type="pct"/>
                  <w:vAlign w:val="center"/>
                </w:tcPr>
                <w:p w:rsidR="00FD410B" w:rsidRDefault="00FD410B" w:rsidP="00872BA6">
                  <w:pPr>
                    <w:pStyle w:val="2"/>
                    <w:ind w:leftChars="0" w:left="0" w:firstLineChars="0" w:firstLine="0"/>
                    <w:jc w:val="left"/>
                    <w:rPr>
                      <w:rFonts w:eastAsiaTheme="minorEastAsia"/>
                    </w:rPr>
                  </w:pPr>
                  <w:r>
                    <w:rPr>
                      <w:rFonts w:eastAsiaTheme="minorEastAsia" w:hint="eastAsia"/>
                    </w:rPr>
                    <w:t>等效声级</w:t>
                  </w:r>
                </w:p>
              </w:tc>
              <w:tc>
                <w:tcPr>
                  <w:tcW w:w="2203" w:type="pct"/>
                  <w:vAlign w:val="center"/>
                </w:tcPr>
                <w:p w:rsidR="00FD410B" w:rsidRPr="00872BA6" w:rsidRDefault="00FD410B" w:rsidP="00872BA6">
                  <w:pPr>
                    <w:spacing w:after="0" w:line="360" w:lineRule="exact"/>
                    <w:jc w:val="center"/>
                    <w:textAlignment w:val="center"/>
                    <w:rPr>
                      <w:rFonts w:ascii="Times New Roman" w:eastAsiaTheme="minorEastAsia" w:hAnsiTheme="minorEastAsia"/>
                      <w:sz w:val="21"/>
                      <w:szCs w:val="21"/>
                    </w:rPr>
                  </w:pPr>
                  <w:r w:rsidRPr="00872BA6">
                    <w:rPr>
                      <w:rFonts w:ascii="Times New Roman" w:eastAsiaTheme="minorEastAsia" w:hAnsiTheme="minorEastAsia" w:hint="eastAsia"/>
                      <w:sz w:val="21"/>
                      <w:szCs w:val="21"/>
                    </w:rPr>
                    <w:t>工业企业厂界环境噪声排放标准</w:t>
                  </w:r>
                </w:p>
                <w:p w:rsidR="00FD410B" w:rsidRPr="00872BA6" w:rsidRDefault="00FD410B" w:rsidP="00872BA6">
                  <w:pPr>
                    <w:spacing w:after="0" w:line="360" w:lineRule="exact"/>
                    <w:jc w:val="center"/>
                    <w:textAlignment w:val="center"/>
                    <w:rPr>
                      <w:rFonts w:ascii="Times New Roman" w:eastAsiaTheme="minorEastAsia" w:hAnsiTheme="minorEastAsia"/>
                      <w:sz w:val="21"/>
                      <w:szCs w:val="21"/>
                    </w:rPr>
                  </w:pPr>
                  <w:r w:rsidRPr="00872BA6">
                    <w:rPr>
                      <w:rFonts w:ascii="Times New Roman" w:eastAsiaTheme="minorEastAsia" w:hAnsiTheme="minorEastAsia"/>
                      <w:sz w:val="21"/>
                      <w:szCs w:val="21"/>
                    </w:rPr>
                    <w:t>GB 12348-2008</w:t>
                  </w:r>
                </w:p>
              </w:tc>
              <w:tc>
                <w:tcPr>
                  <w:tcW w:w="1322" w:type="pct"/>
                  <w:vAlign w:val="center"/>
                </w:tcPr>
                <w:p w:rsidR="00FD410B" w:rsidRPr="00872BA6" w:rsidRDefault="00FD410B" w:rsidP="00872BA6">
                  <w:pPr>
                    <w:spacing w:after="0" w:line="360" w:lineRule="exact"/>
                    <w:jc w:val="center"/>
                    <w:textAlignment w:val="center"/>
                    <w:rPr>
                      <w:rFonts w:ascii="Times New Roman" w:eastAsiaTheme="minorEastAsia" w:hAnsiTheme="minorEastAsia"/>
                      <w:sz w:val="21"/>
                      <w:szCs w:val="21"/>
                    </w:rPr>
                  </w:pPr>
                  <w:r w:rsidRPr="00872BA6">
                    <w:rPr>
                      <w:rFonts w:ascii="Times New Roman" w:eastAsiaTheme="minorEastAsia" w:hAnsiTheme="minorEastAsia"/>
                      <w:sz w:val="21"/>
                      <w:szCs w:val="21"/>
                    </w:rPr>
                    <w:t>AWA5688</w:t>
                  </w:r>
                  <w:r w:rsidRPr="00872BA6">
                    <w:rPr>
                      <w:rFonts w:ascii="Times New Roman" w:eastAsiaTheme="minorEastAsia" w:hAnsiTheme="minorEastAsia" w:hint="eastAsia"/>
                      <w:sz w:val="21"/>
                      <w:szCs w:val="21"/>
                    </w:rPr>
                    <w:t>多功能声级计</w:t>
                  </w:r>
                  <w:r w:rsidRPr="00872BA6">
                    <w:rPr>
                      <w:rFonts w:ascii="Times New Roman" w:eastAsiaTheme="minorEastAsia" w:hAnsiTheme="minorEastAsia"/>
                      <w:sz w:val="21"/>
                      <w:szCs w:val="21"/>
                    </w:rPr>
                    <w:t xml:space="preserve">  JQYQ-127-4</w:t>
                  </w:r>
                </w:p>
              </w:tc>
              <w:tc>
                <w:tcPr>
                  <w:tcW w:w="742" w:type="pct"/>
                  <w:vAlign w:val="center"/>
                </w:tcPr>
                <w:p w:rsidR="00FD410B" w:rsidRPr="009059E0" w:rsidRDefault="00FD410B" w:rsidP="009059E0">
                  <w:pPr>
                    <w:pStyle w:val="2"/>
                    <w:ind w:leftChars="0" w:left="0" w:firstLineChars="0" w:firstLine="0"/>
                    <w:jc w:val="center"/>
                    <w:rPr>
                      <w:rFonts w:eastAsiaTheme="minorEastAsia"/>
                    </w:rPr>
                  </w:pPr>
                  <w:r>
                    <w:rPr>
                      <w:rFonts w:eastAsiaTheme="minorEastAsia" w:hint="eastAsia"/>
                    </w:rPr>
                    <w:t>/</w:t>
                  </w:r>
                </w:p>
              </w:tc>
            </w:tr>
          </w:tbl>
          <w:p w:rsidR="007F5381" w:rsidRPr="008A4033" w:rsidRDefault="007F5381" w:rsidP="00D34F0F">
            <w:pPr>
              <w:spacing w:after="0" w:line="440" w:lineRule="exact"/>
              <w:rPr>
                <w:rFonts w:ascii="Times New Roman" w:eastAsia="宋体" w:hAnsi="Times New Roman"/>
                <w:sz w:val="24"/>
                <w:szCs w:val="24"/>
              </w:rPr>
            </w:pPr>
            <w:r w:rsidRPr="008A4033">
              <w:rPr>
                <w:rFonts w:ascii="Times New Roman" w:eastAsia="宋体" w:hAnsi="Times New Roman"/>
                <w:kern w:val="1"/>
                <w:sz w:val="24"/>
                <w:szCs w:val="24"/>
              </w:rPr>
              <w:t>2</w:t>
            </w:r>
            <w:r w:rsidR="00686904" w:rsidRPr="008A4033">
              <w:rPr>
                <w:rFonts w:ascii="Times New Roman" w:eastAsia="宋体" w:hAnsi="Times New Roman" w:hint="eastAsia"/>
                <w:kern w:val="1"/>
                <w:sz w:val="24"/>
                <w:szCs w:val="24"/>
              </w:rPr>
              <w:t>.</w:t>
            </w:r>
            <w:r w:rsidRPr="008A4033">
              <w:rPr>
                <w:rFonts w:ascii="Times New Roman" w:eastAsia="宋体" w:hAnsi="Times New Roman"/>
                <w:sz w:val="24"/>
                <w:szCs w:val="24"/>
              </w:rPr>
              <w:t>监测质量保证</w:t>
            </w:r>
          </w:p>
          <w:p w:rsidR="00B92226" w:rsidRDefault="00B92226" w:rsidP="00D34F0F">
            <w:pPr>
              <w:spacing w:after="0" w:line="440" w:lineRule="exact"/>
              <w:ind w:firstLine="480"/>
              <w:rPr>
                <w:rFonts w:ascii="Times New Roman" w:eastAsia="宋体" w:hAnsi="Times New Roman"/>
                <w:sz w:val="24"/>
                <w:szCs w:val="24"/>
              </w:rPr>
            </w:pPr>
            <w:r>
              <w:rPr>
                <w:rFonts w:ascii="Times New Roman" w:eastAsia="宋体" w:hAnsi="Times New Roman" w:hint="eastAsia"/>
                <w:sz w:val="24"/>
                <w:szCs w:val="24"/>
              </w:rPr>
              <w:t>2.1</w:t>
            </w:r>
            <w:r>
              <w:rPr>
                <w:rFonts w:ascii="Times New Roman" w:eastAsia="宋体" w:hAnsi="Times New Roman" w:hint="eastAsia"/>
                <w:sz w:val="24"/>
                <w:szCs w:val="24"/>
              </w:rPr>
              <w:t>监测所使用仪器设备使用前均通过有资质的计量单位进行了检定或校准，且都在有效期内，并对关键性能指标进行了核查，确认满足检验监测要求。</w:t>
            </w:r>
          </w:p>
          <w:p w:rsidR="00B92226" w:rsidRDefault="00B92226" w:rsidP="00D34F0F">
            <w:pPr>
              <w:spacing w:after="0" w:line="440" w:lineRule="exact"/>
              <w:ind w:firstLine="480"/>
              <w:rPr>
                <w:rFonts w:ascii="Times New Roman" w:eastAsia="宋体" w:hAnsi="Times New Roman"/>
                <w:sz w:val="24"/>
                <w:szCs w:val="24"/>
              </w:rPr>
            </w:pPr>
            <w:r>
              <w:rPr>
                <w:rFonts w:ascii="Times New Roman" w:eastAsia="宋体" w:hAnsi="Times New Roman" w:hint="eastAsia"/>
                <w:sz w:val="24"/>
                <w:szCs w:val="24"/>
              </w:rPr>
              <w:t>2.2</w:t>
            </w:r>
            <w:r>
              <w:rPr>
                <w:rFonts w:ascii="Times New Roman" w:eastAsia="宋体" w:hAnsi="Times New Roman" w:hint="eastAsia"/>
                <w:sz w:val="24"/>
                <w:szCs w:val="24"/>
              </w:rPr>
              <w:t>按照质量管理手册的要求全程进行必须的质量控制措施，质量管理员全程监控，所采取的质量控制措施均满足相关监测标准和技术规范的要求。</w:t>
            </w:r>
          </w:p>
          <w:p w:rsidR="00DB3409" w:rsidRDefault="00DB3409" w:rsidP="00DB3409">
            <w:pPr>
              <w:pStyle w:val="2"/>
              <w:ind w:left="440" w:firstLine="440"/>
            </w:pPr>
          </w:p>
          <w:p w:rsidR="00B92226" w:rsidRDefault="00B92226" w:rsidP="00DB3409">
            <w:pPr>
              <w:pStyle w:val="2"/>
              <w:ind w:left="440" w:firstLine="440"/>
            </w:pPr>
          </w:p>
          <w:p w:rsidR="00B92226" w:rsidRDefault="00B92226" w:rsidP="00DB3409">
            <w:pPr>
              <w:pStyle w:val="2"/>
              <w:ind w:left="440" w:firstLine="440"/>
            </w:pPr>
          </w:p>
          <w:p w:rsidR="00D02DEF" w:rsidRDefault="00D02DEF" w:rsidP="00DB3409">
            <w:pPr>
              <w:pStyle w:val="2"/>
              <w:ind w:left="440" w:firstLine="440"/>
            </w:pPr>
          </w:p>
          <w:p w:rsidR="00D02DEF" w:rsidRDefault="00D02DEF" w:rsidP="00DB3409">
            <w:pPr>
              <w:pStyle w:val="2"/>
              <w:ind w:left="440" w:firstLine="440"/>
            </w:pPr>
          </w:p>
          <w:p w:rsidR="00D02DEF" w:rsidRDefault="00D02DEF" w:rsidP="00DB3409">
            <w:pPr>
              <w:pStyle w:val="2"/>
              <w:ind w:left="440" w:firstLine="440"/>
            </w:pPr>
          </w:p>
          <w:p w:rsidR="008E7C54" w:rsidRDefault="008E7C54" w:rsidP="00DB3409">
            <w:pPr>
              <w:pStyle w:val="2"/>
              <w:ind w:left="440" w:firstLine="440"/>
            </w:pPr>
          </w:p>
          <w:p w:rsidR="008E7C54" w:rsidRDefault="008E7C54" w:rsidP="00DB3409">
            <w:pPr>
              <w:pStyle w:val="2"/>
              <w:ind w:left="440" w:firstLine="440"/>
            </w:pPr>
          </w:p>
          <w:p w:rsidR="008E7C54" w:rsidRDefault="008E7C54" w:rsidP="00DB3409">
            <w:pPr>
              <w:pStyle w:val="2"/>
              <w:ind w:left="440" w:firstLine="440"/>
            </w:pPr>
          </w:p>
          <w:p w:rsidR="008E7C54" w:rsidRDefault="008E7C54" w:rsidP="00DB3409">
            <w:pPr>
              <w:pStyle w:val="2"/>
              <w:ind w:left="440" w:firstLine="440"/>
            </w:pPr>
          </w:p>
          <w:p w:rsidR="00D02DEF" w:rsidRDefault="00D02DEF" w:rsidP="00DB3409">
            <w:pPr>
              <w:pStyle w:val="2"/>
              <w:ind w:left="440" w:firstLine="440"/>
            </w:pPr>
          </w:p>
          <w:p w:rsidR="00FD410B" w:rsidRDefault="00FD410B" w:rsidP="00DB3409">
            <w:pPr>
              <w:pStyle w:val="2"/>
              <w:ind w:left="440" w:firstLine="440"/>
            </w:pPr>
          </w:p>
          <w:p w:rsidR="00FD410B" w:rsidRDefault="00FD410B" w:rsidP="00DB3409">
            <w:pPr>
              <w:pStyle w:val="2"/>
              <w:ind w:left="440" w:firstLine="440"/>
            </w:pPr>
          </w:p>
          <w:p w:rsidR="00FD410B" w:rsidRDefault="00FD410B" w:rsidP="00DB3409">
            <w:pPr>
              <w:pStyle w:val="2"/>
              <w:ind w:left="440" w:firstLine="440"/>
            </w:pPr>
          </w:p>
          <w:p w:rsidR="00FD410B" w:rsidRDefault="00FD410B" w:rsidP="00DB3409">
            <w:pPr>
              <w:pStyle w:val="2"/>
              <w:ind w:left="440" w:firstLine="440"/>
            </w:pPr>
          </w:p>
          <w:p w:rsidR="00FD410B" w:rsidRDefault="00FD410B" w:rsidP="00DB3409">
            <w:pPr>
              <w:pStyle w:val="2"/>
              <w:ind w:left="440" w:firstLine="440"/>
            </w:pPr>
          </w:p>
          <w:p w:rsidR="00FD410B" w:rsidRDefault="00FD410B" w:rsidP="00DB3409">
            <w:pPr>
              <w:pStyle w:val="2"/>
              <w:ind w:left="440" w:firstLine="440"/>
            </w:pPr>
          </w:p>
          <w:p w:rsidR="00FD410B" w:rsidRDefault="00FD410B" w:rsidP="00DB3409">
            <w:pPr>
              <w:pStyle w:val="2"/>
              <w:ind w:left="440" w:firstLine="440"/>
            </w:pPr>
          </w:p>
          <w:p w:rsidR="00FD410B" w:rsidRDefault="00FD410B" w:rsidP="00DB3409">
            <w:pPr>
              <w:pStyle w:val="2"/>
              <w:ind w:left="440" w:firstLine="440"/>
            </w:pPr>
          </w:p>
          <w:p w:rsidR="00FD410B" w:rsidRDefault="00FD410B" w:rsidP="00DB3409">
            <w:pPr>
              <w:pStyle w:val="2"/>
              <w:ind w:left="440" w:firstLine="440"/>
            </w:pPr>
          </w:p>
          <w:p w:rsidR="00D02DEF" w:rsidRPr="00DB3409" w:rsidRDefault="00D02DEF" w:rsidP="00DB3409">
            <w:pPr>
              <w:pStyle w:val="2"/>
              <w:ind w:left="440" w:firstLine="440"/>
            </w:pPr>
          </w:p>
        </w:tc>
      </w:tr>
    </w:tbl>
    <w:p w:rsidR="00F13A14" w:rsidRPr="00DD3063" w:rsidRDefault="00F13A14" w:rsidP="00C35468">
      <w:pPr>
        <w:spacing w:after="0" w:line="400" w:lineRule="exact"/>
        <w:outlineLvl w:val="0"/>
        <w:rPr>
          <w:rFonts w:ascii="Times New Roman" w:eastAsia="仿宋_GB2312" w:hAnsi="Times New Roman"/>
          <w:b/>
          <w:sz w:val="28"/>
          <w:szCs w:val="28"/>
        </w:rPr>
      </w:pPr>
      <w:r w:rsidRPr="00DD3063">
        <w:rPr>
          <w:rFonts w:ascii="Times New Roman" w:eastAsia="仿宋_GB2312" w:hAnsi="Times New Roman"/>
          <w:b/>
          <w:sz w:val="28"/>
          <w:szCs w:val="28"/>
        </w:rPr>
        <w:lastRenderedPageBreak/>
        <w:t>表</w:t>
      </w:r>
      <w:r w:rsidR="007A5206">
        <w:rPr>
          <w:rFonts w:ascii="Times New Roman" w:eastAsia="仿宋_GB2312" w:hAnsi="Times New Roman" w:hint="eastAsia"/>
          <w:b/>
          <w:sz w:val="28"/>
          <w:szCs w:val="28"/>
        </w:rPr>
        <w:t>六</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72"/>
      </w:tblGrid>
      <w:tr w:rsidR="00F13A14" w:rsidRPr="00DD3063" w:rsidTr="00C35468">
        <w:trPr>
          <w:trHeight w:val="13457"/>
          <w:jc w:val="center"/>
        </w:trPr>
        <w:tc>
          <w:tcPr>
            <w:tcW w:w="8924" w:type="dxa"/>
          </w:tcPr>
          <w:p w:rsidR="00F13A14" w:rsidRDefault="00F13A14" w:rsidP="00A40140">
            <w:pPr>
              <w:spacing w:after="0" w:line="500" w:lineRule="exact"/>
              <w:rPr>
                <w:rFonts w:ascii="Times New Roman" w:eastAsia="宋体" w:hAnsi="Times New Roman"/>
                <w:sz w:val="24"/>
                <w:szCs w:val="24"/>
              </w:rPr>
            </w:pPr>
            <w:r w:rsidRPr="00DD3063">
              <w:rPr>
                <w:rFonts w:ascii="Times New Roman" w:eastAsia="宋体" w:hAnsi="Times New Roman"/>
                <w:sz w:val="24"/>
                <w:szCs w:val="24"/>
              </w:rPr>
              <w:t>验收监测内容：</w:t>
            </w:r>
          </w:p>
          <w:p w:rsidR="006C4279" w:rsidRDefault="00A20125" w:rsidP="00A40140">
            <w:pPr>
              <w:spacing w:after="0" w:line="500" w:lineRule="exact"/>
              <w:rPr>
                <w:rFonts w:ascii="Times New Roman" w:eastAsia="宋体" w:hAnsi="Times New Roman"/>
                <w:sz w:val="24"/>
                <w:szCs w:val="24"/>
              </w:rPr>
            </w:pPr>
            <w:r w:rsidRPr="00A20125">
              <w:rPr>
                <w:rFonts w:ascii="Times New Roman" w:eastAsia="宋体" w:hAnsi="Times New Roman" w:hint="eastAsia"/>
                <w:sz w:val="24"/>
                <w:szCs w:val="24"/>
              </w:rPr>
              <w:t>1</w:t>
            </w:r>
            <w:r w:rsidR="00686904">
              <w:rPr>
                <w:rFonts w:ascii="Times New Roman" w:eastAsia="宋体" w:hAnsi="Times New Roman" w:hint="eastAsia"/>
                <w:sz w:val="24"/>
                <w:szCs w:val="24"/>
              </w:rPr>
              <w:t>.</w:t>
            </w:r>
            <w:r w:rsidR="006C4279">
              <w:rPr>
                <w:rFonts w:ascii="Times New Roman" w:eastAsia="宋体" w:hAnsi="Times New Roman" w:hint="eastAsia"/>
                <w:sz w:val="24"/>
                <w:szCs w:val="24"/>
              </w:rPr>
              <w:t>废气</w:t>
            </w:r>
          </w:p>
          <w:p w:rsidR="006C4279" w:rsidRDefault="009A2157" w:rsidP="00A40140">
            <w:pPr>
              <w:spacing w:after="0" w:line="500" w:lineRule="exact"/>
              <w:ind w:firstLineChars="200" w:firstLine="480"/>
              <w:rPr>
                <w:rFonts w:ascii="Times New Roman" w:eastAsia="宋体" w:hAnsi="Times New Roman"/>
                <w:sz w:val="24"/>
                <w:szCs w:val="24"/>
              </w:rPr>
            </w:pPr>
            <w:r>
              <w:rPr>
                <w:rFonts w:ascii="Times New Roman" w:eastAsia="宋体" w:hAnsi="Times New Roman" w:hint="eastAsia"/>
                <w:sz w:val="24"/>
                <w:szCs w:val="24"/>
              </w:rPr>
              <w:t>监测单位</w:t>
            </w:r>
            <w:r w:rsidR="006C4279">
              <w:rPr>
                <w:rFonts w:ascii="Times New Roman" w:eastAsia="宋体" w:hAnsi="Times New Roman" w:hint="eastAsia"/>
                <w:sz w:val="24"/>
                <w:szCs w:val="24"/>
              </w:rPr>
              <w:t>对</w:t>
            </w:r>
            <w:r w:rsidR="00DB3409">
              <w:rPr>
                <w:rFonts w:ascii="Times New Roman" w:eastAsia="宋体" w:hAnsi="Times New Roman" w:hint="eastAsia"/>
                <w:sz w:val="24"/>
                <w:szCs w:val="24"/>
              </w:rPr>
              <w:t>RTO</w:t>
            </w:r>
            <w:r w:rsidR="000F2ADF">
              <w:rPr>
                <w:rFonts w:ascii="Times New Roman" w:eastAsia="宋体" w:hAnsi="Times New Roman" w:hint="eastAsia"/>
                <w:sz w:val="24"/>
                <w:szCs w:val="24"/>
              </w:rPr>
              <w:t>废气</w:t>
            </w:r>
            <w:r w:rsidR="00DB3409">
              <w:rPr>
                <w:rFonts w:ascii="Times New Roman" w:eastAsia="宋体" w:hAnsi="Times New Roman" w:hint="eastAsia"/>
                <w:sz w:val="24"/>
                <w:szCs w:val="24"/>
              </w:rPr>
              <w:t>出</w:t>
            </w:r>
            <w:r w:rsidR="006C4279">
              <w:rPr>
                <w:rFonts w:ascii="Times New Roman" w:eastAsia="宋体" w:hAnsi="Times New Roman" w:hint="eastAsia"/>
                <w:sz w:val="24"/>
                <w:szCs w:val="24"/>
              </w:rPr>
              <w:t>口</w:t>
            </w:r>
            <w:r w:rsidR="008E7C54">
              <w:rPr>
                <w:rFonts w:ascii="Times New Roman" w:eastAsia="宋体" w:hAnsi="Times New Roman" w:hint="eastAsia"/>
                <w:sz w:val="24"/>
                <w:szCs w:val="24"/>
              </w:rPr>
              <w:t>、臭气处理设施</w:t>
            </w:r>
            <w:r w:rsidR="000F2ADF">
              <w:rPr>
                <w:rFonts w:ascii="Times New Roman" w:eastAsia="宋体" w:hAnsi="Times New Roman" w:hint="eastAsia"/>
                <w:sz w:val="24"/>
                <w:szCs w:val="24"/>
              </w:rPr>
              <w:t>出口</w:t>
            </w:r>
            <w:r w:rsidR="00DB3409">
              <w:rPr>
                <w:rFonts w:ascii="Times New Roman" w:eastAsia="宋体" w:hAnsi="Times New Roman" w:hint="eastAsia"/>
                <w:sz w:val="24"/>
                <w:szCs w:val="24"/>
              </w:rPr>
              <w:t>、无组织废气上下风向均</w:t>
            </w:r>
            <w:r w:rsidR="006C4279">
              <w:rPr>
                <w:rFonts w:ascii="Times New Roman" w:eastAsia="宋体" w:hAnsi="Times New Roman" w:hint="eastAsia"/>
                <w:sz w:val="24"/>
                <w:szCs w:val="24"/>
              </w:rPr>
              <w:t>进行了连续的监测</w:t>
            </w:r>
            <w:r w:rsidR="00CA2156">
              <w:rPr>
                <w:rFonts w:ascii="Times New Roman" w:eastAsia="宋体" w:hAnsi="Times New Roman" w:hint="eastAsia"/>
                <w:sz w:val="24"/>
                <w:szCs w:val="24"/>
              </w:rPr>
              <w:t>，</w:t>
            </w:r>
            <w:r w:rsidR="00982320">
              <w:rPr>
                <w:rFonts w:ascii="Times New Roman" w:eastAsia="宋体" w:hAnsi="Times New Roman" w:hint="eastAsia"/>
                <w:sz w:val="24"/>
                <w:szCs w:val="24"/>
              </w:rPr>
              <w:t>同时引用</w:t>
            </w:r>
            <w:r w:rsidR="00982320">
              <w:rPr>
                <w:rFonts w:ascii="Times New Roman" w:eastAsia="宋体" w:hAnsi="Times New Roman" w:hint="eastAsia"/>
                <w:sz w:val="24"/>
                <w:szCs w:val="24"/>
              </w:rPr>
              <w:t>2021</w:t>
            </w:r>
            <w:r w:rsidR="00982320">
              <w:rPr>
                <w:rFonts w:ascii="Times New Roman" w:eastAsia="宋体" w:hAnsi="Times New Roman" w:hint="eastAsia"/>
                <w:sz w:val="24"/>
                <w:szCs w:val="24"/>
              </w:rPr>
              <w:t>年</w:t>
            </w:r>
            <w:r w:rsidR="00982320">
              <w:rPr>
                <w:rFonts w:ascii="Times New Roman" w:eastAsia="宋体" w:hAnsi="Times New Roman" w:hint="eastAsia"/>
                <w:sz w:val="24"/>
                <w:szCs w:val="24"/>
              </w:rPr>
              <w:t>9</w:t>
            </w:r>
            <w:r w:rsidR="00982320">
              <w:rPr>
                <w:rFonts w:ascii="Times New Roman" w:eastAsia="宋体" w:hAnsi="Times New Roman" w:hint="eastAsia"/>
                <w:sz w:val="24"/>
                <w:szCs w:val="24"/>
              </w:rPr>
              <w:t>月</w:t>
            </w:r>
            <w:r w:rsidR="00982320">
              <w:rPr>
                <w:rFonts w:ascii="Times New Roman" w:eastAsia="宋体" w:hAnsi="Times New Roman" w:hint="eastAsia"/>
                <w:sz w:val="24"/>
                <w:szCs w:val="24"/>
              </w:rPr>
              <w:t>16</w:t>
            </w:r>
            <w:r w:rsidR="00982320">
              <w:rPr>
                <w:rFonts w:ascii="Times New Roman" w:eastAsia="宋体" w:hAnsi="Times New Roman" w:hint="eastAsia"/>
                <w:sz w:val="24"/>
                <w:szCs w:val="24"/>
              </w:rPr>
              <w:t>号</w:t>
            </w:r>
            <w:r w:rsidR="00982320">
              <w:rPr>
                <w:rFonts w:ascii="Times New Roman" w:eastAsia="宋体" w:hAnsi="Times New Roman" w:hint="eastAsia"/>
                <w:sz w:val="24"/>
                <w:szCs w:val="24"/>
              </w:rPr>
              <w:t>RTO</w:t>
            </w:r>
            <w:r w:rsidR="00982320">
              <w:rPr>
                <w:rFonts w:ascii="Times New Roman" w:eastAsia="宋体" w:hAnsi="Times New Roman" w:hint="eastAsia"/>
                <w:sz w:val="24"/>
                <w:szCs w:val="24"/>
              </w:rPr>
              <w:t>进出口监测数据来说明</w:t>
            </w:r>
            <w:r w:rsidR="00982320">
              <w:rPr>
                <w:rFonts w:ascii="Times New Roman" w:eastAsia="宋体" w:hAnsi="Times New Roman" w:hint="eastAsia"/>
                <w:sz w:val="24"/>
                <w:szCs w:val="24"/>
              </w:rPr>
              <w:t>RTO</w:t>
            </w:r>
            <w:r w:rsidR="00982320">
              <w:rPr>
                <w:rFonts w:ascii="Times New Roman" w:eastAsia="宋体" w:hAnsi="Times New Roman" w:hint="eastAsia"/>
                <w:sz w:val="24"/>
                <w:szCs w:val="24"/>
              </w:rPr>
              <w:t>运行情况。</w:t>
            </w:r>
            <w:r>
              <w:rPr>
                <w:rFonts w:ascii="Times New Roman" w:eastAsia="宋体" w:hAnsi="Times New Roman" w:hint="eastAsia"/>
                <w:sz w:val="24"/>
                <w:szCs w:val="24"/>
              </w:rPr>
              <w:t>本</w:t>
            </w:r>
            <w:r w:rsidR="006C4279">
              <w:rPr>
                <w:rFonts w:ascii="Times New Roman" w:eastAsia="宋体" w:hAnsi="Times New Roman" w:hint="eastAsia"/>
                <w:sz w:val="24"/>
                <w:szCs w:val="24"/>
              </w:rPr>
              <w:t>项目废气监测点位、监测因子及频次见表</w:t>
            </w:r>
            <w:r w:rsidR="006C4279">
              <w:rPr>
                <w:rFonts w:ascii="Times New Roman" w:eastAsia="宋体" w:hAnsi="Times New Roman" w:hint="eastAsia"/>
                <w:sz w:val="24"/>
                <w:szCs w:val="24"/>
              </w:rPr>
              <w:t>6-1</w:t>
            </w:r>
            <w:r w:rsidR="006C4279">
              <w:rPr>
                <w:rFonts w:ascii="Times New Roman" w:eastAsia="宋体" w:hAnsi="Times New Roman" w:hint="eastAsia"/>
                <w:sz w:val="24"/>
                <w:szCs w:val="24"/>
              </w:rPr>
              <w:t>。</w:t>
            </w:r>
          </w:p>
          <w:p w:rsidR="006C4279" w:rsidRPr="00DD3063" w:rsidRDefault="006C4279" w:rsidP="00A40140">
            <w:pPr>
              <w:widowControl w:val="0"/>
              <w:adjustRightInd/>
              <w:snapToGrid/>
              <w:spacing w:after="0" w:line="500" w:lineRule="exact"/>
              <w:ind w:firstLineChars="200" w:firstLine="480"/>
              <w:rPr>
                <w:rFonts w:ascii="黑体" w:eastAsia="黑体" w:hAnsi="Times New Roman"/>
                <w:kern w:val="2"/>
                <w:sz w:val="24"/>
                <w:szCs w:val="24"/>
              </w:rPr>
            </w:pPr>
            <w:r w:rsidRPr="00DD3063">
              <w:rPr>
                <w:rFonts w:ascii="黑体" w:eastAsia="黑体" w:hAnsi="Times New Roman"/>
                <w:kern w:val="2"/>
                <w:sz w:val="24"/>
                <w:szCs w:val="24"/>
              </w:rPr>
              <w:t>表</w:t>
            </w:r>
            <w:r>
              <w:rPr>
                <w:rFonts w:ascii="黑体" w:eastAsia="黑体" w:hAnsi="Times New Roman" w:hint="eastAsia"/>
                <w:kern w:val="2"/>
                <w:sz w:val="24"/>
                <w:szCs w:val="24"/>
              </w:rPr>
              <w:t>6</w:t>
            </w:r>
            <w:r w:rsidRPr="00DD3063">
              <w:rPr>
                <w:rFonts w:ascii="黑体" w:eastAsia="黑体" w:hAnsi="Times New Roman"/>
                <w:kern w:val="2"/>
                <w:sz w:val="24"/>
                <w:szCs w:val="24"/>
              </w:rPr>
              <w:t>-</w:t>
            </w:r>
            <w:r>
              <w:rPr>
                <w:rFonts w:ascii="黑体" w:eastAsia="黑体" w:hAnsi="Times New Roman" w:hint="eastAsia"/>
                <w:kern w:val="2"/>
                <w:sz w:val="24"/>
                <w:szCs w:val="24"/>
              </w:rPr>
              <w:t>1</w:t>
            </w:r>
            <w:r w:rsidRPr="00DD3063">
              <w:rPr>
                <w:rFonts w:ascii="黑体" w:eastAsia="黑体" w:hAnsi="Times New Roman"/>
                <w:kern w:val="2"/>
                <w:sz w:val="24"/>
                <w:szCs w:val="24"/>
              </w:rPr>
              <w:t xml:space="preserve"> </w:t>
            </w:r>
            <w:r w:rsidR="00D02DEF">
              <w:rPr>
                <w:rFonts w:ascii="黑体" w:eastAsia="黑体" w:hAnsi="Times New Roman" w:hint="eastAsia"/>
                <w:kern w:val="2"/>
                <w:sz w:val="24"/>
                <w:szCs w:val="24"/>
              </w:rPr>
              <w:t xml:space="preserve">                  </w:t>
            </w:r>
            <w:r w:rsidRPr="00DD3063">
              <w:rPr>
                <w:rFonts w:ascii="黑体" w:eastAsia="黑体" w:hAnsi="Times New Roman"/>
                <w:kern w:val="2"/>
                <w:sz w:val="24"/>
                <w:szCs w:val="24"/>
              </w:rPr>
              <w:t>本项目废</w:t>
            </w:r>
            <w:r w:rsidR="007827FA">
              <w:rPr>
                <w:rFonts w:ascii="黑体" w:eastAsia="黑体" w:hAnsi="Times New Roman" w:hint="eastAsia"/>
                <w:kern w:val="2"/>
                <w:sz w:val="24"/>
                <w:szCs w:val="24"/>
              </w:rPr>
              <w:t>气</w:t>
            </w:r>
            <w:r w:rsidRPr="00DD3063">
              <w:rPr>
                <w:rFonts w:ascii="黑体" w:eastAsia="黑体" w:hAnsi="Times New Roman"/>
                <w:kern w:val="2"/>
                <w:sz w:val="24"/>
                <w:szCs w:val="24"/>
              </w:rPr>
              <w:t>监测内容一览表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2113"/>
              <w:gridCol w:w="2865"/>
              <w:gridCol w:w="2624"/>
              <w:gridCol w:w="1244"/>
            </w:tblGrid>
            <w:tr w:rsidR="00DB3409" w:rsidRPr="00DD3063" w:rsidTr="00DB3409">
              <w:trPr>
                <w:trHeight w:val="454"/>
                <w:jc w:val="center"/>
              </w:trPr>
              <w:tc>
                <w:tcPr>
                  <w:tcW w:w="1194" w:type="pct"/>
                  <w:vAlign w:val="center"/>
                </w:tcPr>
                <w:p w:rsidR="00DB3409" w:rsidRPr="00DD3063" w:rsidRDefault="00DB3409" w:rsidP="00DB3409">
                  <w:pPr>
                    <w:widowControl w:val="0"/>
                    <w:adjustRightInd/>
                    <w:snapToGrid/>
                    <w:spacing w:after="0"/>
                    <w:jc w:val="center"/>
                    <w:rPr>
                      <w:rFonts w:ascii="Times New Roman" w:eastAsia="宋体" w:hAnsi="Times New Roman"/>
                      <w:bCs/>
                      <w:kern w:val="2"/>
                      <w:sz w:val="21"/>
                      <w:szCs w:val="21"/>
                    </w:rPr>
                  </w:pPr>
                  <w:r>
                    <w:rPr>
                      <w:rFonts w:ascii="Times New Roman" w:eastAsia="宋体" w:hAnsi="Times New Roman"/>
                      <w:bCs/>
                      <w:kern w:val="2"/>
                      <w:sz w:val="21"/>
                      <w:szCs w:val="21"/>
                    </w:rPr>
                    <w:t>类别</w:t>
                  </w:r>
                </w:p>
              </w:tc>
              <w:tc>
                <w:tcPr>
                  <w:tcW w:w="1619" w:type="pct"/>
                  <w:tcMar>
                    <w:top w:w="57" w:type="dxa"/>
                    <w:left w:w="57" w:type="dxa"/>
                    <w:bottom w:w="57" w:type="dxa"/>
                    <w:right w:w="57" w:type="dxa"/>
                  </w:tcMar>
                  <w:vAlign w:val="center"/>
                </w:tcPr>
                <w:p w:rsidR="00DB3409" w:rsidRPr="00DD3063" w:rsidRDefault="00DB3409" w:rsidP="00DB3409">
                  <w:pPr>
                    <w:widowControl w:val="0"/>
                    <w:adjustRightInd/>
                    <w:snapToGrid/>
                    <w:spacing w:after="0"/>
                    <w:jc w:val="center"/>
                    <w:rPr>
                      <w:rFonts w:ascii="Times New Roman" w:eastAsia="宋体" w:hAnsi="Times New Roman"/>
                      <w:bCs/>
                      <w:kern w:val="2"/>
                      <w:sz w:val="21"/>
                      <w:szCs w:val="21"/>
                    </w:rPr>
                  </w:pPr>
                  <w:r w:rsidRPr="00DD3063">
                    <w:rPr>
                      <w:rFonts w:ascii="Times New Roman" w:eastAsia="宋体" w:hAnsi="Times New Roman"/>
                      <w:bCs/>
                      <w:kern w:val="2"/>
                      <w:sz w:val="21"/>
                      <w:szCs w:val="21"/>
                    </w:rPr>
                    <w:t>监测点位</w:t>
                  </w:r>
                </w:p>
              </w:tc>
              <w:tc>
                <w:tcPr>
                  <w:tcW w:w="1483" w:type="pct"/>
                  <w:tcMar>
                    <w:top w:w="57" w:type="dxa"/>
                    <w:left w:w="57" w:type="dxa"/>
                    <w:bottom w:w="57" w:type="dxa"/>
                    <w:right w:w="57" w:type="dxa"/>
                  </w:tcMar>
                  <w:vAlign w:val="center"/>
                </w:tcPr>
                <w:p w:rsidR="00DB3409" w:rsidRPr="00DD3063" w:rsidRDefault="00DB3409" w:rsidP="00DB3409">
                  <w:pPr>
                    <w:widowControl w:val="0"/>
                    <w:adjustRightInd/>
                    <w:snapToGrid/>
                    <w:spacing w:after="0"/>
                    <w:ind w:left="2098" w:hangingChars="999" w:hanging="2098"/>
                    <w:jc w:val="center"/>
                    <w:rPr>
                      <w:rFonts w:ascii="Times New Roman" w:eastAsia="宋体" w:hAnsi="Times New Roman"/>
                      <w:bCs/>
                      <w:kern w:val="2"/>
                      <w:sz w:val="21"/>
                      <w:szCs w:val="21"/>
                    </w:rPr>
                  </w:pPr>
                  <w:r w:rsidRPr="00DD3063">
                    <w:rPr>
                      <w:rFonts w:ascii="Times New Roman" w:eastAsia="宋体" w:hAnsi="Times New Roman"/>
                      <w:bCs/>
                      <w:kern w:val="2"/>
                      <w:sz w:val="21"/>
                      <w:szCs w:val="21"/>
                    </w:rPr>
                    <w:t>监测因子</w:t>
                  </w:r>
                </w:p>
              </w:tc>
              <w:tc>
                <w:tcPr>
                  <w:tcW w:w="703" w:type="pct"/>
                  <w:tcMar>
                    <w:top w:w="57" w:type="dxa"/>
                    <w:left w:w="57" w:type="dxa"/>
                    <w:bottom w:w="57" w:type="dxa"/>
                    <w:right w:w="57" w:type="dxa"/>
                  </w:tcMar>
                  <w:vAlign w:val="center"/>
                </w:tcPr>
                <w:p w:rsidR="00DB3409" w:rsidRPr="00DD3063" w:rsidRDefault="00DB3409" w:rsidP="00DB3409">
                  <w:pPr>
                    <w:widowControl w:val="0"/>
                    <w:adjustRightInd/>
                    <w:snapToGrid/>
                    <w:spacing w:after="0"/>
                    <w:jc w:val="center"/>
                    <w:rPr>
                      <w:rFonts w:ascii="Times New Roman" w:eastAsia="宋体" w:hAnsi="Times New Roman"/>
                      <w:bCs/>
                      <w:kern w:val="2"/>
                      <w:sz w:val="21"/>
                      <w:szCs w:val="21"/>
                    </w:rPr>
                  </w:pPr>
                  <w:r w:rsidRPr="00DD3063">
                    <w:rPr>
                      <w:rFonts w:ascii="Times New Roman" w:eastAsia="宋体" w:hAnsi="Times New Roman"/>
                      <w:bCs/>
                      <w:kern w:val="2"/>
                      <w:sz w:val="21"/>
                      <w:szCs w:val="21"/>
                    </w:rPr>
                    <w:t>监测频次</w:t>
                  </w:r>
                </w:p>
              </w:tc>
            </w:tr>
            <w:tr w:rsidR="00DB3409" w:rsidRPr="00DD3063" w:rsidTr="00DB3409">
              <w:trPr>
                <w:trHeight w:val="454"/>
                <w:jc w:val="center"/>
              </w:trPr>
              <w:tc>
                <w:tcPr>
                  <w:tcW w:w="1194" w:type="pct"/>
                  <w:vMerge w:val="restart"/>
                  <w:vAlign w:val="center"/>
                </w:tcPr>
                <w:p w:rsidR="00DB3409" w:rsidRDefault="00DB3409" w:rsidP="00DB3409">
                  <w:pPr>
                    <w:widowControl w:val="0"/>
                    <w:adjustRightInd/>
                    <w:snapToGrid/>
                    <w:spacing w:after="0"/>
                    <w:jc w:val="center"/>
                    <w:rPr>
                      <w:rFonts w:ascii="Times New Roman" w:eastAsia="宋体" w:hAnsi="Times New Roman"/>
                      <w:bCs/>
                      <w:kern w:val="2"/>
                      <w:sz w:val="21"/>
                      <w:szCs w:val="21"/>
                    </w:rPr>
                  </w:pPr>
                  <w:r>
                    <w:rPr>
                      <w:rFonts w:ascii="Times New Roman" w:eastAsia="宋体" w:hAnsi="Times New Roman" w:hint="eastAsia"/>
                      <w:bCs/>
                      <w:kern w:val="2"/>
                      <w:sz w:val="21"/>
                      <w:szCs w:val="21"/>
                    </w:rPr>
                    <w:t>有组织废气</w:t>
                  </w:r>
                </w:p>
              </w:tc>
              <w:tc>
                <w:tcPr>
                  <w:tcW w:w="1619" w:type="pct"/>
                  <w:tcMar>
                    <w:top w:w="57" w:type="dxa"/>
                    <w:left w:w="57" w:type="dxa"/>
                    <w:bottom w:w="57" w:type="dxa"/>
                    <w:right w:w="57" w:type="dxa"/>
                  </w:tcMar>
                  <w:vAlign w:val="center"/>
                </w:tcPr>
                <w:p w:rsidR="00DB3409" w:rsidRPr="00DD3063" w:rsidRDefault="00DB3409" w:rsidP="00645095">
                  <w:pPr>
                    <w:widowControl w:val="0"/>
                    <w:adjustRightInd/>
                    <w:snapToGrid/>
                    <w:spacing w:after="0"/>
                    <w:jc w:val="center"/>
                    <w:rPr>
                      <w:rFonts w:ascii="Times New Roman" w:eastAsia="宋体" w:hAnsi="Times New Roman"/>
                      <w:bCs/>
                      <w:kern w:val="2"/>
                      <w:sz w:val="21"/>
                      <w:szCs w:val="21"/>
                    </w:rPr>
                  </w:pPr>
                  <w:r>
                    <w:rPr>
                      <w:rFonts w:ascii="Times New Roman" w:eastAsia="宋体" w:hAnsi="Times New Roman" w:hint="eastAsia"/>
                      <w:bCs/>
                      <w:kern w:val="2"/>
                      <w:sz w:val="21"/>
                      <w:szCs w:val="21"/>
                    </w:rPr>
                    <w:t>RTO</w:t>
                  </w:r>
                  <w:r>
                    <w:rPr>
                      <w:rFonts w:ascii="Times New Roman" w:eastAsia="宋体" w:hAnsi="Times New Roman" w:hint="eastAsia"/>
                      <w:bCs/>
                      <w:kern w:val="2"/>
                      <w:sz w:val="21"/>
                      <w:szCs w:val="21"/>
                    </w:rPr>
                    <w:t>废气排气筒出口</w:t>
                  </w:r>
                </w:p>
              </w:tc>
              <w:tc>
                <w:tcPr>
                  <w:tcW w:w="1483" w:type="pct"/>
                  <w:tcMar>
                    <w:top w:w="57" w:type="dxa"/>
                    <w:left w:w="57" w:type="dxa"/>
                    <w:bottom w:w="57" w:type="dxa"/>
                    <w:right w:w="57" w:type="dxa"/>
                  </w:tcMar>
                  <w:vAlign w:val="center"/>
                </w:tcPr>
                <w:p w:rsidR="00DB3409" w:rsidRPr="00DD3063" w:rsidRDefault="00DB3409" w:rsidP="00DB3409">
                  <w:pPr>
                    <w:widowControl w:val="0"/>
                    <w:adjustRightInd/>
                    <w:snapToGrid/>
                    <w:spacing w:after="0"/>
                    <w:jc w:val="center"/>
                    <w:rPr>
                      <w:rFonts w:ascii="Times New Roman" w:eastAsia="宋体" w:hAnsi="Times New Roman"/>
                      <w:bCs/>
                      <w:kern w:val="2"/>
                      <w:sz w:val="21"/>
                      <w:szCs w:val="21"/>
                    </w:rPr>
                  </w:pPr>
                  <w:r>
                    <w:rPr>
                      <w:rFonts w:ascii="Times New Roman" w:eastAsia="宋体" w:hAnsi="Times New Roman" w:hint="eastAsia"/>
                      <w:bCs/>
                      <w:kern w:val="2"/>
                      <w:sz w:val="21"/>
                      <w:szCs w:val="21"/>
                    </w:rPr>
                    <w:t>废气量、非甲烷总烃、甲苯</w:t>
                  </w:r>
                  <w:r w:rsidR="00645095">
                    <w:rPr>
                      <w:rFonts w:ascii="Times New Roman" w:eastAsia="宋体" w:hAnsi="Times New Roman" w:hint="eastAsia"/>
                      <w:bCs/>
                      <w:kern w:val="2"/>
                      <w:sz w:val="21"/>
                      <w:szCs w:val="21"/>
                    </w:rPr>
                    <w:t>、氮氧化物</w:t>
                  </w:r>
                </w:p>
              </w:tc>
              <w:tc>
                <w:tcPr>
                  <w:tcW w:w="703" w:type="pct"/>
                  <w:vMerge w:val="restart"/>
                  <w:tcMar>
                    <w:top w:w="57" w:type="dxa"/>
                    <w:left w:w="57" w:type="dxa"/>
                    <w:bottom w:w="57" w:type="dxa"/>
                    <w:right w:w="57" w:type="dxa"/>
                  </w:tcMar>
                  <w:vAlign w:val="center"/>
                </w:tcPr>
                <w:p w:rsidR="00DB3409" w:rsidRPr="00DD3063" w:rsidRDefault="00DB3409" w:rsidP="00645095">
                  <w:pPr>
                    <w:widowControl w:val="0"/>
                    <w:adjustRightInd/>
                    <w:snapToGrid/>
                    <w:spacing w:after="0"/>
                    <w:jc w:val="center"/>
                    <w:rPr>
                      <w:rFonts w:ascii="Times New Roman" w:eastAsia="宋体" w:hAnsi="Times New Roman"/>
                      <w:bCs/>
                      <w:kern w:val="2"/>
                      <w:sz w:val="21"/>
                      <w:szCs w:val="21"/>
                    </w:rPr>
                  </w:pPr>
                  <w:r w:rsidRPr="00DB3409">
                    <w:rPr>
                      <w:rFonts w:ascii="Times New Roman" w:eastAsia="宋体" w:hAnsi="Times New Roman"/>
                      <w:bCs/>
                      <w:kern w:val="2"/>
                      <w:sz w:val="21"/>
                      <w:szCs w:val="21"/>
                    </w:rPr>
                    <w:t>3</w:t>
                  </w:r>
                  <w:r w:rsidRPr="00DB3409">
                    <w:rPr>
                      <w:rFonts w:ascii="Times New Roman" w:eastAsia="宋体" w:hAnsi="Times New Roman" w:hint="eastAsia"/>
                      <w:bCs/>
                      <w:kern w:val="2"/>
                      <w:sz w:val="21"/>
                      <w:szCs w:val="21"/>
                    </w:rPr>
                    <w:t>次</w:t>
                  </w:r>
                  <w:r w:rsidRPr="00DB3409">
                    <w:rPr>
                      <w:rFonts w:ascii="Times New Roman" w:eastAsia="宋体" w:hAnsi="Times New Roman"/>
                      <w:bCs/>
                      <w:kern w:val="2"/>
                      <w:sz w:val="21"/>
                      <w:szCs w:val="21"/>
                    </w:rPr>
                    <w:t>/</w:t>
                  </w:r>
                  <w:r w:rsidRPr="00DB3409">
                    <w:rPr>
                      <w:rFonts w:ascii="Times New Roman" w:eastAsia="宋体" w:hAnsi="Times New Roman" w:hint="eastAsia"/>
                      <w:bCs/>
                      <w:kern w:val="2"/>
                      <w:sz w:val="21"/>
                      <w:szCs w:val="21"/>
                    </w:rPr>
                    <w:t>周期，测</w:t>
                  </w:r>
                  <w:r w:rsidR="00645095">
                    <w:rPr>
                      <w:rFonts w:ascii="Times New Roman" w:eastAsia="宋体" w:hAnsi="Times New Roman" w:hint="eastAsia"/>
                      <w:bCs/>
                      <w:kern w:val="2"/>
                      <w:sz w:val="21"/>
                      <w:szCs w:val="21"/>
                    </w:rPr>
                    <w:t>2</w:t>
                  </w:r>
                  <w:r w:rsidRPr="00DB3409">
                    <w:rPr>
                      <w:rFonts w:ascii="Times New Roman" w:eastAsia="宋体" w:hAnsi="Times New Roman" w:hint="eastAsia"/>
                      <w:bCs/>
                      <w:kern w:val="2"/>
                      <w:sz w:val="21"/>
                      <w:szCs w:val="21"/>
                    </w:rPr>
                    <w:t>周期</w:t>
                  </w:r>
                </w:p>
              </w:tc>
            </w:tr>
            <w:tr w:rsidR="00DB3409" w:rsidRPr="00DD3063" w:rsidTr="00DB3409">
              <w:trPr>
                <w:trHeight w:val="454"/>
                <w:jc w:val="center"/>
              </w:trPr>
              <w:tc>
                <w:tcPr>
                  <w:tcW w:w="1194" w:type="pct"/>
                  <w:vMerge/>
                  <w:vAlign w:val="center"/>
                </w:tcPr>
                <w:p w:rsidR="00DB3409" w:rsidRPr="00DB3409" w:rsidRDefault="00DB3409" w:rsidP="00DB3409">
                  <w:pPr>
                    <w:widowControl w:val="0"/>
                    <w:adjustRightInd/>
                    <w:snapToGrid/>
                    <w:spacing w:after="0"/>
                    <w:jc w:val="center"/>
                    <w:rPr>
                      <w:rFonts w:ascii="Times New Roman" w:eastAsia="宋体" w:hAnsi="Times New Roman"/>
                      <w:bCs/>
                      <w:kern w:val="2"/>
                      <w:sz w:val="21"/>
                      <w:szCs w:val="21"/>
                    </w:rPr>
                  </w:pPr>
                </w:p>
              </w:tc>
              <w:tc>
                <w:tcPr>
                  <w:tcW w:w="1619" w:type="pct"/>
                  <w:tcMar>
                    <w:top w:w="57" w:type="dxa"/>
                    <w:left w:w="57" w:type="dxa"/>
                    <w:bottom w:w="57" w:type="dxa"/>
                    <w:right w:w="57" w:type="dxa"/>
                  </w:tcMar>
                  <w:vAlign w:val="center"/>
                </w:tcPr>
                <w:p w:rsidR="00DB3409" w:rsidRPr="00DB3409" w:rsidRDefault="00DB3409" w:rsidP="00645095">
                  <w:pPr>
                    <w:widowControl w:val="0"/>
                    <w:adjustRightInd/>
                    <w:snapToGrid/>
                    <w:spacing w:after="0"/>
                    <w:jc w:val="center"/>
                    <w:rPr>
                      <w:rFonts w:ascii="Times New Roman" w:eastAsia="宋体" w:hAnsi="Times New Roman"/>
                      <w:bCs/>
                      <w:kern w:val="2"/>
                      <w:sz w:val="21"/>
                      <w:szCs w:val="21"/>
                    </w:rPr>
                  </w:pPr>
                  <w:r w:rsidRPr="00DB3409">
                    <w:rPr>
                      <w:rFonts w:ascii="Times New Roman" w:eastAsia="宋体" w:hAnsi="Times New Roman" w:hint="eastAsia"/>
                      <w:bCs/>
                      <w:kern w:val="2"/>
                      <w:sz w:val="21"/>
                      <w:szCs w:val="21"/>
                    </w:rPr>
                    <w:t>臭气处理设施出口</w:t>
                  </w:r>
                </w:p>
              </w:tc>
              <w:tc>
                <w:tcPr>
                  <w:tcW w:w="1483" w:type="pct"/>
                  <w:tcMar>
                    <w:top w:w="57" w:type="dxa"/>
                    <w:left w:w="57" w:type="dxa"/>
                    <w:bottom w:w="57" w:type="dxa"/>
                    <w:right w:w="57" w:type="dxa"/>
                  </w:tcMar>
                  <w:vAlign w:val="center"/>
                </w:tcPr>
                <w:p w:rsidR="00DB3409" w:rsidRPr="00DB3409" w:rsidRDefault="00645095" w:rsidP="00DB3409">
                  <w:pPr>
                    <w:widowControl w:val="0"/>
                    <w:adjustRightInd/>
                    <w:snapToGrid/>
                    <w:spacing w:after="0"/>
                    <w:jc w:val="center"/>
                    <w:rPr>
                      <w:rFonts w:ascii="Times New Roman" w:eastAsia="宋体" w:hAnsi="Times New Roman"/>
                      <w:bCs/>
                      <w:kern w:val="2"/>
                      <w:sz w:val="21"/>
                      <w:szCs w:val="21"/>
                    </w:rPr>
                  </w:pPr>
                  <w:r>
                    <w:rPr>
                      <w:rFonts w:ascii="Times New Roman" w:eastAsia="宋体" w:hAnsi="Times New Roman" w:hint="eastAsia"/>
                      <w:bCs/>
                      <w:kern w:val="2"/>
                      <w:sz w:val="21"/>
                      <w:szCs w:val="21"/>
                    </w:rPr>
                    <w:t>废气量、</w:t>
                  </w:r>
                  <w:r w:rsidR="00DB3409" w:rsidRPr="00DB3409">
                    <w:rPr>
                      <w:rFonts w:ascii="Times New Roman" w:eastAsia="宋体" w:hAnsi="Times New Roman" w:hint="eastAsia"/>
                      <w:bCs/>
                      <w:kern w:val="2"/>
                      <w:sz w:val="21"/>
                      <w:szCs w:val="21"/>
                    </w:rPr>
                    <w:t>氨、硫化氢</w:t>
                  </w:r>
                  <w:r>
                    <w:rPr>
                      <w:rFonts w:ascii="Times New Roman" w:eastAsia="宋体" w:hAnsi="Times New Roman" w:hint="eastAsia"/>
                      <w:bCs/>
                      <w:kern w:val="2"/>
                      <w:sz w:val="21"/>
                      <w:szCs w:val="21"/>
                    </w:rPr>
                    <w:t>、非甲烷总烃</w:t>
                  </w:r>
                </w:p>
              </w:tc>
              <w:tc>
                <w:tcPr>
                  <w:tcW w:w="703" w:type="pct"/>
                  <w:vMerge/>
                  <w:tcMar>
                    <w:top w:w="57" w:type="dxa"/>
                    <w:left w:w="57" w:type="dxa"/>
                    <w:bottom w:w="57" w:type="dxa"/>
                    <w:right w:w="57" w:type="dxa"/>
                  </w:tcMar>
                  <w:vAlign w:val="center"/>
                </w:tcPr>
                <w:p w:rsidR="00DB3409" w:rsidRPr="00DB3409" w:rsidRDefault="00DB3409" w:rsidP="00DB3409">
                  <w:pPr>
                    <w:widowControl w:val="0"/>
                    <w:adjustRightInd/>
                    <w:snapToGrid/>
                    <w:spacing w:after="0"/>
                    <w:jc w:val="center"/>
                    <w:rPr>
                      <w:rFonts w:ascii="Times New Roman" w:eastAsia="宋体" w:hAnsi="Times New Roman"/>
                      <w:bCs/>
                      <w:kern w:val="2"/>
                      <w:sz w:val="21"/>
                      <w:szCs w:val="21"/>
                    </w:rPr>
                  </w:pPr>
                </w:p>
              </w:tc>
            </w:tr>
            <w:tr w:rsidR="00DB3409" w:rsidRPr="00DD3063" w:rsidTr="00DB3409">
              <w:trPr>
                <w:trHeight w:val="454"/>
                <w:jc w:val="center"/>
              </w:trPr>
              <w:tc>
                <w:tcPr>
                  <w:tcW w:w="1194" w:type="pct"/>
                  <w:vAlign w:val="center"/>
                </w:tcPr>
                <w:p w:rsidR="00DB3409" w:rsidRPr="00DB3409" w:rsidRDefault="00DB3409" w:rsidP="00DB3409">
                  <w:pPr>
                    <w:widowControl w:val="0"/>
                    <w:adjustRightInd/>
                    <w:snapToGrid/>
                    <w:spacing w:after="0"/>
                    <w:jc w:val="center"/>
                    <w:rPr>
                      <w:rFonts w:ascii="Times New Roman" w:eastAsia="宋体" w:hAnsi="Times New Roman"/>
                      <w:bCs/>
                      <w:kern w:val="2"/>
                      <w:sz w:val="21"/>
                      <w:szCs w:val="21"/>
                    </w:rPr>
                  </w:pPr>
                  <w:r w:rsidRPr="00DB3409">
                    <w:rPr>
                      <w:rFonts w:ascii="Times New Roman" w:eastAsia="宋体" w:hAnsi="Times New Roman" w:hint="eastAsia"/>
                      <w:bCs/>
                      <w:kern w:val="2"/>
                      <w:sz w:val="21"/>
                      <w:szCs w:val="21"/>
                    </w:rPr>
                    <w:t>无组织排放废气</w:t>
                  </w:r>
                </w:p>
              </w:tc>
              <w:tc>
                <w:tcPr>
                  <w:tcW w:w="1619" w:type="pct"/>
                  <w:tcMar>
                    <w:top w:w="57" w:type="dxa"/>
                    <w:left w:w="57" w:type="dxa"/>
                    <w:bottom w:w="57" w:type="dxa"/>
                    <w:right w:w="57" w:type="dxa"/>
                  </w:tcMar>
                  <w:vAlign w:val="center"/>
                </w:tcPr>
                <w:p w:rsidR="00DB3409" w:rsidRPr="00DB3409" w:rsidRDefault="00DB3409" w:rsidP="00DB3409">
                  <w:pPr>
                    <w:widowControl w:val="0"/>
                    <w:adjustRightInd/>
                    <w:snapToGrid/>
                    <w:spacing w:after="0"/>
                    <w:jc w:val="center"/>
                    <w:rPr>
                      <w:rFonts w:ascii="Times New Roman" w:eastAsia="宋体" w:hAnsi="Times New Roman"/>
                      <w:bCs/>
                      <w:kern w:val="2"/>
                      <w:sz w:val="21"/>
                      <w:szCs w:val="21"/>
                    </w:rPr>
                  </w:pPr>
                  <w:r w:rsidRPr="00DB3409">
                    <w:rPr>
                      <w:rFonts w:ascii="Times New Roman" w:eastAsia="宋体" w:hAnsi="Times New Roman" w:hint="eastAsia"/>
                      <w:bCs/>
                      <w:kern w:val="2"/>
                      <w:sz w:val="21"/>
                      <w:szCs w:val="21"/>
                    </w:rPr>
                    <w:t>上风向</w:t>
                  </w:r>
                  <w:r w:rsidRPr="00DB3409">
                    <w:rPr>
                      <w:rFonts w:ascii="Times New Roman" w:eastAsia="宋体" w:hAnsi="Times New Roman"/>
                      <w:bCs/>
                      <w:kern w:val="2"/>
                      <w:sz w:val="21"/>
                      <w:szCs w:val="21"/>
                    </w:rPr>
                    <w:t>1</w:t>
                  </w:r>
                  <w:r w:rsidRPr="00DB3409">
                    <w:rPr>
                      <w:rFonts w:ascii="Times New Roman" w:eastAsia="宋体" w:hAnsi="Times New Roman" w:hint="eastAsia"/>
                      <w:bCs/>
                      <w:kern w:val="2"/>
                      <w:sz w:val="21"/>
                      <w:szCs w:val="21"/>
                    </w:rPr>
                    <w:t>个点位、下风向</w:t>
                  </w:r>
                  <w:r w:rsidRPr="00DB3409">
                    <w:rPr>
                      <w:rFonts w:ascii="Times New Roman" w:eastAsia="宋体" w:hAnsi="Times New Roman"/>
                      <w:bCs/>
                      <w:kern w:val="2"/>
                      <w:sz w:val="21"/>
                      <w:szCs w:val="21"/>
                    </w:rPr>
                    <w:t>3</w:t>
                  </w:r>
                  <w:r w:rsidRPr="00DB3409">
                    <w:rPr>
                      <w:rFonts w:ascii="Times New Roman" w:eastAsia="宋体" w:hAnsi="Times New Roman" w:hint="eastAsia"/>
                      <w:bCs/>
                      <w:kern w:val="2"/>
                      <w:sz w:val="21"/>
                      <w:szCs w:val="21"/>
                    </w:rPr>
                    <w:t>个点位</w:t>
                  </w:r>
                </w:p>
              </w:tc>
              <w:tc>
                <w:tcPr>
                  <w:tcW w:w="1483" w:type="pct"/>
                  <w:tcMar>
                    <w:top w:w="57" w:type="dxa"/>
                    <w:left w:w="57" w:type="dxa"/>
                    <w:bottom w:w="57" w:type="dxa"/>
                    <w:right w:w="57" w:type="dxa"/>
                  </w:tcMar>
                  <w:vAlign w:val="center"/>
                </w:tcPr>
                <w:p w:rsidR="00DB3409" w:rsidRPr="00DB3409" w:rsidRDefault="00DB3409" w:rsidP="00DB3409">
                  <w:pPr>
                    <w:widowControl w:val="0"/>
                    <w:adjustRightInd/>
                    <w:snapToGrid/>
                    <w:spacing w:after="0"/>
                    <w:jc w:val="center"/>
                    <w:rPr>
                      <w:rFonts w:ascii="Times New Roman" w:eastAsia="宋体" w:hAnsi="Times New Roman"/>
                      <w:bCs/>
                      <w:kern w:val="2"/>
                      <w:sz w:val="21"/>
                      <w:szCs w:val="21"/>
                    </w:rPr>
                  </w:pPr>
                  <w:r w:rsidRPr="00DB3409">
                    <w:rPr>
                      <w:rFonts w:ascii="Times New Roman" w:eastAsia="宋体" w:hAnsi="Times New Roman" w:hint="eastAsia"/>
                      <w:bCs/>
                      <w:kern w:val="2"/>
                      <w:sz w:val="21"/>
                      <w:szCs w:val="21"/>
                    </w:rPr>
                    <w:t>非甲烷总烃、</w:t>
                  </w:r>
                  <w:r w:rsidR="00645095">
                    <w:rPr>
                      <w:rFonts w:ascii="Times New Roman" w:eastAsia="宋体" w:hAnsi="Times New Roman" w:hint="eastAsia"/>
                      <w:bCs/>
                      <w:kern w:val="2"/>
                      <w:sz w:val="21"/>
                      <w:szCs w:val="21"/>
                    </w:rPr>
                    <w:t>甲苯</w:t>
                  </w:r>
                </w:p>
              </w:tc>
              <w:tc>
                <w:tcPr>
                  <w:tcW w:w="703" w:type="pct"/>
                  <w:tcMar>
                    <w:top w:w="57" w:type="dxa"/>
                    <w:left w:w="57" w:type="dxa"/>
                    <w:bottom w:w="57" w:type="dxa"/>
                    <w:right w:w="57" w:type="dxa"/>
                  </w:tcMar>
                  <w:vAlign w:val="center"/>
                </w:tcPr>
                <w:p w:rsidR="00DB3409" w:rsidRPr="00DB3409" w:rsidRDefault="00DB3409" w:rsidP="00645095">
                  <w:pPr>
                    <w:widowControl w:val="0"/>
                    <w:adjustRightInd/>
                    <w:snapToGrid/>
                    <w:spacing w:after="0"/>
                    <w:jc w:val="center"/>
                    <w:rPr>
                      <w:rFonts w:ascii="Times New Roman" w:eastAsia="宋体" w:hAnsi="Times New Roman"/>
                      <w:bCs/>
                      <w:kern w:val="2"/>
                      <w:sz w:val="21"/>
                      <w:szCs w:val="21"/>
                    </w:rPr>
                  </w:pPr>
                  <w:r w:rsidRPr="00DB3409">
                    <w:rPr>
                      <w:rFonts w:ascii="Times New Roman" w:eastAsia="宋体" w:hAnsi="Times New Roman"/>
                      <w:bCs/>
                      <w:kern w:val="2"/>
                      <w:sz w:val="21"/>
                      <w:szCs w:val="21"/>
                    </w:rPr>
                    <w:t>3</w:t>
                  </w:r>
                  <w:r w:rsidRPr="00DB3409">
                    <w:rPr>
                      <w:rFonts w:ascii="Times New Roman" w:eastAsia="宋体" w:hAnsi="Times New Roman" w:hint="eastAsia"/>
                      <w:bCs/>
                      <w:kern w:val="2"/>
                      <w:sz w:val="21"/>
                      <w:szCs w:val="21"/>
                    </w:rPr>
                    <w:t>次</w:t>
                  </w:r>
                  <w:r w:rsidRPr="00DB3409">
                    <w:rPr>
                      <w:rFonts w:ascii="Times New Roman" w:eastAsia="宋体" w:hAnsi="Times New Roman"/>
                      <w:bCs/>
                      <w:kern w:val="2"/>
                      <w:sz w:val="21"/>
                      <w:szCs w:val="21"/>
                    </w:rPr>
                    <w:t>/</w:t>
                  </w:r>
                  <w:r w:rsidRPr="00DB3409">
                    <w:rPr>
                      <w:rFonts w:ascii="Times New Roman" w:eastAsia="宋体" w:hAnsi="Times New Roman" w:hint="eastAsia"/>
                      <w:bCs/>
                      <w:kern w:val="2"/>
                      <w:sz w:val="21"/>
                      <w:szCs w:val="21"/>
                    </w:rPr>
                    <w:t>天，测</w:t>
                  </w:r>
                  <w:r w:rsidR="00645095">
                    <w:rPr>
                      <w:rFonts w:ascii="Times New Roman" w:eastAsia="宋体" w:hAnsi="Times New Roman" w:hint="eastAsia"/>
                      <w:bCs/>
                      <w:kern w:val="2"/>
                      <w:sz w:val="21"/>
                      <w:szCs w:val="21"/>
                    </w:rPr>
                    <w:t>2</w:t>
                  </w:r>
                  <w:r w:rsidRPr="00DB3409">
                    <w:rPr>
                      <w:rFonts w:ascii="Times New Roman" w:eastAsia="宋体" w:hAnsi="Times New Roman" w:hint="eastAsia"/>
                      <w:bCs/>
                      <w:kern w:val="2"/>
                      <w:sz w:val="21"/>
                      <w:szCs w:val="21"/>
                    </w:rPr>
                    <w:t>天</w:t>
                  </w:r>
                </w:p>
              </w:tc>
            </w:tr>
          </w:tbl>
          <w:p w:rsidR="00B92226" w:rsidRDefault="000F2ADF" w:rsidP="00AC3710">
            <w:pPr>
              <w:spacing w:after="0" w:line="480" w:lineRule="exact"/>
              <w:ind w:firstLineChars="200" w:firstLine="480"/>
              <w:rPr>
                <w:rFonts w:ascii="Times New Roman" w:eastAsia="宋体" w:hAnsi="Times New Roman"/>
                <w:sz w:val="24"/>
                <w:szCs w:val="24"/>
              </w:rPr>
            </w:pPr>
            <w:r>
              <w:rPr>
                <w:rFonts w:ascii="Times New Roman" w:eastAsia="宋体" w:hAnsi="Times New Roman" w:hint="eastAsia"/>
                <w:sz w:val="24"/>
                <w:szCs w:val="24"/>
              </w:rPr>
              <w:t>本项目在车间内两侧进行建设，实验装置</w:t>
            </w:r>
            <w:r w:rsidR="00B92226">
              <w:rPr>
                <w:rFonts w:ascii="Times New Roman" w:eastAsia="宋体" w:hAnsi="Times New Roman" w:hint="eastAsia"/>
                <w:sz w:val="24"/>
                <w:szCs w:val="24"/>
              </w:rPr>
              <w:t>、</w:t>
            </w:r>
            <w:r>
              <w:rPr>
                <w:rFonts w:ascii="Times New Roman" w:eastAsia="宋体" w:hAnsi="Times New Roman" w:hint="eastAsia"/>
                <w:sz w:val="24"/>
                <w:szCs w:val="24"/>
              </w:rPr>
              <w:t>精烘包</w:t>
            </w:r>
            <w:r w:rsidR="00B92226">
              <w:rPr>
                <w:rFonts w:ascii="Times New Roman" w:eastAsia="宋体" w:hAnsi="Times New Roman" w:hint="eastAsia"/>
                <w:sz w:val="24"/>
                <w:szCs w:val="24"/>
              </w:rPr>
              <w:t>、</w:t>
            </w:r>
            <w:r>
              <w:rPr>
                <w:rFonts w:ascii="Times New Roman" w:eastAsia="宋体" w:hAnsi="Times New Roman" w:hint="eastAsia"/>
                <w:sz w:val="24"/>
                <w:szCs w:val="24"/>
              </w:rPr>
              <w:t>精干包</w:t>
            </w:r>
            <w:r w:rsidR="00B92226">
              <w:rPr>
                <w:rFonts w:ascii="Times New Roman" w:eastAsia="宋体" w:hAnsi="Times New Roman" w:hint="eastAsia"/>
                <w:sz w:val="24"/>
                <w:szCs w:val="24"/>
              </w:rPr>
              <w:t>等均进行二次封闭，废气通过风机引至</w:t>
            </w:r>
            <w:r w:rsidR="00B92226">
              <w:rPr>
                <w:rFonts w:ascii="Times New Roman" w:eastAsia="宋体" w:hAnsi="Times New Roman" w:hint="eastAsia"/>
                <w:sz w:val="24"/>
                <w:szCs w:val="24"/>
              </w:rPr>
              <w:t>RTO</w:t>
            </w:r>
            <w:r w:rsidR="00B92226">
              <w:rPr>
                <w:rFonts w:ascii="Times New Roman" w:eastAsia="宋体" w:hAnsi="Times New Roman" w:hint="eastAsia"/>
                <w:sz w:val="24"/>
                <w:szCs w:val="24"/>
              </w:rPr>
              <w:t>进行处理，因此，验收监测期间不再对车间外最大浓度处进行监测。</w:t>
            </w:r>
          </w:p>
          <w:p w:rsidR="0064359F" w:rsidRPr="00A20125" w:rsidRDefault="006C4279" w:rsidP="00AC3710">
            <w:pPr>
              <w:spacing w:after="0" w:line="480" w:lineRule="exact"/>
              <w:rPr>
                <w:rFonts w:ascii="Times New Roman" w:eastAsia="宋体" w:hAnsi="Times New Roman"/>
                <w:sz w:val="24"/>
                <w:szCs w:val="24"/>
              </w:rPr>
            </w:pPr>
            <w:r>
              <w:rPr>
                <w:rFonts w:ascii="Times New Roman" w:eastAsia="宋体" w:hAnsi="Times New Roman" w:hint="eastAsia"/>
                <w:sz w:val="24"/>
                <w:szCs w:val="24"/>
              </w:rPr>
              <w:t>2.</w:t>
            </w:r>
            <w:r w:rsidR="0064359F" w:rsidRPr="00A20125">
              <w:rPr>
                <w:rFonts w:ascii="Times New Roman" w:eastAsia="宋体" w:hAnsi="Times New Roman"/>
                <w:sz w:val="24"/>
                <w:szCs w:val="24"/>
              </w:rPr>
              <w:t>废水</w:t>
            </w:r>
          </w:p>
          <w:p w:rsidR="00A04131" w:rsidRDefault="009A2157" w:rsidP="00AC3710">
            <w:pPr>
              <w:widowControl w:val="0"/>
              <w:adjustRightInd/>
              <w:snapToGrid/>
              <w:spacing w:after="0" w:line="480" w:lineRule="exact"/>
              <w:ind w:firstLine="480"/>
              <w:jc w:val="both"/>
              <w:rPr>
                <w:rFonts w:ascii="Times New Roman" w:eastAsia="宋体" w:hAnsi="Times New Roman"/>
                <w:kern w:val="2"/>
                <w:sz w:val="24"/>
                <w:szCs w:val="24"/>
              </w:rPr>
            </w:pPr>
            <w:r>
              <w:rPr>
                <w:rFonts w:ascii="Times New Roman" w:eastAsia="宋体" w:hAnsi="Times New Roman" w:hint="eastAsia"/>
                <w:kern w:val="2"/>
                <w:sz w:val="24"/>
                <w:szCs w:val="24"/>
              </w:rPr>
              <w:t>监测单位</w:t>
            </w:r>
            <w:r w:rsidR="0014265E">
              <w:rPr>
                <w:rFonts w:ascii="Times New Roman" w:eastAsia="宋体" w:hAnsi="Times New Roman" w:hint="eastAsia"/>
                <w:kern w:val="2"/>
                <w:sz w:val="24"/>
                <w:szCs w:val="24"/>
              </w:rPr>
              <w:t>对</w:t>
            </w:r>
            <w:r w:rsidR="00AC2596">
              <w:rPr>
                <w:rFonts w:ascii="Times New Roman" w:eastAsia="宋体" w:hAnsi="Times New Roman" w:hint="eastAsia"/>
                <w:kern w:val="2"/>
                <w:sz w:val="24"/>
                <w:szCs w:val="24"/>
              </w:rPr>
              <w:t>厂区污水</w:t>
            </w:r>
            <w:r w:rsidR="00A04131">
              <w:rPr>
                <w:rFonts w:ascii="Times New Roman" w:eastAsia="宋体" w:hAnsi="Times New Roman" w:hint="eastAsia"/>
                <w:kern w:val="2"/>
                <w:sz w:val="24"/>
                <w:szCs w:val="24"/>
              </w:rPr>
              <w:t>总排口进</w:t>
            </w:r>
            <w:r w:rsidR="009741ED">
              <w:rPr>
                <w:rFonts w:ascii="Times New Roman" w:eastAsia="宋体" w:hAnsi="Times New Roman" w:hint="eastAsia"/>
                <w:kern w:val="2"/>
                <w:sz w:val="24"/>
                <w:szCs w:val="24"/>
              </w:rPr>
              <w:t>行</w:t>
            </w:r>
            <w:r w:rsidR="00A04131">
              <w:rPr>
                <w:rFonts w:ascii="Times New Roman" w:eastAsia="宋体" w:hAnsi="Times New Roman" w:hint="eastAsia"/>
                <w:kern w:val="2"/>
                <w:sz w:val="24"/>
                <w:szCs w:val="24"/>
              </w:rPr>
              <w:t>了</w:t>
            </w:r>
            <w:r w:rsidR="0014265E">
              <w:rPr>
                <w:rFonts w:ascii="Times New Roman" w:eastAsia="宋体" w:hAnsi="Times New Roman" w:hint="eastAsia"/>
                <w:kern w:val="2"/>
                <w:sz w:val="24"/>
                <w:szCs w:val="24"/>
              </w:rPr>
              <w:t>连续两天</w:t>
            </w:r>
            <w:r w:rsidR="0061270E">
              <w:rPr>
                <w:rFonts w:ascii="Times New Roman" w:eastAsia="宋体" w:hAnsi="Times New Roman" w:hint="eastAsia"/>
                <w:kern w:val="2"/>
                <w:sz w:val="24"/>
                <w:szCs w:val="24"/>
              </w:rPr>
              <w:t>（周期）</w:t>
            </w:r>
            <w:r w:rsidR="0014265E">
              <w:rPr>
                <w:rFonts w:ascii="Times New Roman" w:eastAsia="宋体" w:hAnsi="Times New Roman" w:hint="eastAsia"/>
                <w:kern w:val="2"/>
                <w:sz w:val="24"/>
                <w:szCs w:val="24"/>
              </w:rPr>
              <w:t>的</w:t>
            </w:r>
            <w:r w:rsidR="00A04131">
              <w:rPr>
                <w:rFonts w:ascii="Times New Roman" w:eastAsia="宋体" w:hAnsi="Times New Roman" w:hint="eastAsia"/>
                <w:kern w:val="2"/>
                <w:sz w:val="24"/>
                <w:szCs w:val="24"/>
              </w:rPr>
              <w:t>监测</w:t>
            </w:r>
            <w:r>
              <w:rPr>
                <w:rFonts w:ascii="Times New Roman" w:eastAsia="宋体" w:hAnsi="Times New Roman" w:hint="eastAsia"/>
                <w:kern w:val="2"/>
                <w:sz w:val="24"/>
                <w:szCs w:val="24"/>
              </w:rPr>
              <w:t>，本</w:t>
            </w:r>
            <w:r w:rsidR="00A04131">
              <w:rPr>
                <w:rFonts w:ascii="Times New Roman" w:eastAsia="宋体" w:hAnsi="Times New Roman" w:hint="eastAsia"/>
                <w:kern w:val="2"/>
                <w:sz w:val="24"/>
                <w:szCs w:val="24"/>
              </w:rPr>
              <w:t>项目废水监测点位、监测因子及频次见表</w:t>
            </w:r>
            <w:r w:rsidR="007A5206">
              <w:rPr>
                <w:rFonts w:ascii="Times New Roman" w:eastAsia="宋体" w:hAnsi="Times New Roman" w:hint="eastAsia"/>
                <w:kern w:val="2"/>
                <w:sz w:val="24"/>
                <w:szCs w:val="24"/>
              </w:rPr>
              <w:t>6-</w:t>
            </w:r>
            <w:r w:rsidR="006C4279">
              <w:rPr>
                <w:rFonts w:ascii="Times New Roman" w:eastAsia="宋体" w:hAnsi="Times New Roman" w:hint="eastAsia"/>
                <w:kern w:val="2"/>
                <w:sz w:val="24"/>
                <w:szCs w:val="24"/>
              </w:rPr>
              <w:t>2</w:t>
            </w:r>
            <w:r w:rsidR="00A04131">
              <w:rPr>
                <w:rFonts w:ascii="Times New Roman" w:eastAsia="宋体" w:hAnsi="Times New Roman" w:hint="eastAsia"/>
                <w:kern w:val="2"/>
                <w:sz w:val="24"/>
                <w:szCs w:val="24"/>
              </w:rPr>
              <w:t>。</w:t>
            </w:r>
          </w:p>
          <w:p w:rsidR="0063405D" w:rsidRPr="00DB3409" w:rsidRDefault="0063405D" w:rsidP="00D02DEF">
            <w:pPr>
              <w:widowControl w:val="0"/>
              <w:adjustRightInd/>
              <w:snapToGrid/>
              <w:spacing w:after="0" w:line="500" w:lineRule="exact"/>
              <w:ind w:firstLineChars="200" w:firstLine="480"/>
              <w:rPr>
                <w:rFonts w:ascii="黑体" w:eastAsia="黑体" w:hAnsi="Times New Roman"/>
                <w:kern w:val="2"/>
                <w:sz w:val="24"/>
                <w:szCs w:val="24"/>
              </w:rPr>
            </w:pPr>
            <w:r w:rsidRPr="00DD3063">
              <w:rPr>
                <w:rFonts w:ascii="黑体" w:eastAsia="黑体" w:hAnsi="Times New Roman"/>
                <w:kern w:val="2"/>
                <w:sz w:val="24"/>
                <w:szCs w:val="24"/>
              </w:rPr>
              <w:t>表</w:t>
            </w:r>
            <w:r w:rsidR="007A5206" w:rsidRPr="00871C5F">
              <w:rPr>
                <w:rFonts w:ascii="Times New Roman" w:eastAsia="黑体" w:hAnsi="Times New Roman"/>
                <w:kern w:val="2"/>
                <w:sz w:val="24"/>
                <w:szCs w:val="24"/>
              </w:rPr>
              <w:t>6</w:t>
            </w:r>
            <w:r w:rsidR="00F13C08" w:rsidRPr="00871C5F">
              <w:rPr>
                <w:rFonts w:ascii="Times New Roman" w:eastAsia="黑体" w:hAnsi="Times New Roman"/>
                <w:kern w:val="2"/>
                <w:sz w:val="24"/>
                <w:szCs w:val="24"/>
              </w:rPr>
              <w:t>-</w:t>
            </w:r>
            <w:r w:rsidR="009A2157" w:rsidRPr="00871C5F">
              <w:rPr>
                <w:rFonts w:ascii="Times New Roman" w:eastAsia="黑体" w:hAnsi="Times New Roman"/>
                <w:kern w:val="2"/>
                <w:sz w:val="24"/>
                <w:szCs w:val="24"/>
              </w:rPr>
              <w:t>2</w:t>
            </w:r>
            <w:r w:rsidR="009A2157">
              <w:rPr>
                <w:rFonts w:ascii="黑体" w:eastAsia="黑体" w:hAnsi="Times New Roman"/>
                <w:kern w:val="2"/>
                <w:sz w:val="24"/>
                <w:szCs w:val="24"/>
              </w:rPr>
              <w:t xml:space="preserve">  </w:t>
            </w:r>
            <w:r w:rsidR="00DB3409">
              <w:rPr>
                <w:rFonts w:ascii="黑体" w:eastAsia="黑体" w:hAnsi="Times New Roman" w:hint="eastAsia"/>
                <w:kern w:val="2"/>
                <w:sz w:val="24"/>
                <w:szCs w:val="24"/>
              </w:rPr>
              <w:t xml:space="preserve">         </w:t>
            </w:r>
            <w:r w:rsidR="00D02DEF">
              <w:rPr>
                <w:rFonts w:ascii="黑体" w:eastAsia="黑体" w:hAnsi="Times New Roman" w:hint="eastAsia"/>
                <w:kern w:val="2"/>
                <w:sz w:val="24"/>
                <w:szCs w:val="24"/>
              </w:rPr>
              <w:t xml:space="preserve"> </w:t>
            </w:r>
            <w:r w:rsidR="009A2157">
              <w:rPr>
                <w:rFonts w:ascii="黑体" w:eastAsia="黑体" w:hAnsi="Times New Roman"/>
                <w:kern w:val="2"/>
                <w:sz w:val="24"/>
                <w:szCs w:val="24"/>
              </w:rPr>
              <w:t xml:space="preserve">  </w:t>
            </w:r>
            <w:r w:rsidR="00871C5F">
              <w:rPr>
                <w:rFonts w:ascii="黑体" w:eastAsia="黑体" w:hAnsi="Times New Roman" w:hint="eastAsia"/>
                <w:kern w:val="2"/>
                <w:sz w:val="24"/>
                <w:szCs w:val="24"/>
              </w:rPr>
              <w:t xml:space="preserve"> </w:t>
            </w:r>
            <w:r w:rsidRPr="00DD3063">
              <w:rPr>
                <w:rFonts w:ascii="黑体" w:eastAsia="黑体" w:hAnsi="Times New Roman"/>
                <w:kern w:val="2"/>
                <w:sz w:val="24"/>
                <w:szCs w:val="24"/>
              </w:rPr>
              <w:t>本项目废水监测内容一览表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2140"/>
              <w:gridCol w:w="3997"/>
              <w:gridCol w:w="2709"/>
            </w:tblGrid>
            <w:tr w:rsidR="00A20125" w:rsidRPr="00DD3063" w:rsidTr="00A40140">
              <w:trPr>
                <w:trHeight w:val="28"/>
                <w:jc w:val="center"/>
              </w:trPr>
              <w:tc>
                <w:tcPr>
                  <w:tcW w:w="1210" w:type="pct"/>
                  <w:tcMar>
                    <w:top w:w="57" w:type="dxa"/>
                    <w:left w:w="57" w:type="dxa"/>
                    <w:bottom w:w="57" w:type="dxa"/>
                    <w:right w:w="57" w:type="dxa"/>
                  </w:tcMar>
                  <w:vAlign w:val="center"/>
                </w:tcPr>
                <w:p w:rsidR="00A20125" w:rsidRPr="00DD3063" w:rsidRDefault="00A20125" w:rsidP="00A40140">
                  <w:pPr>
                    <w:widowControl w:val="0"/>
                    <w:adjustRightInd/>
                    <w:snapToGrid/>
                    <w:spacing w:after="0" w:line="400" w:lineRule="exact"/>
                    <w:jc w:val="center"/>
                    <w:rPr>
                      <w:rFonts w:ascii="Times New Roman" w:eastAsia="宋体" w:hAnsi="Times New Roman"/>
                      <w:bCs/>
                      <w:kern w:val="2"/>
                      <w:sz w:val="21"/>
                      <w:szCs w:val="21"/>
                    </w:rPr>
                  </w:pPr>
                  <w:r w:rsidRPr="00DD3063">
                    <w:rPr>
                      <w:rFonts w:ascii="Times New Roman" w:eastAsia="宋体" w:hAnsi="Times New Roman"/>
                      <w:bCs/>
                      <w:kern w:val="2"/>
                      <w:sz w:val="21"/>
                      <w:szCs w:val="21"/>
                    </w:rPr>
                    <w:t>监测点位</w:t>
                  </w:r>
                </w:p>
              </w:tc>
              <w:tc>
                <w:tcPr>
                  <w:tcW w:w="2259" w:type="pct"/>
                  <w:tcMar>
                    <w:top w:w="57" w:type="dxa"/>
                    <w:left w:w="57" w:type="dxa"/>
                    <w:bottom w:w="57" w:type="dxa"/>
                    <w:right w:w="57" w:type="dxa"/>
                  </w:tcMar>
                  <w:vAlign w:val="center"/>
                </w:tcPr>
                <w:p w:rsidR="00A20125" w:rsidRPr="00DD3063" w:rsidRDefault="00A20125" w:rsidP="00A40140">
                  <w:pPr>
                    <w:widowControl w:val="0"/>
                    <w:adjustRightInd/>
                    <w:snapToGrid/>
                    <w:spacing w:after="0" w:line="400" w:lineRule="exact"/>
                    <w:ind w:left="2098" w:hangingChars="999" w:hanging="2098"/>
                    <w:jc w:val="center"/>
                    <w:rPr>
                      <w:rFonts w:ascii="Times New Roman" w:eastAsia="宋体" w:hAnsi="Times New Roman"/>
                      <w:bCs/>
                      <w:kern w:val="2"/>
                      <w:sz w:val="21"/>
                      <w:szCs w:val="21"/>
                    </w:rPr>
                  </w:pPr>
                  <w:r w:rsidRPr="00DD3063">
                    <w:rPr>
                      <w:rFonts w:ascii="Times New Roman" w:eastAsia="宋体" w:hAnsi="Times New Roman"/>
                      <w:bCs/>
                      <w:kern w:val="2"/>
                      <w:sz w:val="21"/>
                      <w:szCs w:val="21"/>
                    </w:rPr>
                    <w:t>监测因子</w:t>
                  </w:r>
                </w:p>
              </w:tc>
              <w:tc>
                <w:tcPr>
                  <w:tcW w:w="1531" w:type="pct"/>
                  <w:tcMar>
                    <w:top w:w="57" w:type="dxa"/>
                    <w:left w:w="57" w:type="dxa"/>
                    <w:bottom w:w="57" w:type="dxa"/>
                    <w:right w:w="57" w:type="dxa"/>
                  </w:tcMar>
                  <w:vAlign w:val="center"/>
                </w:tcPr>
                <w:p w:rsidR="00A20125" w:rsidRPr="00DD3063" w:rsidRDefault="00A20125" w:rsidP="00A40140">
                  <w:pPr>
                    <w:widowControl w:val="0"/>
                    <w:adjustRightInd/>
                    <w:snapToGrid/>
                    <w:spacing w:after="0" w:line="400" w:lineRule="exact"/>
                    <w:jc w:val="center"/>
                    <w:rPr>
                      <w:rFonts w:ascii="Times New Roman" w:eastAsia="宋体" w:hAnsi="Times New Roman"/>
                      <w:bCs/>
                      <w:kern w:val="2"/>
                      <w:sz w:val="21"/>
                      <w:szCs w:val="21"/>
                    </w:rPr>
                  </w:pPr>
                  <w:r w:rsidRPr="00DD3063">
                    <w:rPr>
                      <w:rFonts w:ascii="Times New Roman" w:eastAsia="宋体" w:hAnsi="Times New Roman"/>
                      <w:bCs/>
                      <w:kern w:val="2"/>
                      <w:sz w:val="21"/>
                      <w:szCs w:val="21"/>
                    </w:rPr>
                    <w:t>监测频次</w:t>
                  </w:r>
                </w:p>
              </w:tc>
            </w:tr>
            <w:tr w:rsidR="00A20125" w:rsidRPr="00DD3063" w:rsidTr="00A40140">
              <w:trPr>
                <w:trHeight w:val="28"/>
                <w:jc w:val="center"/>
              </w:trPr>
              <w:tc>
                <w:tcPr>
                  <w:tcW w:w="1210" w:type="pct"/>
                  <w:tcMar>
                    <w:top w:w="57" w:type="dxa"/>
                    <w:left w:w="57" w:type="dxa"/>
                    <w:bottom w:w="57" w:type="dxa"/>
                    <w:right w:w="57" w:type="dxa"/>
                  </w:tcMar>
                  <w:vAlign w:val="center"/>
                </w:tcPr>
                <w:p w:rsidR="00A20125" w:rsidRPr="00DD3063" w:rsidRDefault="00AC2596" w:rsidP="00A40140">
                  <w:pPr>
                    <w:widowControl w:val="0"/>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厂区污水</w:t>
                  </w:r>
                  <w:r w:rsidR="00A20125">
                    <w:rPr>
                      <w:rFonts w:ascii="Times New Roman" w:eastAsia="宋体" w:hAnsi="Times New Roman" w:hint="eastAsia"/>
                      <w:bCs/>
                      <w:kern w:val="2"/>
                      <w:sz w:val="21"/>
                      <w:szCs w:val="21"/>
                    </w:rPr>
                    <w:t>总排口</w:t>
                  </w:r>
                </w:p>
              </w:tc>
              <w:tc>
                <w:tcPr>
                  <w:tcW w:w="2259" w:type="pct"/>
                  <w:tcMar>
                    <w:top w:w="57" w:type="dxa"/>
                    <w:left w:w="57" w:type="dxa"/>
                    <w:bottom w:w="57" w:type="dxa"/>
                    <w:right w:w="57" w:type="dxa"/>
                  </w:tcMar>
                  <w:vAlign w:val="center"/>
                </w:tcPr>
                <w:p w:rsidR="00A20125" w:rsidRPr="00DD3063" w:rsidRDefault="00DB3409" w:rsidP="00FD410B">
                  <w:pPr>
                    <w:widowControl w:val="0"/>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pH</w:t>
                  </w:r>
                  <w:r>
                    <w:rPr>
                      <w:rFonts w:ascii="Times New Roman" w:eastAsia="宋体" w:hAnsi="Times New Roman" w:hint="eastAsia"/>
                      <w:bCs/>
                      <w:kern w:val="2"/>
                      <w:sz w:val="21"/>
                      <w:szCs w:val="21"/>
                    </w:rPr>
                    <w:t>值、化学需氧量、氨氮、总磷、悬浮物、总氮、硫化物、</w:t>
                  </w:r>
                  <w:r w:rsidR="00FD410B">
                    <w:rPr>
                      <w:rFonts w:ascii="Times New Roman" w:eastAsia="宋体" w:hAnsi="Times New Roman" w:hint="eastAsia"/>
                      <w:bCs/>
                      <w:kern w:val="2"/>
                      <w:sz w:val="21"/>
                      <w:szCs w:val="21"/>
                    </w:rPr>
                    <w:t>总氰化物</w:t>
                  </w:r>
                  <w:r>
                    <w:rPr>
                      <w:rFonts w:ascii="Times New Roman" w:eastAsia="宋体" w:hAnsi="Times New Roman" w:hint="eastAsia"/>
                      <w:bCs/>
                      <w:kern w:val="2"/>
                      <w:sz w:val="21"/>
                      <w:szCs w:val="21"/>
                    </w:rPr>
                    <w:t>、</w:t>
                  </w:r>
                  <w:r w:rsidR="00FD410B">
                    <w:rPr>
                      <w:rFonts w:ascii="Times New Roman" w:eastAsia="宋体" w:hAnsi="Times New Roman" w:hint="eastAsia"/>
                      <w:bCs/>
                      <w:kern w:val="2"/>
                      <w:sz w:val="21"/>
                      <w:szCs w:val="21"/>
                    </w:rPr>
                    <w:t>挥发酚</w:t>
                  </w:r>
                </w:p>
              </w:tc>
              <w:tc>
                <w:tcPr>
                  <w:tcW w:w="1531" w:type="pct"/>
                  <w:tcMar>
                    <w:top w:w="57" w:type="dxa"/>
                    <w:left w:w="57" w:type="dxa"/>
                    <w:bottom w:w="57" w:type="dxa"/>
                    <w:right w:w="57" w:type="dxa"/>
                  </w:tcMar>
                  <w:vAlign w:val="center"/>
                </w:tcPr>
                <w:p w:rsidR="00A20125" w:rsidRPr="00DD3063" w:rsidRDefault="00DB3409" w:rsidP="00A40140">
                  <w:pPr>
                    <w:widowControl w:val="0"/>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3</w:t>
                  </w:r>
                  <w:r>
                    <w:rPr>
                      <w:rFonts w:ascii="Times New Roman" w:eastAsia="宋体" w:hAnsi="Times New Roman" w:hint="eastAsia"/>
                      <w:bCs/>
                      <w:kern w:val="2"/>
                      <w:sz w:val="21"/>
                      <w:szCs w:val="21"/>
                    </w:rPr>
                    <w:t>次</w:t>
                  </w:r>
                  <w:r>
                    <w:rPr>
                      <w:rFonts w:ascii="Times New Roman" w:eastAsia="宋体" w:hAnsi="Times New Roman" w:hint="eastAsia"/>
                      <w:bCs/>
                      <w:kern w:val="2"/>
                      <w:sz w:val="21"/>
                      <w:szCs w:val="21"/>
                    </w:rPr>
                    <w:t>/</w:t>
                  </w:r>
                  <w:r>
                    <w:rPr>
                      <w:rFonts w:ascii="Times New Roman" w:eastAsia="宋体" w:hAnsi="Times New Roman" w:hint="eastAsia"/>
                      <w:bCs/>
                      <w:kern w:val="2"/>
                      <w:sz w:val="21"/>
                      <w:szCs w:val="21"/>
                    </w:rPr>
                    <w:t>天</w:t>
                  </w:r>
                  <w:r w:rsidR="0061270E">
                    <w:rPr>
                      <w:rFonts w:ascii="Times New Roman" w:eastAsia="宋体" w:hAnsi="Times New Roman" w:hint="eastAsia"/>
                      <w:bCs/>
                      <w:kern w:val="2"/>
                      <w:sz w:val="21"/>
                      <w:szCs w:val="21"/>
                    </w:rPr>
                    <w:t>（周期）</w:t>
                  </w:r>
                  <w:r>
                    <w:rPr>
                      <w:rFonts w:ascii="Times New Roman" w:eastAsia="宋体" w:hAnsi="Times New Roman" w:hint="eastAsia"/>
                      <w:bCs/>
                      <w:kern w:val="2"/>
                      <w:sz w:val="21"/>
                      <w:szCs w:val="21"/>
                    </w:rPr>
                    <w:t>，测</w:t>
                  </w:r>
                  <w:r w:rsidR="00871C5F">
                    <w:rPr>
                      <w:rFonts w:ascii="Times New Roman" w:eastAsia="宋体" w:hAnsi="Times New Roman" w:hint="eastAsia"/>
                      <w:bCs/>
                      <w:kern w:val="2"/>
                      <w:sz w:val="21"/>
                      <w:szCs w:val="21"/>
                    </w:rPr>
                    <w:t>两</w:t>
                  </w:r>
                  <w:r>
                    <w:rPr>
                      <w:rFonts w:ascii="Times New Roman" w:eastAsia="宋体" w:hAnsi="Times New Roman" w:hint="eastAsia"/>
                      <w:bCs/>
                      <w:kern w:val="2"/>
                      <w:sz w:val="21"/>
                      <w:szCs w:val="21"/>
                    </w:rPr>
                    <w:t>天</w:t>
                  </w:r>
                </w:p>
              </w:tc>
            </w:tr>
          </w:tbl>
          <w:p w:rsidR="0042157B" w:rsidRPr="001A057A" w:rsidRDefault="006C4279" w:rsidP="00A40140">
            <w:pPr>
              <w:spacing w:after="0" w:line="500" w:lineRule="exact"/>
              <w:rPr>
                <w:rFonts w:ascii="Times New Roman" w:eastAsia="宋体" w:hAnsi="Times New Roman"/>
                <w:sz w:val="24"/>
                <w:szCs w:val="24"/>
              </w:rPr>
            </w:pPr>
            <w:r>
              <w:rPr>
                <w:rFonts w:ascii="Times New Roman" w:eastAsia="宋体" w:hAnsi="Times New Roman" w:hint="eastAsia"/>
                <w:sz w:val="24"/>
                <w:szCs w:val="24"/>
              </w:rPr>
              <w:t>3</w:t>
            </w:r>
            <w:r w:rsidR="00686904">
              <w:rPr>
                <w:rFonts w:ascii="Times New Roman" w:eastAsia="宋体" w:hAnsi="Times New Roman" w:hint="eastAsia"/>
                <w:sz w:val="24"/>
                <w:szCs w:val="24"/>
              </w:rPr>
              <w:t>.</w:t>
            </w:r>
            <w:r w:rsidR="0042157B" w:rsidRPr="001A057A">
              <w:rPr>
                <w:rFonts w:ascii="Times New Roman" w:eastAsia="宋体" w:hAnsi="Times New Roman" w:hint="eastAsia"/>
                <w:sz w:val="24"/>
                <w:szCs w:val="24"/>
              </w:rPr>
              <w:t>噪声</w:t>
            </w:r>
          </w:p>
          <w:p w:rsidR="0042157B" w:rsidRPr="00DD3063" w:rsidRDefault="009A2157" w:rsidP="00A40140">
            <w:pPr>
              <w:widowControl w:val="0"/>
              <w:autoSpaceDE w:val="0"/>
              <w:autoSpaceDN w:val="0"/>
              <w:snapToGrid/>
              <w:spacing w:after="0" w:line="500" w:lineRule="exact"/>
              <w:ind w:firstLine="470"/>
              <w:jc w:val="both"/>
              <w:rPr>
                <w:rFonts w:ascii="Times New Roman" w:eastAsia="宋体" w:hAnsi="Times New Roman"/>
                <w:sz w:val="24"/>
                <w:szCs w:val="24"/>
                <w:lang w:val="zh-CN"/>
              </w:rPr>
            </w:pPr>
            <w:r>
              <w:rPr>
                <w:rFonts w:ascii="Times New Roman" w:eastAsia="宋体" w:hAnsi="Times New Roman" w:hint="eastAsia"/>
                <w:kern w:val="2"/>
                <w:sz w:val="24"/>
                <w:szCs w:val="24"/>
              </w:rPr>
              <w:t>监测单位对</w:t>
            </w:r>
            <w:r w:rsidR="00A6381C">
              <w:rPr>
                <w:rFonts w:ascii="Times New Roman" w:eastAsia="宋体" w:hAnsi="Times New Roman" w:hint="eastAsia"/>
                <w:sz w:val="24"/>
                <w:szCs w:val="24"/>
                <w:lang w:val="zh-CN"/>
              </w:rPr>
              <w:t>厂</w:t>
            </w:r>
            <w:r w:rsidR="0059391A">
              <w:rPr>
                <w:rFonts w:ascii="Times New Roman" w:eastAsia="宋体" w:hAnsi="Times New Roman" w:hint="eastAsia"/>
                <w:sz w:val="24"/>
                <w:szCs w:val="24"/>
                <w:lang w:val="zh-CN"/>
              </w:rPr>
              <w:t>界四周（西、北）</w:t>
            </w:r>
            <w:r w:rsidR="0042157B" w:rsidRPr="00DD3063">
              <w:rPr>
                <w:rFonts w:ascii="Times New Roman" w:eastAsia="宋体" w:hAnsi="Times New Roman"/>
                <w:sz w:val="24"/>
                <w:szCs w:val="24"/>
                <w:lang w:val="zh-CN"/>
              </w:rPr>
              <w:t>噪声</w:t>
            </w:r>
            <w:r w:rsidR="009741ED">
              <w:rPr>
                <w:rFonts w:ascii="Times New Roman" w:eastAsia="宋体" w:hAnsi="Times New Roman" w:hint="eastAsia"/>
                <w:sz w:val="24"/>
                <w:szCs w:val="24"/>
                <w:lang w:val="zh-CN"/>
              </w:rPr>
              <w:t>进行了监测，</w:t>
            </w:r>
            <w:r>
              <w:rPr>
                <w:rFonts w:ascii="Times New Roman" w:eastAsia="宋体" w:hAnsi="Times New Roman" w:hint="eastAsia"/>
                <w:sz w:val="24"/>
                <w:szCs w:val="24"/>
                <w:lang w:val="zh-CN"/>
              </w:rPr>
              <w:t>本项目厂界噪声排放</w:t>
            </w:r>
            <w:r w:rsidR="0042157B" w:rsidRPr="00DD3063">
              <w:rPr>
                <w:rFonts w:ascii="Times New Roman" w:eastAsia="宋体" w:hAnsi="Times New Roman"/>
                <w:sz w:val="24"/>
                <w:szCs w:val="24"/>
                <w:lang w:val="zh-CN"/>
              </w:rPr>
              <w:t>监测内容见表</w:t>
            </w:r>
            <w:r w:rsidR="007A5206">
              <w:rPr>
                <w:rFonts w:ascii="Times New Roman" w:eastAsia="宋体" w:hAnsi="Times New Roman" w:hint="eastAsia"/>
                <w:sz w:val="24"/>
                <w:szCs w:val="24"/>
                <w:lang w:val="zh-CN"/>
              </w:rPr>
              <w:t>6</w:t>
            </w:r>
            <w:r w:rsidR="0042157B" w:rsidRPr="00DD3063">
              <w:rPr>
                <w:rFonts w:ascii="Times New Roman" w:eastAsia="宋体" w:hAnsi="Times New Roman"/>
                <w:sz w:val="24"/>
                <w:szCs w:val="24"/>
                <w:lang w:val="zh-CN"/>
              </w:rPr>
              <w:t>-</w:t>
            </w:r>
            <w:r w:rsidR="00CA2156">
              <w:rPr>
                <w:rFonts w:ascii="Times New Roman" w:eastAsia="宋体" w:hAnsi="Times New Roman"/>
                <w:sz w:val="24"/>
                <w:szCs w:val="24"/>
                <w:lang w:val="zh-CN"/>
              </w:rPr>
              <w:t>3</w:t>
            </w:r>
            <w:r w:rsidR="0042157B" w:rsidRPr="00DD3063">
              <w:rPr>
                <w:rFonts w:ascii="Times New Roman" w:eastAsia="宋体" w:hAnsi="Times New Roman"/>
                <w:sz w:val="24"/>
                <w:szCs w:val="24"/>
                <w:lang w:val="zh-CN"/>
              </w:rPr>
              <w:t>。</w:t>
            </w:r>
          </w:p>
          <w:p w:rsidR="0042157B" w:rsidRDefault="0042157B" w:rsidP="00A40140">
            <w:pPr>
              <w:widowControl w:val="0"/>
              <w:adjustRightInd/>
              <w:snapToGrid/>
              <w:spacing w:after="0" w:line="500" w:lineRule="exact"/>
              <w:ind w:firstLineChars="200" w:firstLine="480"/>
              <w:rPr>
                <w:rFonts w:ascii="黑体" w:eastAsia="黑体" w:hAnsi="Times New Roman"/>
                <w:kern w:val="2"/>
                <w:sz w:val="24"/>
                <w:szCs w:val="24"/>
              </w:rPr>
            </w:pPr>
            <w:r w:rsidRPr="00DD3063">
              <w:rPr>
                <w:rFonts w:ascii="Times New Roman" w:eastAsia="黑体" w:hAnsi="Times New Roman"/>
                <w:sz w:val="24"/>
                <w:szCs w:val="24"/>
                <w:lang w:val="zh-CN"/>
              </w:rPr>
              <w:t>表</w:t>
            </w:r>
            <w:r w:rsidR="007A5206">
              <w:rPr>
                <w:rFonts w:ascii="Times New Roman" w:eastAsia="黑体" w:hAnsi="Times New Roman" w:hint="eastAsia"/>
                <w:sz w:val="24"/>
                <w:szCs w:val="24"/>
                <w:lang w:val="zh-CN"/>
              </w:rPr>
              <w:t>6</w:t>
            </w:r>
            <w:r w:rsidRPr="00DD3063">
              <w:rPr>
                <w:rFonts w:ascii="Times New Roman" w:eastAsia="黑体" w:hAnsi="Times New Roman"/>
                <w:sz w:val="24"/>
                <w:szCs w:val="24"/>
                <w:lang w:val="zh-CN"/>
              </w:rPr>
              <w:t>-</w:t>
            </w:r>
            <w:r w:rsidR="006C4279">
              <w:rPr>
                <w:rFonts w:ascii="Times New Roman" w:eastAsia="黑体" w:hAnsi="Times New Roman" w:hint="eastAsia"/>
                <w:sz w:val="24"/>
                <w:szCs w:val="24"/>
                <w:lang w:val="zh-CN"/>
              </w:rPr>
              <w:t>3</w:t>
            </w:r>
            <w:r w:rsidR="00871C5F">
              <w:rPr>
                <w:rFonts w:ascii="Times New Roman" w:eastAsia="黑体" w:hAnsi="Times New Roman" w:hint="eastAsia"/>
                <w:sz w:val="24"/>
                <w:szCs w:val="24"/>
                <w:lang w:val="zh-CN"/>
              </w:rPr>
              <w:t xml:space="preserve">                </w:t>
            </w:r>
            <w:r w:rsidR="007C2203" w:rsidRPr="00DD3063">
              <w:rPr>
                <w:rFonts w:ascii="黑体" w:eastAsia="黑体" w:hAnsi="Times New Roman"/>
                <w:kern w:val="2"/>
                <w:sz w:val="24"/>
                <w:szCs w:val="24"/>
              </w:rPr>
              <w:t>本项目</w:t>
            </w:r>
            <w:r w:rsidRPr="00DD3063">
              <w:rPr>
                <w:rFonts w:ascii="Times New Roman" w:eastAsia="黑体" w:hAnsi="Times New Roman"/>
                <w:sz w:val="24"/>
                <w:szCs w:val="24"/>
                <w:lang w:val="zh-CN"/>
              </w:rPr>
              <w:t>厂界噪声排放监测</w:t>
            </w:r>
            <w:r w:rsidR="009A2157" w:rsidRPr="00DD3063">
              <w:rPr>
                <w:rFonts w:ascii="黑体" w:eastAsia="黑体" w:hAnsi="Times New Roman"/>
                <w:kern w:val="2"/>
                <w:sz w:val="24"/>
                <w:szCs w:val="24"/>
              </w:rPr>
              <w:t>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2140"/>
              <w:gridCol w:w="3997"/>
              <w:gridCol w:w="2709"/>
            </w:tblGrid>
            <w:tr w:rsidR="00BF2EAE" w:rsidRPr="00DD3063" w:rsidTr="00754CF2">
              <w:trPr>
                <w:trHeight w:val="28"/>
                <w:jc w:val="center"/>
              </w:trPr>
              <w:tc>
                <w:tcPr>
                  <w:tcW w:w="1210" w:type="pct"/>
                  <w:tcMar>
                    <w:top w:w="57" w:type="dxa"/>
                    <w:left w:w="57" w:type="dxa"/>
                    <w:bottom w:w="57" w:type="dxa"/>
                    <w:right w:w="57" w:type="dxa"/>
                  </w:tcMar>
                  <w:vAlign w:val="center"/>
                </w:tcPr>
                <w:p w:rsidR="00BF2EAE" w:rsidRPr="00D02DEF" w:rsidRDefault="00BF2EAE" w:rsidP="00754CF2">
                  <w:pPr>
                    <w:widowControl w:val="0"/>
                    <w:adjustRightInd/>
                    <w:snapToGrid/>
                    <w:spacing w:after="0" w:line="400" w:lineRule="exact"/>
                    <w:jc w:val="center"/>
                    <w:rPr>
                      <w:rFonts w:ascii="Times New Roman" w:eastAsia="宋体" w:hAnsi="Times New Roman"/>
                      <w:bCs/>
                      <w:kern w:val="2"/>
                      <w:sz w:val="21"/>
                      <w:szCs w:val="21"/>
                    </w:rPr>
                  </w:pPr>
                  <w:r w:rsidRPr="00D02DEF">
                    <w:rPr>
                      <w:rFonts w:ascii="Times New Roman" w:eastAsia="宋体" w:hAnsi="Times New Roman"/>
                      <w:bCs/>
                      <w:kern w:val="2"/>
                      <w:sz w:val="21"/>
                      <w:szCs w:val="21"/>
                    </w:rPr>
                    <w:t>监测点位置</w:t>
                  </w:r>
                </w:p>
              </w:tc>
              <w:tc>
                <w:tcPr>
                  <w:tcW w:w="2259" w:type="pct"/>
                  <w:tcMar>
                    <w:top w:w="57" w:type="dxa"/>
                    <w:left w:w="57" w:type="dxa"/>
                    <w:bottom w:w="57" w:type="dxa"/>
                    <w:right w:w="57" w:type="dxa"/>
                  </w:tcMar>
                  <w:vAlign w:val="center"/>
                </w:tcPr>
                <w:p w:rsidR="00BF2EAE" w:rsidRPr="00D02DEF" w:rsidRDefault="00BF2EAE" w:rsidP="00754CF2">
                  <w:pPr>
                    <w:widowControl w:val="0"/>
                    <w:adjustRightInd/>
                    <w:snapToGrid/>
                    <w:spacing w:after="0" w:line="400" w:lineRule="exact"/>
                    <w:jc w:val="center"/>
                    <w:rPr>
                      <w:rFonts w:ascii="Times New Roman" w:eastAsia="宋体" w:hAnsi="Times New Roman"/>
                      <w:bCs/>
                      <w:kern w:val="2"/>
                      <w:sz w:val="21"/>
                      <w:szCs w:val="21"/>
                    </w:rPr>
                  </w:pPr>
                  <w:r w:rsidRPr="00D02DEF">
                    <w:rPr>
                      <w:rFonts w:ascii="Times New Roman" w:eastAsia="宋体" w:hAnsi="Times New Roman"/>
                      <w:bCs/>
                      <w:kern w:val="2"/>
                      <w:sz w:val="21"/>
                      <w:szCs w:val="21"/>
                    </w:rPr>
                    <w:t>监测因子</w:t>
                  </w:r>
                </w:p>
              </w:tc>
              <w:tc>
                <w:tcPr>
                  <w:tcW w:w="1531" w:type="pct"/>
                  <w:tcMar>
                    <w:top w:w="57" w:type="dxa"/>
                    <w:left w:w="57" w:type="dxa"/>
                    <w:bottom w:w="57" w:type="dxa"/>
                    <w:right w:w="57" w:type="dxa"/>
                  </w:tcMar>
                  <w:vAlign w:val="center"/>
                </w:tcPr>
                <w:p w:rsidR="00BF2EAE" w:rsidRPr="00D02DEF" w:rsidRDefault="00BF2EAE" w:rsidP="00754CF2">
                  <w:pPr>
                    <w:widowControl w:val="0"/>
                    <w:adjustRightInd/>
                    <w:snapToGrid/>
                    <w:spacing w:after="0" w:line="400" w:lineRule="exact"/>
                    <w:jc w:val="center"/>
                    <w:rPr>
                      <w:rFonts w:ascii="Times New Roman" w:eastAsia="宋体" w:hAnsi="Times New Roman"/>
                      <w:bCs/>
                      <w:kern w:val="2"/>
                      <w:sz w:val="21"/>
                      <w:szCs w:val="21"/>
                    </w:rPr>
                  </w:pPr>
                  <w:r w:rsidRPr="00D02DEF">
                    <w:rPr>
                      <w:rFonts w:ascii="Times New Roman" w:eastAsia="宋体" w:hAnsi="Times New Roman"/>
                      <w:bCs/>
                      <w:kern w:val="2"/>
                      <w:sz w:val="21"/>
                      <w:szCs w:val="21"/>
                    </w:rPr>
                    <w:t>监测时间频率</w:t>
                  </w:r>
                </w:p>
              </w:tc>
            </w:tr>
            <w:tr w:rsidR="00BF2EAE" w:rsidRPr="00DD3063" w:rsidTr="00754CF2">
              <w:trPr>
                <w:trHeight w:val="28"/>
                <w:jc w:val="center"/>
              </w:trPr>
              <w:tc>
                <w:tcPr>
                  <w:tcW w:w="1210" w:type="pct"/>
                  <w:tcMar>
                    <w:top w:w="57" w:type="dxa"/>
                    <w:left w:w="57" w:type="dxa"/>
                    <w:bottom w:w="57" w:type="dxa"/>
                    <w:right w:w="57" w:type="dxa"/>
                  </w:tcMar>
                  <w:vAlign w:val="center"/>
                </w:tcPr>
                <w:p w:rsidR="00BF2EAE" w:rsidRPr="00D02DEF" w:rsidRDefault="00BF2EAE" w:rsidP="00754CF2">
                  <w:pPr>
                    <w:widowControl w:val="0"/>
                    <w:adjustRightInd/>
                    <w:snapToGrid/>
                    <w:spacing w:after="0" w:line="400" w:lineRule="exact"/>
                    <w:jc w:val="center"/>
                    <w:rPr>
                      <w:rFonts w:ascii="Times New Roman" w:eastAsia="宋体" w:hAnsi="Times New Roman"/>
                      <w:bCs/>
                      <w:kern w:val="2"/>
                      <w:sz w:val="21"/>
                      <w:szCs w:val="21"/>
                    </w:rPr>
                  </w:pPr>
                  <w:r w:rsidRPr="00D02DEF">
                    <w:rPr>
                      <w:rFonts w:ascii="Times New Roman" w:eastAsia="宋体" w:hAnsi="Times New Roman" w:hint="eastAsia"/>
                      <w:bCs/>
                      <w:kern w:val="2"/>
                      <w:sz w:val="21"/>
                      <w:szCs w:val="21"/>
                    </w:rPr>
                    <w:t>厂界四周（西、北）</w:t>
                  </w:r>
                </w:p>
              </w:tc>
              <w:tc>
                <w:tcPr>
                  <w:tcW w:w="2259" w:type="pct"/>
                  <w:tcMar>
                    <w:top w:w="57" w:type="dxa"/>
                    <w:left w:w="57" w:type="dxa"/>
                    <w:bottom w:w="57" w:type="dxa"/>
                    <w:right w:w="57" w:type="dxa"/>
                  </w:tcMar>
                  <w:vAlign w:val="center"/>
                </w:tcPr>
                <w:p w:rsidR="00BF2EAE" w:rsidRPr="00D02DEF" w:rsidRDefault="00BF2EAE" w:rsidP="00754CF2">
                  <w:pPr>
                    <w:widowControl w:val="0"/>
                    <w:adjustRightInd/>
                    <w:snapToGrid/>
                    <w:spacing w:after="0" w:line="400" w:lineRule="exact"/>
                    <w:jc w:val="center"/>
                    <w:rPr>
                      <w:rFonts w:ascii="Times New Roman" w:eastAsia="宋体" w:hAnsi="Times New Roman"/>
                      <w:bCs/>
                      <w:kern w:val="2"/>
                      <w:sz w:val="21"/>
                      <w:szCs w:val="21"/>
                    </w:rPr>
                  </w:pPr>
                  <w:r w:rsidRPr="00D02DEF">
                    <w:rPr>
                      <w:rFonts w:ascii="Times New Roman" w:eastAsia="宋体" w:hAnsi="Times New Roman"/>
                      <w:bCs/>
                      <w:kern w:val="2"/>
                      <w:sz w:val="21"/>
                      <w:szCs w:val="21"/>
                    </w:rPr>
                    <w:t>等效声级</w:t>
                  </w:r>
                  <w:r w:rsidRPr="00D02DEF">
                    <w:rPr>
                      <w:rFonts w:ascii="Times New Roman" w:eastAsia="宋体" w:hAnsi="Times New Roman"/>
                      <w:bCs/>
                      <w:kern w:val="2"/>
                      <w:sz w:val="21"/>
                      <w:szCs w:val="21"/>
                    </w:rPr>
                    <w:t>LAeq dB(A)</w:t>
                  </w:r>
                </w:p>
              </w:tc>
              <w:tc>
                <w:tcPr>
                  <w:tcW w:w="1531" w:type="pct"/>
                  <w:tcMar>
                    <w:top w:w="57" w:type="dxa"/>
                    <w:left w:w="57" w:type="dxa"/>
                    <w:bottom w:w="57" w:type="dxa"/>
                    <w:right w:w="57" w:type="dxa"/>
                  </w:tcMar>
                  <w:vAlign w:val="center"/>
                </w:tcPr>
                <w:p w:rsidR="00BF2EAE" w:rsidRPr="00D02DEF" w:rsidRDefault="00BF2EAE" w:rsidP="00754CF2">
                  <w:pPr>
                    <w:widowControl w:val="0"/>
                    <w:adjustRightInd/>
                    <w:snapToGrid/>
                    <w:spacing w:after="0" w:line="400" w:lineRule="exact"/>
                    <w:jc w:val="center"/>
                    <w:rPr>
                      <w:rFonts w:ascii="Times New Roman" w:eastAsia="宋体" w:hAnsi="Times New Roman"/>
                      <w:bCs/>
                      <w:kern w:val="2"/>
                      <w:sz w:val="21"/>
                      <w:szCs w:val="21"/>
                    </w:rPr>
                  </w:pPr>
                  <w:r w:rsidRPr="00D02DEF">
                    <w:rPr>
                      <w:rFonts w:ascii="Times New Roman" w:eastAsia="宋体" w:hAnsi="Times New Roman"/>
                      <w:bCs/>
                      <w:kern w:val="2"/>
                      <w:sz w:val="21"/>
                      <w:szCs w:val="21"/>
                    </w:rPr>
                    <w:t>连续监测</w:t>
                  </w:r>
                  <w:r w:rsidRPr="00D02DEF">
                    <w:rPr>
                      <w:rFonts w:ascii="Times New Roman" w:eastAsia="宋体" w:hAnsi="Times New Roman"/>
                      <w:bCs/>
                      <w:kern w:val="2"/>
                      <w:sz w:val="21"/>
                      <w:szCs w:val="21"/>
                    </w:rPr>
                    <w:t>2</w:t>
                  </w:r>
                  <w:r w:rsidRPr="00D02DEF">
                    <w:rPr>
                      <w:rFonts w:ascii="Times New Roman" w:eastAsia="宋体" w:hAnsi="Times New Roman"/>
                      <w:bCs/>
                      <w:kern w:val="2"/>
                      <w:sz w:val="21"/>
                      <w:szCs w:val="21"/>
                    </w:rPr>
                    <w:t>天，昼夜各一次</w:t>
                  </w:r>
                </w:p>
              </w:tc>
            </w:tr>
          </w:tbl>
          <w:p w:rsidR="009741ED" w:rsidRPr="009741ED" w:rsidRDefault="006C4279" w:rsidP="00A40140">
            <w:pPr>
              <w:spacing w:after="0" w:line="500" w:lineRule="exact"/>
              <w:rPr>
                <w:rFonts w:ascii="Times New Roman" w:eastAsia="宋体" w:hAnsi="Times New Roman"/>
                <w:sz w:val="24"/>
                <w:szCs w:val="24"/>
              </w:rPr>
            </w:pPr>
            <w:r>
              <w:rPr>
                <w:rFonts w:ascii="Times New Roman" w:eastAsia="宋体" w:hAnsi="Times New Roman" w:hint="eastAsia"/>
                <w:sz w:val="24"/>
                <w:szCs w:val="24"/>
              </w:rPr>
              <w:lastRenderedPageBreak/>
              <w:t>4</w:t>
            </w:r>
            <w:r w:rsidR="00686904">
              <w:rPr>
                <w:rFonts w:ascii="Times New Roman" w:eastAsia="宋体" w:hAnsi="Times New Roman" w:hint="eastAsia"/>
                <w:sz w:val="24"/>
                <w:szCs w:val="24"/>
              </w:rPr>
              <w:t>.</w:t>
            </w:r>
            <w:r w:rsidR="009741ED" w:rsidRPr="009741ED">
              <w:rPr>
                <w:rFonts w:ascii="Times New Roman" w:eastAsia="宋体" w:hAnsi="Times New Roman" w:hint="eastAsia"/>
                <w:sz w:val="24"/>
                <w:szCs w:val="24"/>
              </w:rPr>
              <w:t>固废</w:t>
            </w:r>
            <w:r w:rsidR="007C2203">
              <w:rPr>
                <w:rFonts w:ascii="Times New Roman" w:eastAsia="宋体" w:hAnsi="Times New Roman" w:hint="eastAsia"/>
                <w:sz w:val="24"/>
                <w:szCs w:val="24"/>
              </w:rPr>
              <w:t>贮存</w:t>
            </w:r>
            <w:r w:rsidR="009741ED" w:rsidRPr="009741ED">
              <w:rPr>
                <w:rFonts w:ascii="Times New Roman" w:eastAsia="宋体" w:hAnsi="Times New Roman" w:hint="eastAsia"/>
                <w:sz w:val="24"/>
                <w:szCs w:val="24"/>
              </w:rPr>
              <w:t>情况</w:t>
            </w:r>
          </w:p>
          <w:p w:rsidR="0092038D" w:rsidRDefault="0092038D" w:rsidP="0092038D">
            <w:pPr>
              <w:spacing w:after="0" w:line="496" w:lineRule="exact"/>
              <w:ind w:firstLineChars="200" w:firstLine="480"/>
              <w:rPr>
                <w:rFonts w:ascii="Times New Roman" w:eastAsiaTheme="minorEastAsia" w:hAnsiTheme="minorEastAsia"/>
                <w:sz w:val="24"/>
                <w:szCs w:val="24"/>
              </w:rPr>
            </w:pPr>
            <w:r w:rsidRPr="002C6017">
              <w:rPr>
                <w:rFonts w:ascii="Times New Roman" w:eastAsiaTheme="minorEastAsia" w:hAnsiTheme="minorEastAsia" w:hint="eastAsia"/>
                <w:sz w:val="24"/>
                <w:szCs w:val="24"/>
              </w:rPr>
              <w:t>项目固体废物为一般固废和危险固废，生活垃圾为一般固废</w:t>
            </w:r>
            <w:r>
              <w:rPr>
                <w:rFonts w:ascii="Times New Roman" w:eastAsiaTheme="minorEastAsia" w:hAnsiTheme="minorEastAsia" w:hint="eastAsia"/>
                <w:sz w:val="24"/>
                <w:szCs w:val="24"/>
              </w:rPr>
              <w:t>，交由环卫部门处理。</w:t>
            </w:r>
            <w:r w:rsidRPr="002C6017">
              <w:rPr>
                <w:rFonts w:ascii="Times New Roman" w:eastAsiaTheme="minorEastAsia" w:hAnsiTheme="minorEastAsia" w:hint="eastAsia"/>
                <w:sz w:val="24"/>
                <w:szCs w:val="24"/>
              </w:rPr>
              <w:t>危险固废为合成反应、精制、溶剂回收过程中产生的废母液、釜残、废试剂包装，其中脱保护基、提取、分离、精制中产生的废有机溶剂与废母液性质相同，</w:t>
            </w:r>
            <w:r w:rsidRPr="00482EC5">
              <w:rPr>
                <w:rFonts w:ascii="Times New Roman" w:eastAsiaTheme="minorEastAsia" w:hAnsiTheme="minorEastAsia"/>
                <w:sz w:val="24"/>
                <w:szCs w:val="24"/>
              </w:rPr>
              <w:t>属危险废物，</w:t>
            </w:r>
            <w:r w:rsidRPr="002C6017">
              <w:rPr>
                <w:rFonts w:ascii="Times New Roman" w:eastAsiaTheme="minorEastAsia" w:hAnsiTheme="minorEastAsia" w:hint="eastAsia"/>
                <w:sz w:val="24"/>
                <w:szCs w:val="24"/>
              </w:rPr>
              <w:t>按照废母液进行管理。</w:t>
            </w:r>
            <w:r w:rsidRPr="00482EC5">
              <w:rPr>
                <w:rFonts w:ascii="Times New Roman" w:eastAsiaTheme="minorEastAsia" w:hAnsiTheme="minorEastAsia"/>
                <w:sz w:val="24"/>
                <w:szCs w:val="24"/>
              </w:rPr>
              <w:t>厂区设置危废暂存间，危险废物定期交由有资质的单位合理处置，</w:t>
            </w:r>
            <w:r>
              <w:rPr>
                <w:rFonts w:ascii="Times New Roman" w:eastAsiaTheme="minorEastAsia" w:hAnsiTheme="minorEastAsia"/>
                <w:sz w:val="24"/>
                <w:szCs w:val="24"/>
              </w:rPr>
              <w:t>危废处置协议见附件</w:t>
            </w:r>
            <w:r>
              <w:rPr>
                <w:rFonts w:ascii="Times New Roman" w:eastAsiaTheme="minorEastAsia" w:hAnsiTheme="minorEastAsia" w:hint="eastAsia"/>
                <w:sz w:val="24"/>
                <w:szCs w:val="24"/>
              </w:rPr>
              <w:t>。本项目固废产生量较小，危险固废与本项目现有工程危险固废性质相同，验收监测期间产生的少量固废均可依托现有工程进行处理。本项目各种固废均能做到安全处置，</w:t>
            </w:r>
            <w:r w:rsidRPr="00482EC5">
              <w:rPr>
                <w:rFonts w:ascii="Times New Roman" w:eastAsiaTheme="minorEastAsia" w:hAnsiTheme="minorEastAsia"/>
                <w:sz w:val="24"/>
                <w:szCs w:val="24"/>
              </w:rPr>
              <w:t>不会对周围环境造成二次污染。</w:t>
            </w:r>
          </w:p>
          <w:p w:rsidR="0097487F" w:rsidRDefault="0097487F" w:rsidP="00200860">
            <w:pPr>
              <w:pStyle w:val="2"/>
              <w:spacing w:after="0" w:line="520" w:lineRule="exact"/>
              <w:ind w:leftChars="0" w:left="0" w:firstLineChars="0" w:firstLine="0"/>
              <w:rPr>
                <w:rFonts w:eastAsiaTheme="minorEastAsia"/>
                <w:sz w:val="24"/>
                <w:szCs w:val="24"/>
              </w:rPr>
            </w:pPr>
            <w:r w:rsidRPr="0097487F">
              <w:rPr>
                <w:rFonts w:eastAsiaTheme="minorEastAsia" w:hint="eastAsia"/>
                <w:sz w:val="24"/>
                <w:szCs w:val="24"/>
              </w:rPr>
              <w:t>5.</w:t>
            </w:r>
            <w:r w:rsidRPr="0097487F">
              <w:rPr>
                <w:rFonts w:eastAsiaTheme="minorEastAsia" w:hint="eastAsia"/>
                <w:sz w:val="24"/>
                <w:szCs w:val="24"/>
              </w:rPr>
              <w:t>环境风险防范设施</w:t>
            </w:r>
          </w:p>
          <w:p w:rsidR="0097487F" w:rsidRPr="0097487F" w:rsidRDefault="00200860" w:rsidP="00DB3409">
            <w:pPr>
              <w:pStyle w:val="2"/>
              <w:spacing w:after="0" w:line="520" w:lineRule="exact"/>
              <w:ind w:leftChars="0" w:left="0" w:firstLine="480"/>
            </w:pPr>
            <w:r w:rsidRPr="00200860">
              <w:rPr>
                <w:rFonts w:eastAsiaTheme="minorEastAsia"/>
                <w:sz w:val="24"/>
                <w:szCs w:val="24"/>
              </w:rPr>
              <w:t>由于本项目</w:t>
            </w:r>
            <w:r w:rsidR="00DB3409">
              <w:rPr>
                <w:rFonts w:eastAsiaTheme="minorEastAsia"/>
                <w:sz w:val="24"/>
                <w:szCs w:val="24"/>
              </w:rPr>
              <w:t>涉及环境风险物质为二氯甲烷</w:t>
            </w:r>
            <w:r w:rsidR="00DB3409">
              <w:rPr>
                <w:rFonts w:eastAsiaTheme="minorEastAsia" w:hint="eastAsia"/>
                <w:sz w:val="24"/>
                <w:szCs w:val="24"/>
              </w:rPr>
              <w:t>、</w:t>
            </w:r>
            <w:r w:rsidR="00DB3409">
              <w:rPr>
                <w:rFonts w:eastAsiaTheme="minorEastAsia"/>
                <w:sz w:val="24"/>
                <w:szCs w:val="24"/>
              </w:rPr>
              <w:t>甲醇</w:t>
            </w:r>
            <w:r w:rsidR="00DB3409">
              <w:rPr>
                <w:rFonts w:eastAsiaTheme="minorEastAsia" w:hint="eastAsia"/>
                <w:sz w:val="24"/>
                <w:szCs w:val="24"/>
              </w:rPr>
              <w:t>、甲苯、乙酸乙酯等</w:t>
            </w:r>
            <w:r w:rsidR="00DB3409">
              <w:rPr>
                <w:rFonts w:eastAsiaTheme="minorEastAsia"/>
                <w:sz w:val="24"/>
                <w:szCs w:val="24"/>
              </w:rPr>
              <w:t>的使用</w:t>
            </w:r>
            <w:r w:rsidR="00DB3409">
              <w:rPr>
                <w:rFonts w:eastAsiaTheme="minorEastAsia" w:hint="eastAsia"/>
                <w:sz w:val="24"/>
                <w:szCs w:val="24"/>
              </w:rPr>
              <w:t>，由于本项目为实验室研发项目，使用量很小，对照《建设项目环境风险评价技术导则》</w:t>
            </w:r>
            <w:r w:rsidR="00DB3409">
              <w:rPr>
                <w:rFonts w:eastAsiaTheme="minorEastAsia" w:hint="eastAsia"/>
                <w:sz w:val="24"/>
                <w:szCs w:val="24"/>
              </w:rPr>
              <w:t>HJ169-2018</w:t>
            </w:r>
            <w:r w:rsidR="00DB3409">
              <w:rPr>
                <w:rFonts w:eastAsiaTheme="minorEastAsia" w:hint="eastAsia"/>
                <w:sz w:val="24"/>
                <w:szCs w:val="24"/>
              </w:rPr>
              <w:t>附录</w:t>
            </w:r>
            <w:r w:rsidR="00DB3409">
              <w:rPr>
                <w:rFonts w:eastAsiaTheme="minorEastAsia" w:hint="eastAsia"/>
                <w:sz w:val="24"/>
                <w:szCs w:val="24"/>
              </w:rPr>
              <w:t>B</w:t>
            </w:r>
            <w:r w:rsidR="00DB3409">
              <w:rPr>
                <w:rFonts w:eastAsiaTheme="minorEastAsia" w:hint="eastAsia"/>
                <w:sz w:val="24"/>
                <w:szCs w:val="24"/>
              </w:rPr>
              <w:t>，本项目所使用的涉及环境风险的物质</w:t>
            </w:r>
            <w:r w:rsidR="00DB3409">
              <w:rPr>
                <w:rFonts w:eastAsiaTheme="minorEastAsia"/>
                <w:sz w:val="24"/>
                <w:szCs w:val="24"/>
              </w:rPr>
              <w:t>不构成重大危险源</w:t>
            </w:r>
            <w:r w:rsidRPr="00200860">
              <w:rPr>
                <w:rFonts w:eastAsiaTheme="minorEastAsia" w:hint="eastAsia"/>
                <w:sz w:val="24"/>
                <w:szCs w:val="24"/>
              </w:rPr>
              <w:t>。</w:t>
            </w:r>
          </w:p>
        </w:tc>
      </w:tr>
    </w:tbl>
    <w:p w:rsidR="00F13A14" w:rsidRPr="00DD3063" w:rsidRDefault="00F13A14" w:rsidP="001B0A5F">
      <w:pPr>
        <w:spacing w:after="0" w:line="520" w:lineRule="exact"/>
        <w:outlineLvl w:val="0"/>
        <w:rPr>
          <w:rFonts w:ascii="Times New Roman" w:eastAsia="仿宋_GB2312" w:hAnsi="Times New Roman"/>
          <w:b/>
          <w:sz w:val="28"/>
          <w:szCs w:val="28"/>
        </w:rPr>
      </w:pPr>
      <w:r w:rsidRPr="00DD3063">
        <w:rPr>
          <w:rFonts w:ascii="Times New Roman" w:eastAsia="仿宋_GB2312" w:hAnsi="Times New Roman"/>
          <w:b/>
          <w:sz w:val="28"/>
          <w:szCs w:val="28"/>
        </w:rPr>
        <w:lastRenderedPageBreak/>
        <w:t>表</w:t>
      </w:r>
      <w:r w:rsidR="006A1296">
        <w:rPr>
          <w:rFonts w:ascii="Times New Roman" w:eastAsia="仿宋_GB2312" w:hAnsi="Times New Roman" w:hint="eastAsia"/>
          <w:b/>
          <w:sz w:val="28"/>
          <w:szCs w:val="28"/>
        </w:rPr>
        <w:t>七</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55"/>
      </w:tblGrid>
      <w:tr w:rsidR="00F13A14" w:rsidRPr="00DD3063" w:rsidTr="008E7C54">
        <w:trPr>
          <w:trHeight w:val="859"/>
          <w:jc w:val="center"/>
        </w:trPr>
        <w:tc>
          <w:tcPr>
            <w:tcW w:w="8562" w:type="dxa"/>
            <w:vAlign w:val="center"/>
          </w:tcPr>
          <w:p w:rsidR="00F13A14" w:rsidRPr="00DD3063" w:rsidRDefault="00F13A14" w:rsidP="00620097">
            <w:pPr>
              <w:spacing w:after="0" w:line="520" w:lineRule="exact"/>
              <w:jc w:val="both"/>
              <w:rPr>
                <w:rFonts w:ascii="Times New Roman" w:eastAsia="宋体" w:hAnsi="Times New Roman"/>
                <w:sz w:val="24"/>
                <w:szCs w:val="24"/>
              </w:rPr>
            </w:pPr>
            <w:r w:rsidRPr="00DD3063">
              <w:rPr>
                <w:rFonts w:ascii="Times New Roman" w:eastAsia="宋体" w:hAnsi="Times New Roman"/>
                <w:sz w:val="24"/>
                <w:szCs w:val="24"/>
              </w:rPr>
              <w:t>验收监测期间生产工况记录：</w:t>
            </w:r>
          </w:p>
          <w:p w:rsidR="00F14C5A" w:rsidRPr="0023088C" w:rsidRDefault="00DB3409" w:rsidP="00D716AF">
            <w:pPr>
              <w:spacing w:after="0" w:line="520" w:lineRule="exact"/>
              <w:ind w:firstLineChars="200" w:firstLine="480"/>
              <w:jc w:val="both"/>
              <w:rPr>
                <w:rFonts w:ascii="Times New Roman" w:eastAsia="宋体" w:hAnsi="Times New Roman"/>
                <w:sz w:val="24"/>
                <w:szCs w:val="24"/>
              </w:rPr>
            </w:pPr>
            <w:r w:rsidRPr="0023088C">
              <w:rPr>
                <w:rFonts w:ascii="Times New Roman" w:eastAsia="宋体" w:hAnsi="Times New Roman"/>
                <w:sz w:val="24"/>
                <w:szCs w:val="24"/>
              </w:rPr>
              <w:t>验收期间本项目实验室研发工作正常开展</w:t>
            </w:r>
            <w:r w:rsidRPr="0023088C">
              <w:rPr>
                <w:rFonts w:ascii="Times New Roman" w:eastAsia="宋体" w:hAnsi="Times New Roman" w:hint="eastAsia"/>
                <w:sz w:val="24"/>
                <w:szCs w:val="24"/>
              </w:rPr>
              <w:t>，</w:t>
            </w:r>
            <w:r w:rsidR="00D716AF">
              <w:rPr>
                <w:rFonts w:ascii="Times New Roman" w:eastAsia="宋体" w:hAnsi="Times New Roman" w:hint="eastAsia"/>
                <w:sz w:val="24"/>
                <w:szCs w:val="24"/>
              </w:rPr>
              <w:t>其中公斤级放大实验正在进行，</w:t>
            </w:r>
            <w:r w:rsidR="00754CF2">
              <w:rPr>
                <w:rFonts w:ascii="Times New Roman" w:eastAsia="宋体" w:hAnsi="Times New Roman" w:hint="eastAsia"/>
                <w:sz w:val="24"/>
                <w:szCs w:val="24"/>
              </w:rPr>
              <w:t>综合工况</w:t>
            </w:r>
            <w:r w:rsidR="00D716AF">
              <w:rPr>
                <w:rFonts w:ascii="Times New Roman" w:eastAsia="宋体" w:hAnsi="Times New Roman" w:hint="eastAsia"/>
                <w:sz w:val="24"/>
                <w:szCs w:val="24"/>
              </w:rPr>
              <w:t>85</w:t>
            </w:r>
            <w:r w:rsidR="00754CF2">
              <w:rPr>
                <w:rFonts w:ascii="Times New Roman" w:eastAsia="宋体" w:hAnsi="Times New Roman" w:hint="eastAsia"/>
                <w:sz w:val="24"/>
                <w:szCs w:val="24"/>
              </w:rPr>
              <w:t>%</w:t>
            </w:r>
            <w:r w:rsidR="00754CF2">
              <w:rPr>
                <w:rFonts w:ascii="Times New Roman" w:eastAsia="宋体" w:hAnsi="Times New Roman" w:hint="eastAsia"/>
                <w:sz w:val="24"/>
                <w:szCs w:val="24"/>
              </w:rPr>
              <w:t>，</w:t>
            </w:r>
            <w:r w:rsidRPr="0023088C">
              <w:rPr>
                <w:rFonts w:ascii="Times New Roman" w:eastAsia="宋体" w:hAnsi="Times New Roman" w:hint="eastAsia"/>
                <w:sz w:val="24"/>
                <w:szCs w:val="24"/>
              </w:rPr>
              <w:t>依托现有工程的</w:t>
            </w:r>
            <w:r w:rsidRPr="0023088C">
              <w:rPr>
                <w:rFonts w:ascii="Times New Roman" w:eastAsia="宋体" w:hAnsi="Times New Roman"/>
                <w:sz w:val="24"/>
                <w:szCs w:val="24"/>
              </w:rPr>
              <w:t>废气</w:t>
            </w:r>
            <w:r w:rsidRPr="0023088C">
              <w:rPr>
                <w:rFonts w:ascii="Times New Roman" w:eastAsia="宋体" w:hAnsi="Times New Roman" w:hint="eastAsia"/>
                <w:sz w:val="24"/>
                <w:szCs w:val="24"/>
              </w:rPr>
              <w:t>、</w:t>
            </w:r>
            <w:r w:rsidRPr="0023088C">
              <w:rPr>
                <w:rFonts w:ascii="Times New Roman" w:eastAsia="宋体" w:hAnsi="Times New Roman"/>
                <w:sz w:val="24"/>
                <w:szCs w:val="24"/>
              </w:rPr>
              <w:t>废水处理系统正常运行</w:t>
            </w:r>
            <w:r w:rsidRPr="0023088C">
              <w:rPr>
                <w:rFonts w:ascii="Times New Roman" w:eastAsia="宋体" w:hAnsi="Times New Roman" w:hint="eastAsia"/>
                <w:sz w:val="24"/>
                <w:szCs w:val="24"/>
              </w:rPr>
              <w:t>。</w:t>
            </w:r>
          </w:p>
        </w:tc>
      </w:tr>
      <w:tr w:rsidR="00F13A14" w:rsidRPr="00DD3063" w:rsidTr="008E7C54">
        <w:trPr>
          <w:trHeight w:val="5519"/>
          <w:jc w:val="center"/>
        </w:trPr>
        <w:tc>
          <w:tcPr>
            <w:tcW w:w="8562" w:type="dxa"/>
          </w:tcPr>
          <w:p w:rsidR="003556FA" w:rsidRPr="00DD3063" w:rsidRDefault="00F13A14" w:rsidP="00A40140">
            <w:pPr>
              <w:spacing w:after="0" w:line="520" w:lineRule="exact"/>
              <w:rPr>
                <w:rFonts w:ascii="Times New Roman" w:eastAsia="宋体" w:hAnsi="Times New Roman"/>
                <w:sz w:val="24"/>
                <w:szCs w:val="24"/>
              </w:rPr>
            </w:pPr>
            <w:r w:rsidRPr="00DD3063">
              <w:rPr>
                <w:rFonts w:ascii="Times New Roman" w:eastAsia="宋体" w:hAnsi="Times New Roman"/>
                <w:sz w:val="24"/>
                <w:szCs w:val="24"/>
              </w:rPr>
              <w:t>验收监测结果：</w:t>
            </w:r>
          </w:p>
          <w:p w:rsidR="003174AA" w:rsidRDefault="00EF2E1D" w:rsidP="00A40140">
            <w:pPr>
              <w:spacing w:after="0" w:line="520" w:lineRule="exact"/>
              <w:rPr>
                <w:rFonts w:ascii="Times New Roman" w:eastAsia="宋体" w:hAnsi="Times New Roman"/>
                <w:kern w:val="1"/>
                <w:sz w:val="24"/>
                <w:szCs w:val="24"/>
              </w:rPr>
            </w:pPr>
            <w:r w:rsidRPr="00DD3063">
              <w:rPr>
                <w:rFonts w:ascii="Times New Roman" w:eastAsia="宋体" w:hAnsi="Times New Roman"/>
                <w:kern w:val="1"/>
                <w:sz w:val="24"/>
                <w:szCs w:val="24"/>
              </w:rPr>
              <w:t>1</w:t>
            </w:r>
            <w:r w:rsidR="0099083A" w:rsidRPr="00DD3063">
              <w:rPr>
                <w:rFonts w:ascii="Times New Roman" w:eastAsia="宋体" w:hAnsi="Times New Roman"/>
                <w:kern w:val="1"/>
                <w:sz w:val="24"/>
                <w:szCs w:val="24"/>
              </w:rPr>
              <w:t>.</w:t>
            </w:r>
            <w:r w:rsidR="003174AA">
              <w:rPr>
                <w:rFonts w:ascii="Times New Roman" w:eastAsia="宋体" w:hAnsi="Times New Roman" w:hint="eastAsia"/>
                <w:kern w:val="1"/>
                <w:sz w:val="24"/>
                <w:szCs w:val="24"/>
              </w:rPr>
              <w:t>废气</w:t>
            </w:r>
          </w:p>
          <w:p w:rsidR="003174AA" w:rsidRDefault="003D58C6" w:rsidP="00A40140">
            <w:pPr>
              <w:spacing w:after="0" w:line="520" w:lineRule="exact"/>
              <w:ind w:firstLineChars="200" w:firstLine="480"/>
              <w:rPr>
                <w:rFonts w:ascii="Times New Roman" w:eastAsia="宋体" w:hAnsi="Times New Roman"/>
                <w:kern w:val="1"/>
                <w:sz w:val="24"/>
                <w:szCs w:val="24"/>
              </w:rPr>
            </w:pPr>
            <w:r>
              <w:rPr>
                <w:rFonts w:ascii="Times New Roman" w:eastAsia="宋体" w:hAnsi="Times New Roman" w:hint="eastAsia"/>
                <w:kern w:val="1"/>
                <w:sz w:val="24"/>
                <w:szCs w:val="24"/>
              </w:rPr>
              <w:t>验收监测期间，</w:t>
            </w:r>
            <w:r w:rsidR="0023088C">
              <w:rPr>
                <w:rFonts w:ascii="Times New Roman" w:eastAsia="宋体" w:hAnsi="Times New Roman" w:hint="eastAsia"/>
                <w:kern w:val="1"/>
                <w:sz w:val="24"/>
                <w:szCs w:val="24"/>
              </w:rPr>
              <w:t>各废气</w:t>
            </w:r>
            <w:r w:rsidR="00DB3409">
              <w:rPr>
                <w:rFonts w:ascii="Times New Roman" w:eastAsia="宋体" w:hAnsi="Times New Roman" w:hint="eastAsia"/>
                <w:kern w:val="1"/>
                <w:sz w:val="24"/>
                <w:szCs w:val="24"/>
              </w:rPr>
              <w:t>出</w:t>
            </w:r>
            <w:r w:rsidR="008A2FAE">
              <w:rPr>
                <w:rFonts w:ascii="Times New Roman" w:eastAsia="宋体" w:hAnsi="Times New Roman" w:hint="eastAsia"/>
                <w:kern w:val="1"/>
                <w:sz w:val="24"/>
                <w:szCs w:val="24"/>
              </w:rPr>
              <w:t>口</w:t>
            </w:r>
            <w:r>
              <w:rPr>
                <w:rFonts w:ascii="Times New Roman" w:eastAsia="宋体" w:hAnsi="Times New Roman" w:hint="eastAsia"/>
                <w:kern w:val="1"/>
                <w:sz w:val="24"/>
                <w:szCs w:val="24"/>
              </w:rPr>
              <w:t>主要污染物</w:t>
            </w:r>
            <w:r w:rsidR="008A2FAE">
              <w:rPr>
                <w:rFonts w:ascii="Times New Roman" w:eastAsia="宋体" w:hAnsi="Times New Roman" w:hint="eastAsia"/>
                <w:kern w:val="1"/>
                <w:sz w:val="24"/>
                <w:szCs w:val="24"/>
              </w:rPr>
              <w:t>监测结果汇总</w:t>
            </w:r>
            <w:r>
              <w:rPr>
                <w:rFonts w:ascii="Times New Roman" w:eastAsia="宋体" w:hAnsi="Times New Roman" w:hint="eastAsia"/>
                <w:kern w:val="1"/>
                <w:sz w:val="24"/>
                <w:szCs w:val="24"/>
              </w:rPr>
              <w:t>详见表</w:t>
            </w:r>
            <w:r>
              <w:rPr>
                <w:rFonts w:ascii="Times New Roman" w:eastAsia="宋体" w:hAnsi="Times New Roman" w:hint="eastAsia"/>
                <w:kern w:val="1"/>
                <w:sz w:val="24"/>
                <w:szCs w:val="24"/>
              </w:rPr>
              <w:t>7-</w:t>
            </w:r>
            <w:r w:rsidR="008A2FAE">
              <w:rPr>
                <w:rFonts w:ascii="Times New Roman" w:eastAsia="宋体" w:hAnsi="Times New Roman" w:hint="eastAsia"/>
                <w:kern w:val="1"/>
                <w:sz w:val="24"/>
                <w:szCs w:val="24"/>
              </w:rPr>
              <w:t>1</w:t>
            </w:r>
            <w:r w:rsidR="008A2FAE">
              <w:rPr>
                <w:rFonts w:ascii="Times New Roman" w:eastAsia="宋体" w:hAnsi="Times New Roman" w:hint="eastAsia"/>
                <w:kern w:val="1"/>
                <w:sz w:val="24"/>
                <w:szCs w:val="24"/>
              </w:rPr>
              <w:t>。</w:t>
            </w:r>
          </w:p>
          <w:p w:rsidR="003174AA" w:rsidRPr="00D02DEF" w:rsidRDefault="003D58C6" w:rsidP="00A40140">
            <w:pPr>
              <w:pStyle w:val="2"/>
              <w:spacing w:after="0" w:line="520" w:lineRule="exact"/>
              <w:ind w:leftChars="0" w:left="0" w:firstLine="480"/>
              <w:rPr>
                <w:rFonts w:eastAsia="黑体"/>
                <w:sz w:val="24"/>
                <w:szCs w:val="24"/>
              </w:rPr>
            </w:pPr>
            <w:r w:rsidRPr="00D02DEF">
              <w:rPr>
                <w:rFonts w:eastAsia="黑体" w:hAnsi="黑体"/>
                <w:sz w:val="24"/>
                <w:szCs w:val="24"/>
              </w:rPr>
              <w:t>表</w:t>
            </w:r>
            <w:r w:rsidRPr="00D02DEF">
              <w:rPr>
                <w:rFonts w:eastAsia="黑体"/>
                <w:sz w:val="24"/>
                <w:szCs w:val="24"/>
              </w:rPr>
              <w:t>7-</w:t>
            </w:r>
            <w:r w:rsidR="00142C1D" w:rsidRPr="00D02DEF">
              <w:rPr>
                <w:rFonts w:eastAsia="黑体"/>
                <w:sz w:val="24"/>
                <w:szCs w:val="24"/>
              </w:rPr>
              <w:t>1</w:t>
            </w:r>
            <w:r w:rsidR="00DB3409" w:rsidRPr="00D02DEF">
              <w:rPr>
                <w:rFonts w:eastAsia="黑体"/>
                <w:sz w:val="24"/>
                <w:szCs w:val="24"/>
              </w:rPr>
              <w:t xml:space="preserve">             </w:t>
            </w:r>
            <w:r w:rsidR="00D02DEF">
              <w:rPr>
                <w:rFonts w:eastAsia="黑体" w:hint="eastAsia"/>
                <w:sz w:val="24"/>
                <w:szCs w:val="24"/>
              </w:rPr>
              <w:t xml:space="preserve">      </w:t>
            </w:r>
            <w:r w:rsidR="00DB3409" w:rsidRPr="00D02DEF">
              <w:rPr>
                <w:rFonts w:eastAsia="黑体"/>
                <w:sz w:val="24"/>
                <w:szCs w:val="24"/>
              </w:rPr>
              <w:t xml:space="preserve"> </w:t>
            </w:r>
            <w:r w:rsidR="00871C5F">
              <w:rPr>
                <w:rFonts w:eastAsia="黑体" w:hint="eastAsia"/>
                <w:sz w:val="24"/>
                <w:szCs w:val="24"/>
              </w:rPr>
              <w:t xml:space="preserve">   </w:t>
            </w:r>
            <w:r w:rsidR="00DB3409" w:rsidRPr="00D02DEF">
              <w:rPr>
                <w:rFonts w:eastAsia="黑体"/>
                <w:sz w:val="24"/>
                <w:szCs w:val="24"/>
              </w:rPr>
              <w:t>RTO</w:t>
            </w:r>
            <w:r w:rsidRPr="00D02DEF">
              <w:rPr>
                <w:rFonts w:eastAsia="黑体" w:hAnsi="黑体"/>
                <w:sz w:val="24"/>
                <w:szCs w:val="24"/>
              </w:rPr>
              <w:t>烟气</w:t>
            </w:r>
            <w:r w:rsidR="00112EEB">
              <w:rPr>
                <w:rFonts w:eastAsia="黑体" w:hAnsi="黑体"/>
                <w:sz w:val="24"/>
                <w:szCs w:val="24"/>
              </w:rPr>
              <w:t>取样</w:t>
            </w:r>
            <w:r w:rsidRPr="00D02DEF">
              <w:rPr>
                <w:rFonts w:eastAsia="黑体" w:hAnsi="黑体"/>
                <w:sz w:val="24"/>
                <w:szCs w:val="24"/>
              </w:rPr>
              <w:t>监测结果</w:t>
            </w:r>
          </w:p>
          <w:tbl>
            <w:tblPr>
              <w:tblStyle w:val="ab"/>
              <w:tblW w:w="0" w:type="auto"/>
              <w:tblLook w:val="04A0"/>
            </w:tblPr>
            <w:tblGrid>
              <w:gridCol w:w="1161"/>
              <w:gridCol w:w="636"/>
              <w:gridCol w:w="426"/>
              <w:gridCol w:w="1185"/>
              <w:gridCol w:w="1197"/>
              <w:gridCol w:w="1010"/>
              <w:gridCol w:w="1197"/>
              <w:gridCol w:w="1010"/>
              <w:gridCol w:w="1197"/>
              <w:gridCol w:w="1010"/>
            </w:tblGrid>
            <w:tr w:rsidR="00BF75C1" w:rsidRPr="00DB3409" w:rsidTr="00AA0F35">
              <w:tc>
                <w:tcPr>
                  <w:tcW w:w="1161" w:type="dxa"/>
                  <w:vMerge w:val="restart"/>
                  <w:vAlign w:val="center"/>
                </w:tcPr>
                <w:p w:rsidR="00BF75C1" w:rsidRPr="00DB3409" w:rsidRDefault="00BF75C1" w:rsidP="00D02DEF">
                  <w:pPr>
                    <w:jc w:val="center"/>
                    <w:rPr>
                      <w:rFonts w:ascii="Times New Roman" w:eastAsiaTheme="minorEastAsia" w:hAnsi="Times New Roman"/>
                      <w:sz w:val="21"/>
                      <w:szCs w:val="21"/>
                    </w:rPr>
                  </w:pPr>
                  <w:r w:rsidRPr="00DB3409">
                    <w:rPr>
                      <w:rFonts w:ascii="Times New Roman" w:eastAsiaTheme="minorEastAsia" w:hAnsiTheme="minorEastAsia"/>
                      <w:sz w:val="21"/>
                      <w:szCs w:val="21"/>
                    </w:rPr>
                    <w:t>采样时间</w:t>
                  </w:r>
                </w:p>
              </w:tc>
              <w:tc>
                <w:tcPr>
                  <w:tcW w:w="636" w:type="dxa"/>
                  <w:vMerge w:val="restart"/>
                  <w:vAlign w:val="center"/>
                </w:tcPr>
                <w:p w:rsidR="00BF75C1" w:rsidRPr="00DB3409" w:rsidRDefault="00BF75C1" w:rsidP="00D02DEF">
                  <w:pPr>
                    <w:jc w:val="center"/>
                    <w:rPr>
                      <w:rFonts w:ascii="Times New Roman" w:eastAsiaTheme="minorEastAsia" w:hAnsi="Times New Roman"/>
                      <w:sz w:val="21"/>
                      <w:szCs w:val="21"/>
                    </w:rPr>
                  </w:pPr>
                  <w:r w:rsidRPr="00DB3409">
                    <w:rPr>
                      <w:rFonts w:ascii="Times New Roman" w:eastAsiaTheme="minorEastAsia" w:hAnsiTheme="minorEastAsia"/>
                      <w:sz w:val="21"/>
                      <w:szCs w:val="21"/>
                    </w:rPr>
                    <w:t>采样点位</w:t>
                  </w:r>
                </w:p>
              </w:tc>
              <w:tc>
                <w:tcPr>
                  <w:tcW w:w="0" w:type="auto"/>
                  <w:vMerge w:val="restart"/>
                  <w:vAlign w:val="center"/>
                </w:tcPr>
                <w:p w:rsidR="00BF75C1" w:rsidRPr="00DB3409" w:rsidRDefault="00BF75C1" w:rsidP="00D02DEF">
                  <w:pPr>
                    <w:jc w:val="center"/>
                    <w:rPr>
                      <w:rFonts w:ascii="Times New Roman" w:eastAsiaTheme="minorEastAsia" w:hAnsi="Times New Roman"/>
                      <w:sz w:val="21"/>
                      <w:szCs w:val="21"/>
                    </w:rPr>
                  </w:pPr>
                  <w:r w:rsidRPr="00DB3409">
                    <w:rPr>
                      <w:rFonts w:ascii="Times New Roman" w:eastAsiaTheme="minorEastAsia" w:hAnsiTheme="minorEastAsia"/>
                      <w:sz w:val="21"/>
                      <w:szCs w:val="21"/>
                    </w:rPr>
                    <w:t>频次</w:t>
                  </w:r>
                </w:p>
              </w:tc>
              <w:tc>
                <w:tcPr>
                  <w:tcW w:w="1185" w:type="dxa"/>
                  <w:vMerge w:val="restart"/>
                  <w:vAlign w:val="center"/>
                </w:tcPr>
                <w:p w:rsidR="00BF75C1" w:rsidRPr="00DB3409" w:rsidRDefault="00BF75C1" w:rsidP="00D02DEF">
                  <w:pPr>
                    <w:widowControl/>
                    <w:jc w:val="center"/>
                    <w:rPr>
                      <w:rFonts w:ascii="Times New Roman" w:eastAsiaTheme="minorEastAsia" w:hAnsi="Times New Roman"/>
                      <w:sz w:val="21"/>
                      <w:szCs w:val="21"/>
                    </w:rPr>
                  </w:pPr>
                  <w:r w:rsidRPr="00DB3409">
                    <w:rPr>
                      <w:rFonts w:ascii="Times New Roman" w:eastAsiaTheme="minorEastAsia" w:hAnsiTheme="minorEastAsia"/>
                      <w:sz w:val="21"/>
                      <w:szCs w:val="21"/>
                    </w:rPr>
                    <w:t>废气流量（</w:t>
                  </w:r>
                  <w:r w:rsidRPr="00DB3409">
                    <w:rPr>
                      <w:rFonts w:ascii="Times New Roman" w:eastAsiaTheme="minorEastAsia" w:hAnsi="Times New Roman"/>
                      <w:sz w:val="21"/>
                      <w:szCs w:val="21"/>
                    </w:rPr>
                    <w:t>Nm</w:t>
                  </w:r>
                  <w:r w:rsidRPr="00DB3409">
                    <w:rPr>
                      <w:rFonts w:ascii="Times New Roman" w:eastAsiaTheme="minorEastAsia" w:hAnsi="Times New Roman"/>
                      <w:sz w:val="21"/>
                      <w:szCs w:val="21"/>
                      <w:vertAlign w:val="superscript"/>
                    </w:rPr>
                    <w:t>3</w:t>
                  </w:r>
                  <w:r w:rsidRPr="00DB3409">
                    <w:rPr>
                      <w:rFonts w:ascii="Times New Roman" w:eastAsiaTheme="minorEastAsia" w:hAnsi="Times New Roman"/>
                      <w:sz w:val="21"/>
                      <w:szCs w:val="21"/>
                    </w:rPr>
                    <w:t>/h</w:t>
                  </w:r>
                  <w:r w:rsidRPr="00DB3409">
                    <w:rPr>
                      <w:rFonts w:ascii="Times New Roman" w:eastAsiaTheme="minorEastAsia" w:hAnsiTheme="minorEastAsia"/>
                      <w:sz w:val="21"/>
                      <w:szCs w:val="21"/>
                    </w:rPr>
                    <w:t>）</w:t>
                  </w:r>
                </w:p>
              </w:tc>
              <w:tc>
                <w:tcPr>
                  <w:tcW w:w="2207" w:type="dxa"/>
                  <w:gridSpan w:val="2"/>
                  <w:vAlign w:val="center"/>
                </w:tcPr>
                <w:p w:rsidR="00BF75C1" w:rsidRPr="00112EEB" w:rsidRDefault="00BF75C1" w:rsidP="00112EEB">
                  <w:pPr>
                    <w:adjustRightInd/>
                    <w:snapToGrid/>
                    <w:spacing w:after="0" w:line="400" w:lineRule="exact"/>
                    <w:jc w:val="center"/>
                    <w:rPr>
                      <w:rFonts w:ascii="Times New Roman" w:eastAsia="宋体" w:hAnsi="Times New Roman"/>
                      <w:bCs/>
                      <w:kern w:val="2"/>
                      <w:sz w:val="21"/>
                      <w:szCs w:val="21"/>
                    </w:rPr>
                  </w:pPr>
                  <w:r w:rsidRPr="00112EEB">
                    <w:rPr>
                      <w:rFonts w:ascii="Times New Roman" w:eastAsia="宋体" w:hAnsi="Times New Roman"/>
                      <w:bCs/>
                      <w:kern w:val="2"/>
                      <w:sz w:val="21"/>
                      <w:szCs w:val="21"/>
                    </w:rPr>
                    <w:t>非甲烷总烃</w:t>
                  </w:r>
                </w:p>
              </w:tc>
              <w:tc>
                <w:tcPr>
                  <w:tcW w:w="2207" w:type="dxa"/>
                  <w:gridSpan w:val="2"/>
                  <w:vAlign w:val="center"/>
                </w:tcPr>
                <w:p w:rsidR="00BF75C1" w:rsidRPr="00112EEB" w:rsidRDefault="00BF75C1" w:rsidP="00112EEB">
                  <w:pPr>
                    <w:adjustRightInd/>
                    <w:snapToGrid/>
                    <w:spacing w:after="0" w:line="400" w:lineRule="exact"/>
                    <w:jc w:val="center"/>
                    <w:rPr>
                      <w:rFonts w:ascii="Times New Roman" w:eastAsia="宋体" w:hAnsi="Times New Roman"/>
                      <w:bCs/>
                      <w:kern w:val="2"/>
                      <w:sz w:val="21"/>
                      <w:szCs w:val="21"/>
                    </w:rPr>
                  </w:pPr>
                  <w:r w:rsidRPr="00112EEB">
                    <w:rPr>
                      <w:rFonts w:ascii="Times New Roman" w:eastAsia="宋体" w:hAnsi="Times New Roman"/>
                      <w:bCs/>
                      <w:kern w:val="2"/>
                      <w:sz w:val="21"/>
                      <w:szCs w:val="21"/>
                    </w:rPr>
                    <w:t>甲苯</w:t>
                  </w:r>
                </w:p>
              </w:tc>
              <w:tc>
                <w:tcPr>
                  <w:tcW w:w="0" w:type="auto"/>
                  <w:gridSpan w:val="2"/>
                </w:tcPr>
                <w:p w:rsidR="00BF75C1" w:rsidRPr="00112EEB" w:rsidRDefault="00BF75C1" w:rsidP="00112EEB">
                  <w:pPr>
                    <w:adjustRightInd/>
                    <w:snapToGrid/>
                    <w:spacing w:after="0" w:line="400" w:lineRule="exact"/>
                    <w:jc w:val="center"/>
                    <w:rPr>
                      <w:rFonts w:ascii="Times New Roman" w:eastAsia="宋体" w:hAnsi="Times New Roman"/>
                      <w:bCs/>
                      <w:kern w:val="2"/>
                      <w:sz w:val="21"/>
                      <w:szCs w:val="21"/>
                    </w:rPr>
                  </w:pPr>
                  <w:r w:rsidRPr="00112EEB">
                    <w:rPr>
                      <w:rFonts w:ascii="Times New Roman" w:eastAsia="宋体" w:hAnsi="Times New Roman"/>
                      <w:bCs/>
                      <w:kern w:val="2"/>
                      <w:sz w:val="21"/>
                      <w:szCs w:val="21"/>
                    </w:rPr>
                    <w:t>氮氧化物</w:t>
                  </w:r>
                </w:p>
              </w:tc>
            </w:tr>
            <w:tr w:rsidR="0023088C" w:rsidRPr="00DB3409" w:rsidTr="00AA0F35">
              <w:tc>
                <w:tcPr>
                  <w:tcW w:w="1161" w:type="dxa"/>
                  <w:vMerge/>
                  <w:vAlign w:val="center"/>
                </w:tcPr>
                <w:p w:rsidR="00BF75C1" w:rsidRPr="00DB3409" w:rsidRDefault="00BF75C1" w:rsidP="00D02DEF">
                  <w:pPr>
                    <w:widowControl/>
                    <w:jc w:val="center"/>
                    <w:rPr>
                      <w:rFonts w:ascii="Times New Roman" w:eastAsiaTheme="minorEastAsia" w:hAnsi="Times New Roman"/>
                      <w:sz w:val="21"/>
                      <w:szCs w:val="21"/>
                    </w:rPr>
                  </w:pPr>
                </w:p>
              </w:tc>
              <w:tc>
                <w:tcPr>
                  <w:tcW w:w="636" w:type="dxa"/>
                  <w:vMerge/>
                  <w:vAlign w:val="center"/>
                </w:tcPr>
                <w:p w:rsidR="00BF75C1" w:rsidRPr="00DB3409" w:rsidRDefault="00BF75C1" w:rsidP="00D02DEF">
                  <w:pPr>
                    <w:widowControl/>
                    <w:jc w:val="center"/>
                    <w:rPr>
                      <w:rFonts w:ascii="Times New Roman" w:eastAsiaTheme="minorEastAsia" w:hAnsi="Times New Roman"/>
                      <w:sz w:val="21"/>
                      <w:szCs w:val="21"/>
                    </w:rPr>
                  </w:pPr>
                </w:p>
              </w:tc>
              <w:tc>
                <w:tcPr>
                  <w:tcW w:w="0" w:type="auto"/>
                  <w:vMerge/>
                  <w:vAlign w:val="center"/>
                </w:tcPr>
                <w:p w:rsidR="00BF75C1" w:rsidRPr="00DB3409" w:rsidRDefault="00BF75C1" w:rsidP="00D02DEF">
                  <w:pPr>
                    <w:widowControl/>
                    <w:jc w:val="center"/>
                    <w:rPr>
                      <w:rFonts w:ascii="Times New Roman" w:eastAsiaTheme="minorEastAsia" w:hAnsi="Times New Roman"/>
                      <w:sz w:val="21"/>
                      <w:szCs w:val="21"/>
                    </w:rPr>
                  </w:pPr>
                </w:p>
              </w:tc>
              <w:tc>
                <w:tcPr>
                  <w:tcW w:w="1185" w:type="dxa"/>
                  <w:vMerge/>
                  <w:vAlign w:val="center"/>
                </w:tcPr>
                <w:p w:rsidR="00BF75C1" w:rsidRPr="00DB3409" w:rsidRDefault="00BF75C1" w:rsidP="00D02DEF">
                  <w:pPr>
                    <w:widowControl/>
                    <w:jc w:val="center"/>
                    <w:rPr>
                      <w:rFonts w:ascii="Times New Roman" w:eastAsiaTheme="minorEastAsia" w:hAnsi="Times New Roman"/>
                      <w:sz w:val="21"/>
                      <w:szCs w:val="21"/>
                    </w:rPr>
                  </w:pPr>
                </w:p>
              </w:tc>
              <w:tc>
                <w:tcPr>
                  <w:tcW w:w="1197" w:type="dxa"/>
                  <w:vAlign w:val="center"/>
                </w:tcPr>
                <w:p w:rsidR="00BF75C1" w:rsidRPr="00DB3409" w:rsidRDefault="00BF75C1" w:rsidP="00D02DEF">
                  <w:pPr>
                    <w:jc w:val="center"/>
                    <w:rPr>
                      <w:rFonts w:ascii="Times New Roman" w:eastAsiaTheme="minorEastAsia" w:hAnsi="Times New Roman"/>
                      <w:sz w:val="21"/>
                      <w:szCs w:val="21"/>
                    </w:rPr>
                  </w:pPr>
                  <w:r w:rsidRPr="00DB3409">
                    <w:rPr>
                      <w:rFonts w:ascii="Times New Roman" w:eastAsiaTheme="minorEastAsia" w:hAnsiTheme="minorEastAsia"/>
                      <w:sz w:val="21"/>
                      <w:szCs w:val="21"/>
                    </w:rPr>
                    <w:t>排放浓度（</w:t>
                  </w:r>
                  <w:r w:rsidRPr="00DB3409">
                    <w:rPr>
                      <w:rFonts w:ascii="Times New Roman" w:eastAsiaTheme="minorEastAsia" w:hAnsi="Times New Roman"/>
                      <w:sz w:val="21"/>
                      <w:szCs w:val="21"/>
                    </w:rPr>
                    <w:t>mg/m</w:t>
                  </w:r>
                  <w:r w:rsidRPr="00DB3409">
                    <w:rPr>
                      <w:rFonts w:ascii="Times New Roman" w:eastAsiaTheme="minorEastAsia" w:hAnsi="Times New Roman"/>
                      <w:sz w:val="21"/>
                      <w:szCs w:val="21"/>
                      <w:vertAlign w:val="superscript"/>
                    </w:rPr>
                    <w:t>3</w:t>
                  </w:r>
                  <w:r w:rsidRPr="00DB3409">
                    <w:rPr>
                      <w:rFonts w:ascii="Times New Roman" w:eastAsiaTheme="minorEastAsia" w:hAnsiTheme="minorEastAsia"/>
                      <w:sz w:val="21"/>
                      <w:szCs w:val="21"/>
                    </w:rPr>
                    <w:t>）</w:t>
                  </w:r>
                </w:p>
              </w:tc>
              <w:tc>
                <w:tcPr>
                  <w:tcW w:w="1010" w:type="dxa"/>
                  <w:vAlign w:val="center"/>
                </w:tcPr>
                <w:p w:rsidR="00BF75C1" w:rsidRPr="00DB3409" w:rsidRDefault="00BF75C1" w:rsidP="00D02DEF">
                  <w:pPr>
                    <w:jc w:val="center"/>
                    <w:rPr>
                      <w:rFonts w:ascii="Times New Roman" w:eastAsiaTheme="minorEastAsia" w:hAnsi="Times New Roman"/>
                      <w:sz w:val="21"/>
                      <w:szCs w:val="21"/>
                    </w:rPr>
                  </w:pPr>
                  <w:r w:rsidRPr="00DB3409">
                    <w:rPr>
                      <w:rFonts w:ascii="Times New Roman" w:eastAsiaTheme="minorEastAsia" w:hAnsiTheme="minorEastAsia"/>
                      <w:sz w:val="21"/>
                      <w:szCs w:val="21"/>
                    </w:rPr>
                    <w:t>排放速率（</w:t>
                  </w:r>
                  <w:r w:rsidRPr="00DB3409">
                    <w:rPr>
                      <w:rFonts w:ascii="Times New Roman" w:eastAsiaTheme="minorEastAsia" w:hAnsi="Times New Roman"/>
                      <w:sz w:val="21"/>
                      <w:szCs w:val="21"/>
                    </w:rPr>
                    <w:t>kg/h</w:t>
                  </w:r>
                  <w:r w:rsidRPr="00DB3409">
                    <w:rPr>
                      <w:rFonts w:ascii="Times New Roman" w:eastAsiaTheme="minorEastAsia" w:hAnsiTheme="minorEastAsia"/>
                      <w:sz w:val="21"/>
                      <w:szCs w:val="21"/>
                    </w:rPr>
                    <w:t>）</w:t>
                  </w:r>
                </w:p>
              </w:tc>
              <w:tc>
                <w:tcPr>
                  <w:tcW w:w="1197" w:type="dxa"/>
                  <w:vAlign w:val="center"/>
                </w:tcPr>
                <w:p w:rsidR="00BF75C1" w:rsidRPr="00DB3409" w:rsidRDefault="00BF75C1" w:rsidP="00D02DEF">
                  <w:pPr>
                    <w:jc w:val="center"/>
                    <w:rPr>
                      <w:rFonts w:ascii="Times New Roman" w:eastAsiaTheme="minorEastAsia" w:hAnsi="Times New Roman"/>
                      <w:sz w:val="21"/>
                      <w:szCs w:val="21"/>
                    </w:rPr>
                  </w:pPr>
                  <w:r w:rsidRPr="00DB3409">
                    <w:rPr>
                      <w:rFonts w:ascii="Times New Roman" w:eastAsiaTheme="minorEastAsia" w:hAnsiTheme="minorEastAsia"/>
                      <w:sz w:val="21"/>
                      <w:szCs w:val="21"/>
                    </w:rPr>
                    <w:t>排放浓度（</w:t>
                  </w:r>
                  <w:r w:rsidRPr="00DB3409">
                    <w:rPr>
                      <w:rFonts w:ascii="Times New Roman" w:eastAsiaTheme="minorEastAsia" w:hAnsi="Times New Roman"/>
                      <w:sz w:val="21"/>
                      <w:szCs w:val="21"/>
                    </w:rPr>
                    <w:t>mg/m</w:t>
                  </w:r>
                  <w:r w:rsidRPr="00DB3409">
                    <w:rPr>
                      <w:rFonts w:ascii="Times New Roman" w:eastAsiaTheme="minorEastAsia" w:hAnsi="Times New Roman"/>
                      <w:sz w:val="21"/>
                      <w:szCs w:val="21"/>
                      <w:vertAlign w:val="superscript"/>
                    </w:rPr>
                    <w:t>3</w:t>
                  </w:r>
                  <w:r w:rsidRPr="00DB3409">
                    <w:rPr>
                      <w:rFonts w:ascii="Times New Roman" w:eastAsiaTheme="minorEastAsia" w:hAnsiTheme="minorEastAsia"/>
                      <w:sz w:val="21"/>
                      <w:szCs w:val="21"/>
                    </w:rPr>
                    <w:t>）</w:t>
                  </w:r>
                </w:p>
              </w:tc>
              <w:tc>
                <w:tcPr>
                  <w:tcW w:w="0" w:type="auto"/>
                  <w:vAlign w:val="center"/>
                </w:tcPr>
                <w:p w:rsidR="00BF75C1" w:rsidRPr="00DB3409" w:rsidRDefault="00BF75C1" w:rsidP="00D02DEF">
                  <w:pPr>
                    <w:jc w:val="center"/>
                    <w:rPr>
                      <w:rFonts w:ascii="Times New Roman" w:eastAsiaTheme="minorEastAsia" w:hAnsi="Times New Roman"/>
                      <w:sz w:val="21"/>
                      <w:szCs w:val="21"/>
                    </w:rPr>
                  </w:pPr>
                  <w:r w:rsidRPr="00DB3409">
                    <w:rPr>
                      <w:rFonts w:ascii="Times New Roman" w:eastAsiaTheme="minorEastAsia" w:hAnsiTheme="minorEastAsia"/>
                      <w:sz w:val="21"/>
                      <w:szCs w:val="21"/>
                    </w:rPr>
                    <w:t>排放速率（</w:t>
                  </w:r>
                  <w:r w:rsidRPr="00DB3409">
                    <w:rPr>
                      <w:rFonts w:ascii="Times New Roman" w:eastAsiaTheme="minorEastAsia" w:hAnsi="Times New Roman"/>
                      <w:sz w:val="21"/>
                      <w:szCs w:val="21"/>
                    </w:rPr>
                    <w:t>kg/h</w:t>
                  </w:r>
                  <w:r w:rsidRPr="00DB3409">
                    <w:rPr>
                      <w:rFonts w:ascii="Times New Roman" w:eastAsiaTheme="minorEastAsia" w:hAnsiTheme="minorEastAsia"/>
                      <w:sz w:val="21"/>
                      <w:szCs w:val="21"/>
                    </w:rPr>
                    <w:t>）</w:t>
                  </w:r>
                </w:p>
              </w:tc>
              <w:tc>
                <w:tcPr>
                  <w:tcW w:w="0" w:type="auto"/>
                  <w:vAlign w:val="center"/>
                </w:tcPr>
                <w:p w:rsidR="00BF75C1" w:rsidRPr="00DB3409" w:rsidRDefault="00BF75C1" w:rsidP="00645095">
                  <w:pPr>
                    <w:jc w:val="center"/>
                    <w:rPr>
                      <w:rFonts w:ascii="Times New Roman" w:eastAsiaTheme="minorEastAsia" w:hAnsi="Times New Roman"/>
                      <w:sz w:val="21"/>
                      <w:szCs w:val="21"/>
                    </w:rPr>
                  </w:pPr>
                  <w:r w:rsidRPr="00DB3409">
                    <w:rPr>
                      <w:rFonts w:ascii="Times New Roman" w:eastAsiaTheme="minorEastAsia" w:hAnsiTheme="minorEastAsia"/>
                      <w:sz w:val="21"/>
                      <w:szCs w:val="21"/>
                    </w:rPr>
                    <w:t>排放浓度（</w:t>
                  </w:r>
                  <w:r w:rsidRPr="00DB3409">
                    <w:rPr>
                      <w:rFonts w:ascii="Times New Roman" w:eastAsiaTheme="minorEastAsia" w:hAnsi="Times New Roman"/>
                      <w:sz w:val="21"/>
                      <w:szCs w:val="21"/>
                    </w:rPr>
                    <w:t>mg/m</w:t>
                  </w:r>
                  <w:r w:rsidRPr="00DB3409">
                    <w:rPr>
                      <w:rFonts w:ascii="Times New Roman" w:eastAsiaTheme="minorEastAsia" w:hAnsi="Times New Roman"/>
                      <w:sz w:val="21"/>
                      <w:szCs w:val="21"/>
                      <w:vertAlign w:val="superscript"/>
                    </w:rPr>
                    <w:t>3</w:t>
                  </w:r>
                  <w:r w:rsidRPr="00DB3409">
                    <w:rPr>
                      <w:rFonts w:ascii="Times New Roman" w:eastAsiaTheme="minorEastAsia" w:hAnsiTheme="minorEastAsia"/>
                      <w:sz w:val="21"/>
                      <w:szCs w:val="21"/>
                    </w:rPr>
                    <w:t>）</w:t>
                  </w:r>
                </w:p>
              </w:tc>
              <w:tc>
                <w:tcPr>
                  <w:tcW w:w="0" w:type="auto"/>
                  <w:vAlign w:val="center"/>
                </w:tcPr>
                <w:p w:rsidR="00BF75C1" w:rsidRPr="00DB3409" w:rsidRDefault="00BF75C1" w:rsidP="00645095">
                  <w:pPr>
                    <w:jc w:val="center"/>
                    <w:rPr>
                      <w:rFonts w:ascii="Times New Roman" w:eastAsiaTheme="minorEastAsia" w:hAnsi="Times New Roman"/>
                      <w:sz w:val="21"/>
                      <w:szCs w:val="21"/>
                    </w:rPr>
                  </w:pPr>
                  <w:r w:rsidRPr="00DB3409">
                    <w:rPr>
                      <w:rFonts w:ascii="Times New Roman" w:eastAsiaTheme="minorEastAsia" w:hAnsiTheme="minorEastAsia"/>
                      <w:sz w:val="21"/>
                      <w:szCs w:val="21"/>
                    </w:rPr>
                    <w:t>排放速率（</w:t>
                  </w:r>
                  <w:r w:rsidRPr="00DB3409">
                    <w:rPr>
                      <w:rFonts w:ascii="Times New Roman" w:eastAsiaTheme="minorEastAsia" w:hAnsi="Times New Roman"/>
                      <w:sz w:val="21"/>
                      <w:szCs w:val="21"/>
                    </w:rPr>
                    <w:t>kg/h</w:t>
                  </w:r>
                  <w:r w:rsidRPr="00DB3409">
                    <w:rPr>
                      <w:rFonts w:ascii="Times New Roman" w:eastAsiaTheme="minorEastAsia" w:hAnsiTheme="minorEastAsia"/>
                      <w:sz w:val="21"/>
                      <w:szCs w:val="21"/>
                    </w:rPr>
                    <w:t>）</w:t>
                  </w:r>
                </w:p>
              </w:tc>
            </w:tr>
            <w:tr w:rsidR="007A26BF" w:rsidRPr="00DB3409" w:rsidTr="00AA0F35">
              <w:tc>
                <w:tcPr>
                  <w:tcW w:w="1161" w:type="dxa"/>
                  <w:vMerge w:val="restart"/>
                  <w:vAlign w:val="center"/>
                </w:tcPr>
                <w:p w:rsidR="00BF75C1" w:rsidRPr="00DB3409" w:rsidRDefault="00BF75C1" w:rsidP="00BF75C1">
                  <w:pPr>
                    <w:jc w:val="center"/>
                    <w:rPr>
                      <w:rFonts w:ascii="Times New Roman" w:eastAsiaTheme="minorEastAsia" w:hAnsi="Times New Roman"/>
                      <w:color w:val="FF0000"/>
                      <w:sz w:val="21"/>
                      <w:szCs w:val="21"/>
                    </w:rPr>
                  </w:pPr>
                  <w:r w:rsidRPr="00DB3409">
                    <w:rPr>
                      <w:rFonts w:ascii="Times New Roman" w:eastAsiaTheme="minorEastAsia" w:hAnsi="Times New Roman"/>
                      <w:sz w:val="21"/>
                      <w:szCs w:val="21"/>
                    </w:rPr>
                    <w:t>202</w:t>
                  </w:r>
                  <w:r>
                    <w:rPr>
                      <w:rFonts w:ascii="Times New Roman" w:eastAsiaTheme="minorEastAsia" w:hAnsi="Times New Roman" w:hint="eastAsia"/>
                      <w:sz w:val="21"/>
                      <w:szCs w:val="21"/>
                    </w:rPr>
                    <w:t>1</w:t>
                  </w:r>
                  <w:r w:rsidRPr="00DB3409">
                    <w:rPr>
                      <w:rFonts w:ascii="Times New Roman" w:eastAsiaTheme="minorEastAsia" w:hAnsi="Times New Roman"/>
                      <w:sz w:val="21"/>
                      <w:szCs w:val="21"/>
                    </w:rPr>
                    <w:t>.</w:t>
                  </w:r>
                  <w:r>
                    <w:rPr>
                      <w:rFonts w:ascii="Times New Roman" w:eastAsiaTheme="minorEastAsia" w:hAnsi="Times New Roman" w:hint="eastAsia"/>
                      <w:sz w:val="21"/>
                      <w:szCs w:val="21"/>
                    </w:rPr>
                    <w:t>04.22</w:t>
                  </w:r>
                </w:p>
              </w:tc>
              <w:tc>
                <w:tcPr>
                  <w:tcW w:w="636" w:type="dxa"/>
                  <w:vMerge w:val="restart"/>
                  <w:vAlign w:val="center"/>
                </w:tcPr>
                <w:p w:rsidR="00BF75C1" w:rsidRPr="00DB3409" w:rsidRDefault="00BF75C1" w:rsidP="00D02DEF">
                  <w:pPr>
                    <w:jc w:val="center"/>
                    <w:rPr>
                      <w:rFonts w:ascii="Times New Roman" w:eastAsiaTheme="minorEastAsia" w:hAnsi="Times New Roman"/>
                      <w:kern w:val="2"/>
                      <w:sz w:val="21"/>
                      <w:szCs w:val="21"/>
                    </w:rPr>
                  </w:pPr>
                  <w:r w:rsidRPr="00DB3409">
                    <w:rPr>
                      <w:rFonts w:ascii="Times New Roman" w:eastAsiaTheme="minorEastAsia" w:hAnsi="Times New Roman"/>
                      <w:sz w:val="21"/>
                      <w:szCs w:val="21"/>
                    </w:rPr>
                    <w:t>RTO</w:t>
                  </w:r>
                  <w:r w:rsidRPr="00DB3409">
                    <w:rPr>
                      <w:rFonts w:ascii="Times New Roman" w:eastAsiaTheme="minorEastAsia" w:hAnsiTheme="minorEastAsia"/>
                      <w:sz w:val="21"/>
                      <w:szCs w:val="21"/>
                    </w:rPr>
                    <w:t>有机废气设施</w:t>
                  </w:r>
                  <w:r>
                    <w:rPr>
                      <w:rFonts w:ascii="Times New Roman" w:eastAsiaTheme="minorEastAsia" w:hAnsiTheme="minorEastAsia" w:hint="eastAsia"/>
                      <w:sz w:val="21"/>
                      <w:szCs w:val="21"/>
                    </w:rPr>
                    <w:t>出</w:t>
                  </w:r>
                  <w:r w:rsidRPr="00DB3409">
                    <w:rPr>
                      <w:rFonts w:ascii="Times New Roman" w:eastAsiaTheme="minorEastAsia" w:hAnsiTheme="minorEastAsia"/>
                      <w:sz w:val="21"/>
                      <w:szCs w:val="21"/>
                    </w:rPr>
                    <w:t>口</w:t>
                  </w:r>
                </w:p>
              </w:tc>
              <w:tc>
                <w:tcPr>
                  <w:tcW w:w="0" w:type="auto"/>
                  <w:vAlign w:val="center"/>
                </w:tcPr>
                <w:p w:rsidR="00BF75C1" w:rsidRPr="00DB3409" w:rsidRDefault="00BF75C1" w:rsidP="00112EEB">
                  <w:pPr>
                    <w:jc w:val="center"/>
                    <w:rPr>
                      <w:rFonts w:ascii="Times New Roman" w:eastAsiaTheme="minorEastAsia" w:hAnsi="Times New Roman"/>
                      <w:sz w:val="21"/>
                      <w:szCs w:val="21"/>
                    </w:rPr>
                  </w:pPr>
                  <w:r w:rsidRPr="00DB3409">
                    <w:rPr>
                      <w:rFonts w:ascii="Times New Roman" w:eastAsiaTheme="minorEastAsia" w:hAnsi="Times New Roman"/>
                      <w:sz w:val="21"/>
                      <w:szCs w:val="21"/>
                    </w:rPr>
                    <w:t>1</w:t>
                  </w:r>
                </w:p>
              </w:tc>
              <w:tc>
                <w:tcPr>
                  <w:tcW w:w="1185" w:type="dxa"/>
                  <w:vAlign w:val="center"/>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4.04</w:t>
                  </w:r>
                  <w:r w:rsidRPr="00BF2EAE">
                    <w:rPr>
                      <w:rFonts w:ascii="Times New Roman" w:eastAsia="宋体" w:hAnsi="Times New Roman" w:hint="eastAsia"/>
                      <w:bCs/>
                      <w:kern w:val="2"/>
                      <w:sz w:val="21"/>
                      <w:szCs w:val="21"/>
                    </w:rPr>
                    <w:t>×</w:t>
                  </w:r>
                  <w:r w:rsidRPr="00BF2EAE">
                    <w:rPr>
                      <w:rFonts w:ascii="Times New Roman" w:eastAsia="宋体" w:hAnsi="Times New Roman" w:hint="eastAsia"/>
                      <w:bCs/>
                      <w:kern w:val="2"/>
                      <w:sz w:val="21"/>
                      <w:szCs w:val="21"/>
                    </w:rPr>
                    <w:t>10</w:t>
                  </w:r>
                  <w:r w:rsidRPr="00BF2EAE">
                    <w:rPr>
                      <w:rFonts w:ascii="Times New Roman" w:eastAsia="宋体" w:hAnsi="Times New Roman" w:hint="eastAsia"/>
                      <w:bCs/>
                      <w:kern w:val="2"/>
                      <w:sz w:val="21"/>
                      <w:szCs w:val="21"/>
                      <w:vertAlign w:val="superscript"/>
                    </w:rPr>
                    <w:t>4</w:t>
                  </w:r>
                </w:p>
              </w:tc>
              <w:tc>
                <w:tcPr>
                  <w:tcW w:w="1197" w:type="dxa"/>
                  <w:vAlign w:val="center"/>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19.9</w:t>
                  </w:r>
                </w:p>
              </w:tc>
              <w:tc>
                <w:tcPr>
                  <w:tcW w:w="1010" w:type="dxa"/>
                  <w:vAlign w:val="center"/>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0.804</w:t>
                  </w:r>
                </w:p>
              </w:tc>
              <w:tc>
                <w:tcPr>
                  <w:tcW w:w="1197" w:type="dxa"/>
                  <w:vAlign w:val="center"/>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1.28</w:t>
                  </w:r>
                </w:p>
              </w:tc>
              <w:tc>
                <w:tcPr>
                  <w:tcW w:w="0" w:type="auto"/>
                  <w:vAlign w:val="center"/>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0.052</w:t>
                  </w:r>
                </w:p>
              </w:tc>
              <w:tc>
                <w:tcPr>
                  <w:tcW w:w="0" w:type="auto"/>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6</w:t>
                  </w:r>
                </w:p>
              </w:tc>
              <w:tc>
                <w:tcPr>
                  <w:tcW w:w="0" w:type="auto"/>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0.242</w:t>
                  </w:r>
                </w:p>
              </w:tc>
            </w:tr>
            <w:tr w:rsidR="007A26BF" w:rsidRPr="00DB3409" w:rsidTr="00AA0F35">
              <w:tc>
                <w:tcPr>
                  <w:tcW w:w="1161" w:type="dxa"/>
                  <w:vMerge/>
                  <w:vAlign w:val="center"/>
                </w:tcPr>
                <w:p w:rsidR="00BF75C1" w:rsidRPr="00DB3409" w:rsidRDefault="00BF75C1" w:rsidP="00D02DEF">
                  <w:pPr>
                    <w:widowControl/>
                    <w:jc w:val="center"/>
                    <w:rPr>
                      <w:rFonts w:ascii="Times New Roman" w:eastAsiaTheme="minorEastAsia" w:hAnsi="Times New Roman"/>
                      <w:color w:val="FF0000"/>
                      <w:sz w:val="21"/>
                      <w:szCs w:val="21"/>
                    </w:rPr>
                  </w:pPr>
                </w:p>
              </w:tc>
              <w:tc>
                <w:tcPr>
                  <w:tcW w:w="636" w:type="dxa"/>
                  <w:vMerge/>
                  <w:vAlign w:val="center"/>
                </w:tcPr>
                <w:p w:rsidR="00BF75C1" w:rsidRPr="00DB3409" w:rsidRDefault="00BF75C1" w:rsidP="00D02DEF">
                  <w:pPr>
                    <w:widowControl/>
                    <w:jc w:val="center"/>
                    <w:rPr>
                      <w:rFonts w:ascii="Times New Roman" w:eastAsiaTheme="minorEastAsia" w:hAnsi="Times New Roman"/>
                      <w:kern w:val="2"/>
                      <w:sz w:val="21"/>
                      <w:szCs w:val="21"/>
                    </w:rPr>
                  </w:pPr>
                </w:p>
              </w:tc>
              <w:tc>
                <w:tcPr>
                  <w:tcW w:w="0" w:type="auto"/>
                  <w:vAlign w:val="center"/>
                </w:tcPr>
                <w:p w:rsidR="00BF75C1" w:rsidRPr="00DB3409" w:rsidRDefault="00BF75C1" w:rsidP="00112EEB">
                  <w:pPr>
                    <w:jc w:val="center"/>
                    <w:rPr>
                      <w:rFonts w:ascii="Times New Roman" w:eastAsiaTheme="minorEastAsia" w:hAnsi="Times New Roman"/>
                      <w:sz w:val="21"/>
                      <w:szCs w:val="21"/>
                    </w:rPr>
                  </w:pPr>
                  <w:r w:rsidRPr="00DB3409">
                    <w:rPr>
                      <w:rFonts w:ascii="Times New Roman" w:eastAsiaTheme="minorEastAsia" w:hAnsi="Times New Roman"/>
                      <w:sz w:val="21"/>
                      <w:szCs w:val="21"/>
                    </w:rPr>
                    <w:t>2</w:t>
                  </w:r>
                </w:p>
              </w:tc>
              <w:tc>
                <w:tcPr>
                  <w:tcW w:w="1185" w:type="dxa"/>
                  <w:vAlign w:val="center"/>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4.02</w:t>
                  </w:r>
                  <w:r w:rsidRPr="00BF2EAE">
                    <w:rPr>
                      <w:rFonts w:ascii="Times New Roman" w:eastAsia="宋体" w:hAnsi="Times New Roman" w:hint="eastAsia"/>
                      <w:bCs/>
                      <w:kern w:val="2"/>
                      <w:sz w:val="21"/>
                      <w:szCs w:val="21"/>
                    </w:rPr>
                    <w:t>×</w:t>
                  </w:r>
                  <w:r w:rsidRPr="00BF2EAE">
                    <w:rPr>
                      <w:rFonts w:ascii="Times New Roman" w:eastAsia="宋体" w:hAnsi="Times New Roman" w:hint="eastAsia"/>
                      <w:bCs/>
                      <w:kern w:val="2"/>
                      <w:sz w:val="21"/>
                      <w:szCs w:val="21"/>
                    </w:rPr>
                    <w:t>10</w:t>
                  </w:r>
                  <w:r w:rsidRPr="00BF2EAE">
                    <w:rPr>
                      <w:rFonts w:ascii="Times New Roman" w:eastAsia="宋体" w:hAnsi="Times New Roman" w:hint="eastAsia"/>
                      <w:bCs/>
                      <w:kern w:val="2"/>
                      <w:sz w:val="21"/>
                      <w:szCs w:val="21"/>
                      <w:vertAlign w:val="superscript"/>
                    </w:rPr>
                    <w:t>4</w:t>
                  </w:r>
                </w:p>
              </w:tc>
              <w:tc>
                <w:tcPr>
                  <w:tcW w:w="1197" w:type="dxa"/>
                  <w:vAlign w:val="center"/>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20.6</w:t>
                  </w:r>
                </w:p>
              </w:tc>
              <w:tc>
                <w:tcPr>
                  <w:tcW w:w="1010" w:type="dxa"/>
                  <w:vAlign w:val="center"/>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0.828</w:t>
                  </w:r>
                </w:p>
              </w:tc>
              <w:tc>
                <w:tcPr>
                  <w:tcW w:w="1197" w:type="dxa"/>
                  <w:vAlign w:val="center"/>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1.20</w:t>
                  </w:r>
                </w:p>
              </w:tc>
              <w:tc>
                <w:tcPr>
                  <w:tcW w:w="0" w:type="auto"/>
                  <w:vAlign w:val="center"/>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0.048</w:t>
                  </w:r>
                </w:p>
              </w:tc>
              <w:tc>
                <w:tcPr>
                  <w:tcW w:w="0" w:type="auto"/>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8</w:t>
                  </w:r>
                </w:p>
              </w:tc>
              <w:tc>
                <w:tcPr>
                  <w:tcW w:w="0" w:type="auto"/>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0.322</w:t>
                  </w:r>
                </w:p>
              </w:tc>
            </w:tr>
            <w:tr w:rsidR="007A26BF" w:rsidRPr="00DB3409" w:rsidTr="00AA0F35">
              <w:tc>
                <w:tcPr>
                  <w:tcW w:w="1161" w:type="dxa"/>
                  <w:vMerge/>
                  <w:vAlign w:val="center"/>
                </w:tcPr>
                <w:p w:rsidR="00BF75C1" w:rsidRPr="00DB3409" w:rsidRDefault="00BF75C1" w:rsidP="00D02DEF">
                  <w:pPr>
                    <w:widowControl/>
                    <w:jc w:val="center"/>
                    <w:rPr>
                      <w:rFonts w:ascii="Times New Roman" w:eastAsiaTheme="minorEastAsia" w:hAnsi="Times New Roman"/>
                      <w:color w:val="FF0000"/>
                      <w:sz w:val="21"/>
                      <w:szCs w:val="21"/>
                    </w:rPr>
                  </w:pPr>
                </w:p>
              </w:tc>
              <w:tc>
                <w:tcPr>
                  <w:tcW w:w="636" w:type="dxa"/>
                  <w:vMerge/>
                  <w:vAlign w:val="center"/>
                </w:tcPr>
                <w:p w:rsidR="00BF75C1" w:rsidRPr="00DB3409" w:rsidRDefault="00BF75C1" w:rsidP="00D02DEF">
                  <w:pPr>
                    <w:widowControl/>
                    <w:jc w:val="center"/>
                    <w:rPr>
                      <w:rFonts w:ascii="Times New Roman" w:eastAsiaTheme="minorEastAsia" w:hAnsi="Times New Roman"/>
                      <w:kern w:val="2"/>
                      <w:sz w:val="21"/>
                      <w:szCs w:val="21"/>
                    </w:rPr>
                  </w:pPr>
                </w:p>
              </w:tc>
              <w:tc>
                <w:tcPr>
                  <w:tcW w:w="0" w:type="auto"/>
                  <w:vAlign w:val="center"/>
                </w:tcPr>
                <w:p w:rsidR="00BF75C1" w:rsidRPr="00DB3409" w:rsidRDefault="00BF75C1" w:rsidP="00112EEB">
                  <w:pPr>
                    <w:jc w:val="center"/>
                    <w:rPr>
                      <w:rFonts w:ascii="Times New Roman" w:eastAsiaTheme="minorEastAsia" w:hAnsi="Times New Roman"/>
                      <w:sz w:val="21"/>
                      <w:szCs w:val="21"/>
                    </w:rPr>
                  </w:pPr>
                  <w:r w:rsidRPr="00DB3409">
                    <w:rPr>
                      <w:rFonts w:ascii="Times New Roman" w:eastAsiaTheme="minorEastAsia" w:hAnsi="Times New Roman"/>
                      <w:sz w:val="21"/>
                      <w:szCs w:val="21"/>
                    </w:rPr>
                    <w:t>3</w:t>
                  </w:r>
                </w:p>
              </w:tc>
              <w:tc>
                <w:tcPr>
                  <w:tcW w:w="1185" w:type="dxa"/>
                  <w:vAlign w:val="center"/>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4.10</w:t>
                  </w:r>
                  <w:r w:rsidRPr="00BF2EAE">
                    <w:rPr>
                      <w:rFonts w:ascii="Times New Roman" w:eastAsia="宋体" w:hAnsi="Times New Roman" w:hint="eastAsia"/>
                      <w:bCs/>
                      <w:kern w:val="2"/>
                      <w:sz w:val="21"/>
                      <w:szCs w:val="21"/>
                    </w:rPr>
                    <w:t>×</w:t>
                  </w:r>
                  <w:r w:rsidRPr="00BF2EAE">
                    <w:rPr>
                      <w:rFonts w:ascii="Times New Roman" w:eastAsia="宋体" w:hAnsi="Times New Roman" w:hint="eastAsia"/>
                      <w:bCs/>
                      <w:kern w:val="2"/>
                      <w:sz w:val="21"/>
                      <w:szCs w:val="21"/>
                    </w:rPr>
                    <w:t>10</w:t>
                  </w:r>
                  <w:r w:rsidRPr="00BF2EAE">
                    <w:rPr>
                      <w:rFonts w:ascii="Times New Roman" w:eastAsia="宋体" w:hAnsi="Times New Roman" w:hint="eastAsia"/>
                      <w:bCs/>
                      <w:kern w:val="2"/>
                      <w:sz w:val="21"/>
                      <w:szCs w:val="21"/>
                      <w:vertAlign w:val="superscript"/>
                    </w:rPr>
                    <w:t>4</w:t>
                  </w:r>
                </w:p>
              </w:tc>
              <w:tc>
                <w:tcPr>
                  <w:tcW w:w="1197" w:type="dxa"/>
                  <w:vAlign w:val="center"/>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21.0</w:t>
                  </w:r>
                </w:p>
              </w:tc>
              <w:tc>
                <w:tcPr>
                  <w:tcW w:w="1010" w:type="dxa"/>
                  <w:vAlign w:val="center"/>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0.861</w:t>
                  </w:r>
                </w:p>
              </w:tc>
              <w:tc>
                <w:tcPr>
                  <w:tcW w:w="1197" w:type="dxa"/>
                  <w:vAlign w:val="center"/>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1.23</w:t>
                  </w:r>
                </w:p>
              </w:tc>
              <w:tc>
                <w:tcPr>
                  <w:tcW w:w="0" w:type="auto"/>
                  <w:vAlign w:val="center"/>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0.050</w:t>
                  </w:r>
                </w:p>
              </w:tc>
              <w:tc>
                <w:tcPr>
                  <w:tcW w:w="0" w:type="auto"/>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7</w:t>
                  </w:r>
                </w:p>
              </w:tc>
              <w:tc>
                <w:tcPr>
                  <w:tcW w:w="0" w:type="auto"/>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0.287</w:t>
                  </w:r>
                </w:p>
              </w:tc>
            </w:tr>
            <w:tr w:rsidR="007A26BF" w:rsidRPr="00DB3409" w:rsidTr="00AA0F35">
              <w:trPr>
                <w:trHeight w:val="327"/>
              </w:trPr>
              <w:tc>
                <w:tcPr>
                  <w:tcW w:w="1161" w:type="dxa"/>
                  <w:vMerge/>
                  <w:vAlign w:val="center"/>
                </w:tcPr>
                <w:p w:rsidR="00BF75C1" w:rsidRPr="00DB3409" w:rsidRDefault="00BF75C1" w:rsidP="00D02DEF">
                  <w:pPr>
                    <w:widowControl/>
                    <w:jc w:val="center"/>
                    <w:rPr>
                      <w:rFonts w:ascii="Times New Roman" w:eastAsiaTheme="minorEastAsia" w:hAnsi="Times New Roman"/>
                      <w:color w:val="FF0000"/>
                      <w:sz w:val="21"/>
                      <w:szCs w:val="21"/>
                    </w:rPr>
                  </w:pPr>
                </w:p>
              </w:tc>
              <w:tc>
                <w:tcPr>
                  <w:tcW w:w="636" w:type="dxa"/>
                  <w:vMerge/>
                  <w:vAlign w:val="center"/>
                </w:tcPr>
                <w:p w:rsidR="00BF75C1" w:rsidRPr="00DB3409" w:rsidRDefault="00BF75C1" w:rsidP="00D02DEF">
                  <w:pPr>
                    <w:widowControl/>
                    <w:jc w:val="center"/>
                    <w:rPr>
                      <w:rFonts w:ascii="Times New Roman" w:eastAsiaTheme="minorEastAsia" w:hAnsi="Times New Roman"/>
                      <w:kern w:val="2"/>
                      <w:sz w:val="21"/>
                      <w:szCs w:val="21"/>
                    </w:rPr>
                  </w:pPr>
                </w:p>
              </w:tc>
              <w:tc>
                <w:tcPr>
                  <w:tcW w:w="0" w:type="auto"/>
                  <w:vAlign w:val="center"/>
                </w:tcPr>
                <w:p w:rsidR="00BF75C1" w:rsidRPr="00DB3409" w:rsidRDefault="00BF75C1" w:rsidP="00D02DEF">
                  <w:pPr>
                    <w:jc w:val="center"/>
                    <w:rPr>
                      <w:rFonts w:ascii="Times New Roman" w:eastAsiaTheme="minorEastAsia" w:hAnsi="Times New Roman"/>
                      <w:sz w:val="21"/>
                      <w:szCs w:val="21"/>
                    </w:rPr>
                  </w:pPr>
                  <w:r w:rsidRPr="00DB3409">
                    <w:rPr>
                      <w:rFonts w:ascii="Times New Roman" w:eastAsiaTheme="minorEastAsia" w:hAnsiTheme="minorEastAsia"/>
                      <w:sz w:val="21"/>
                      <w:szCs w:val="21"/>
                    </w:rPr>
                    <w:t>均值</w:t>
                  </w:r>
                </w:p>
              </w:tc>
              <w:tc>
                <w:tcPr>
                  <w:tcW w:w="1185" w:type="dxa"/>
                  <w:vAlign w:val="center"/>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4.05</w:t>
                  </w:r>
                  <w:r w:rsidRPr="00BF2EAE">
                    <w:rPr>
                      <w:rFonts w:ascii="Times New Roman" w:eastAsia="宋体" w:hAnsi="Times New Roman" w:hint="eastAsia"/>
                      <w:bCs/>
                      <w:kern w:val="2"/>
                      <w:sz w:val="21"/>
                      <w:szCs w:val="21"/>
                    </w:rPr>
                    <w:t>×</w:t>
                  </w:r>
                  <w:r w:rsidR="00BF2EAE" w:rsidRPr="00BF2EAE">
                    <w:rPr>
                      <w:rFonts w:ascii="Times New Roman" w:eastAsia="宋体" w:hAnsi="Times New Roman" w:hint="eastAsia"/>
                      <w:bCs/>
                      <w:kern w:val="2"/>
                      <w:sz w:val="21"/>
                      <w:szCs w:val="21"/>
                    </w:rPr>
                    <w:t>10</w:t>
                  </w:r>
                  <w:r w:rsidR="00BF2EAE" w:rsidRPr="00BF2EAE">
                    <w:rPr>
                      <w:rFonts w:ascii="Times New Roman" w:eastAsia="宋体" w:hAnsi="Times New Roman" w:hint="eastAsia"/>
                      <w:bCs/>
                      <w:kern w:val="2"/>
                      <w:sz w:val="21"/>
                      <w:szCs w:val="21"/>
                      <w:vertAlign w:val="superscript"/>
                    </w:rPr>
                    <w:t>4</w:t>
                  </w:r>
                </w:p>
              </w:tc>
              <w:tc>
                <w:tcPr>
                  <w:tcW w:w="1197" w:type="dxa"/>
                  <w:vAlign w:val="center"/>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20.5</w:t>
                  </w:r>
                </w:p>
              </w:tc>
              <w:tc>
                <w:tcPr>
                  <w:tcW w:w="1010" w:type="dxa"/>
                  <w:vAlign w:val="center"/>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0.831</w:t>
                  </w:r>
                </w:p>
              </w:tc>
              <w:tc>
                <w:tcPr>
                  <w:tcW w:w="1197" w:type="dxa"/>
                  <w:vAlign w:val="center"/>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1.24</w:t>
                  </w:r>
                </w:p>
              </w:tc>
              <w:tc>
                <w:tcPr>
                  <w:tcW w:w="0" w:type="auto"/>
                  <w:vAlign w:val="center"/>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0.050</w:t>
                  </w:r>
                </w:p>
              </w:tc>
              <w:tc>
                <w:tcPr>
                  <w:tcW w:w="0" w:type="auto"/>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7</w:t>
                  </w:r>
                </w:p>
              </w:tc>
              <w:tc>
                <w:tcPr>
                  <w:tcW w:w="0" w:type="auto"/>
                </w:tcPr>
                <w:p w:rsidR="00BF75C1" w:rsidRPr="00BF2EAE" w:rsidRDefault="00BF75C1"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0.284</w:t>
                  </w:r>
                </w:p>
              </w:tc>
            </w:tr>
            <w:tr w:rsidR="007A26BF" w:rsidRPr="00DB3409" w:rsidTr="00AA0F35">
              <w:tc>
                <w:tcPr>
                  <w:tcW w:w="1161" w:type="dxa"/>
                  <w:vMerge w:val="restart"/>
                  <w:vAlign w:val="center"/>
                </w:tcPr>
                <w:p w:rsidR="0023088C" w:rsidRPr="00BF75C1" w:rsidRDefault="0023088C" w:rsidP="00D02DEF">
                  <w:pPr>
                    <w:jc w:val="center"/>
                    <w:rPr>
                      <w:rFonts w:ascii="Times New Roman" w:eastAsiaTheme="minorEastAsia" w:hAnsi="Times New Roman"/>
                      <w:sz w:val="21"/>
                      <w:szCs w:val="21"/>
                    </w:rPr>
                  </w:pPr>
                  <w:r w:rsidRPr="00BF75C1">
                    <w:rPr>
                      <w:rFonts w:ascii="Times New Roman" w:eastAsiaTheme="minorEastAsia" w:hAnsi="Times New Roman" w:hint="eastAsia"/>
                      <w:sz w:val="21"/>
                      <w:szCs w:val="21"/>
                    </w:rPr>
                    <w:t>2021.04.23</w:t>
                  </w:r>
                </w:p>
              </w:tc>
              <w:tc>
                <w:tcPr>
                  <w:tcW w:w="636" w:type="dxa"/>
                  <w:vMerge w:val="restart"/>
                  <w:vAlign w:val="center"/>
                </w:tcPr>
                <w:p w:rsidR="0023088C" w:rsidRPr="00DB3409" w:rsidRDefault="0023088C" w:rsidP="00D02DEF">
                  <w:pPr>
                    <w:jc w:val="center"/>
                    <w:rPr>
                      <w:rFonts w:ascii="Times New Roman" w:eastAsiaTheme="minorEastAsia" w:hAnsi="Times New Roman"/>
                      <w:kern w:val="2"/>
                      <w:sz w:val="21"/>
                      <w:szCs w:val="21"/>
                    </w:rPr>
                  </w:pPr>
                  <w:r w:rsidRPr="00DB3409">
                    <w:rPr>
                      <w:rFonts w:ascii="Times New Roman" w:eastAsiaTheme="minorEastAsia" w:hAnsi="Times New Roman"/>
                      <w:sz w:val="21"/>
                      <w:szCs w:val="21"/>
                    </w:rPr>
                    <w:t>RTO</w:t>
                  </w:r>
                  <w:r w:rsidRPr="00DB3409">
                    <w:rPr>
                      <w:rFonts w:ascii="Times New Roman" w:eastAsiaTheme="minorEastAsia" w:hAnsiTheme="minorEastAsia"/>
                      <w:color w:val="000000"/>
                      <w:sz w:val="21"/>
                      <w:szCs w:val="21"/>
                    </w:rPr>
                    <w:t>废气处理设施排气筒出口</w:t>
                  </w:r>
                </w:p>
              </w:tc>
              <w:tc>
                <w:tcPr>
                  <w:tcW w:w="0" w:type="auto"/>
                  <w:vAlign w:val="center"/>
                </w:tcPr>
                <w:p w:rsidR="0023088C" w:rsidRPr="00DB3409" w:rsidRDefault="0023088C" w:rsidP="00D02DEF">
                  <w:pPr>
                    <w:jc w:val="center"/>
                    <w:rPr>
                      <w:rFonts w:ascii="Times New Roman" w:eastAsiaTheme="minorEastAsia" w:hAnsi="Times New Roman"/>
                      <w:sz w:val="21"/>
                      <w:szCs w:val="21"/>
                    </w:rPr>
                  </w:pPr>
                  <w:r w:rsidRPr="00DB3409">
                    <w:rPr>
                      <w:rFonts w:ascii="Times New Roman" w:eastAsiaTheme="minorEastAsia" w:hAnsi="Times New Roman"/>
                      <w:sz w:val="21"/>
                      <w:szCs w:val="21"/>
                    </w:rPr>
                    <w:t>1</w:t>
                  </w:r>
                </w:p>
              </w:tc>
              <w:tc>
                <w:tcPr>
                  <w:tcW w:w="1185" w:type="dxa"/>
                  <w:vAlign w:val="center"/>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4.07</w:t>
                  </w:r>
                  <w:r w:rsidRPr="00BF2EAE">
                    <w:rPr>
                      <w:rFonts w:ascii="Times New Roman" w:eastAsia="宋体" w:hAnsi="Times New Roman" w:hint="eastAsia"/>
                      <w:bCs/>
                      <w:kern w:val="2"/>
                      <w:sz w:val="21"/>
                      <w:szCs w:val="21"/>
                    </w:rPr>
                    <w:t>×</w:t>
                  </w:r>
                  <w:r w:rsidR="00BF2EAE" w:rsidRPr="00BF2EAE">
                    <w:rPr>
                      <w:rFonts w:ascii="Times New Roman" w:eastAsia="宋体" w:hAnsi="Times New Roman" w:hint="eastAsia"/>
                      <w:bCs/>
                      <w:kern w:val="2"/>
                      <w:sz w:val="21"/>
                      <w:szCs w:val="21"/>
                    </w:rPr>
                    <w:t>10</w:t>
                  </w:r>
                  <w:r w:rsidR="00BF2EAE" w:rsidRPr="00BF2EAE">
                    <w:rPr>
                      <w:rFonts w:ascii="Times New Roman" w:eastAsia="宋体" w:hAnsi="Times New Roman" w:hint="eastAsia"/>
                      <w:bCs/>
                      <w:kern w:val="2"/>
                      <w:sz w:val="21"/>
                      <w:szCs w:val="21"/>
                      <w:vertAlign w:val="superscript"/>
                    </w:rPr>
                    <w:t>4</w:t>
                  </w:r>
                </w:p>
              </w:tc>
              <w:tc>
                <w:tcPr>
                  <w:tcW w:w="1197" w:type="dxa"/>
                  <w:vAlign w:val="center"/>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22.7</w:t>
                  </w:r>
                </w:p>
              </w:tc>
              <w:tc>
                <w:tcPr>
                  <w:tcW w:w="1010" w:type="dxa"/>
                  <w:vAlign w:val="center"/>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0.924</w:t>
                  </w:r>
                </w:p>
              </w:tc>
              <w:tc>
                <w:tcPr>
                  <w:tcW w:w="1197" w:type="dxa"/>
                  <w:vAlign w:val="center"/>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1.23</w:t>
                  </w:r>
                </w:p>
              </w:tc>
              <w:tc>
                <w:tcPr>
                  <w:tcW w:w="0" w:type="auto"/>
                  <w:vAlign w:val="center"/>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0.050</w:t>
                  </w:r>
                </w:p>
              </w:tc>
              <w:tc>
                <w:tcPr>
                  <w:tcW w:w="0" w:type="auto"/>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9</w:t>
                  </w:r>
                </w:p>
              </w:tc>
              <w:tc>
                <w:tcPr>
                  <w:tcW w:w="0" w:type="auto"/>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0.366</w:t>
                  </w:r>
                </w:p>
              </w:tc>
            </w:tr>
            <w:tr w:rsidR="007A26BF" w:rsidRPr="00DB3409" w:rsidTr="00AA0F35">
              <w:tc>
                <w:tcPr>
                  <w:tcW w:w="1161" w:type="dxa"/>
                  <w:vMerge/>
                  <w:vAlign w:val="center"/>
                </w:tcPr>
                <w:p w:rsidR="0023088C" w:rsidRPr="00DB3409" w:rsidRDefault="0023088C" w:rsidP="00D02DEF">
                  <w:pPr>
                    <w:jc w:val="center"/>
                    <w:rPr>
                      <w:rFonts w:ascii="Times New Roman" w:eastAsiaTheme="minorEastAsia" w:hAnsi="Times New Roman"/>
                      <w:color w:val="FF0000"/>
                      <w:sz w:val="21"/>
                      <w:szCs w:val="21"/>
                    </w:rPr>
                  </w:pPr>
                </w:p>
              </w:tc>
              <w:tc>
                <w:tcPr>
                  <w:tcW w:w="636" w:type="dxa"/>
                  <w:vMerge/>
                  <w:vAlign w:val="center"/>
                </w:tcPr>
                <w:p w:rsidR="0023088C" w:rsidRPr="00DB3409" w:rsidRDefault="0023088C" w:rsidP="00D02DEF">
                  <w:pPr>
                    <w:jc w:val="center"/>
                    <w:rPr>
                      <w:rFonts w:ascii="Times New Roman" w:eastAsiaTheme="minorEastAsia" w:hAnsi="Times New Roman"/>
                      <w:kern w:val="2"/>
                      <w:sz w:val="21"/>
                      <w:szCs w:val="21"/>
                    </w:rPr>
                  </w:pPr>
                </w:p>
              </w:tc>
              <w:tc>
                <w:tcPr>
                  <w:tcW w:w="0" w:type="auto"/>
                  <w:vAlign w:val="center"/>
                </w:tcPr>
                <w:p w:rsidR="0023088C" w:rsidRPr="00DB3409" w:rsidRDefault="0023088C" w:rsidP="00D02DEF">
                  <w:pPr>
                    <w:jc w:val="center"/>
                    <w:rPr>
                      <w:rFonts w:ascii="Times New Roman" w:eastAsiaTheme="minorEastAsia" w:hAnsi="Times New Roman"/>
                      <w:sz w:val="21"/>
                      <w:szCs w:val="21"/>
                    </w:rPr>
                  </w:pPr>
                  <w:r w:rsidRPr="00DB3409">
                    <w:rPr>
                      <w:rFonts w:ascii="Times New Roman" w:eastAsiaTheme="minorEastAsia" w:hAnsi="Times New Roman"/>
                      <w:sz w:val="21"/>
                      <w:szCs w:val="21"/>
                    </w:rPr>
                    <w:t>2</w:t>
                  </w:r>
                </w:p>
              </w:tc>
              <w:tc>
                <w:tcPr>
                  <w:tcW w:w="1185" w:type="dxa"/>
                  <w:vAlign w:val="center"/>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4.06</w:t>
                  </w:r>
                  <w:r w:rsidRPr="00BF2EAE">
                    <w:rPr>
                      <w:rFonts w:ascii="Times New Roman" w:eastAsia="宋体" w:hAnsi="Times New Roman" w:hint="eastAsia"/>
                      <w:bCs/>
                      <w:kern w:val="2"/>
                      <w:sz w:val="21"/>
                      <w:szCs w:val="21"/>
                    </w:rPr>
                    <w:t>×</w:t>
                  </w:r>
                  <w:r w:rsidR="00BF2EAE" w:rsidRPr="00BF2EAE">
                    <w:rPr>
                      <w:rFonts w:ascii="Times New Roman" w:eastAsia="宋体" w:hAnsi="Times New Roman" w:hint="eastAsia"/>
                      <w:bCs/>
                      <w:kern w:val="2"/>
                      <w:sz w:val="21"/>
                      <w:szCs w:val="21"/>
                    </w:rPr>
                    <w:t>10</w:t>
                  </w:r>
                  <w:r w:rsidR="00BF2EAE" w:rsidRPr="00BF2EAE">
                    <w:rPr>
                      <w:rFonts w:ascii="Times New Roman" w:eastAsia="宋体" w:hAnsi="Times New Roman" w:hint="eastAsia"/>
                      <w:bCs/>
                      <w:kern w:val="2"/>
                      <w:sz w:val="21"/>
                      <w:szCs w:val="21"/>
                      <w:vertAlign w:val="superscript"/>
                    </w:rPr>
                    <w:t>4</w:t>
                  </w:r>
                </w:p>
              </w:tc>
              <w:tc>
                <w:tcPr>
                  <w:tcW w:w="1197" w:type="dxa"/>
                  <w:vAlign w:val="center"/>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23.1</w:t>
                  </w:r>
                </w:p>
              </w:tc>
              <w:tc>
                <w:tcPr>
                  <w:tcW w:w="1010" w:type="dxa"/>
                  <w:vAlign w:val="center"/>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0.938</w:t>
                  </w:r>
                </w:p>
              </w:tc>
              <w:tc>
                <w:tcPr>
                  <w:tcW w:w="1197" w:type="dxa"/>
                  <w:vAlign w:val="center"/>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1.22</w:t>
                  </w:r>
                </w:p>
              </w:tc>
              <w:tc>
                <w:tcPr>
                  <w:tcW w:w="0" w:type="auto"/>
                  <w:vAlign w:val="center"/>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0.050</w:t>
                  </w:r>
                </w:p>
              </w:tc>
              <w:tc>
                <w:tcPr>
                  <w:tcW w:w="0" w:type="auto"/>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6</w:t>
                  </w:r>
                </w:p>
              </w:tc>
              <w:tc>
                <w:tcPr>
                  <w:tcW w:w="0" w:type="auto"/>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0.244</w:t>
                  </w:r>
                </w:p>
              </w:tc>
            </w:tr>
            <w:tr w:rsidR="007A26BF" w:rsidRPr="00DB3409" w:rsidTr="00AA0F35">
              <w:tc>
                <w:tcPr>
                  <w:tcW w:w="1161" w:type="dxa"/>
                  <w:vMerge/>
                  <w:vAlign w:val="center"/>
                </w:tcPr>
                <w:p w:rsidR="0023088C" w:rsidRPr="00DB3409" w:rsidRDefault="0023088C" w:rsidP="00D02DEF">
                  <w:pPr>
                    <w:jc w:val="center"/>
                    <w:rPr>
                      <w:rFonts w:ascii="Times New Roman" w:eastAsiaTheme="minorEastAsia" w:hAnsi="Times New Roman"/>
                      <w:color w:val="FF0000"/>
                      <w:sz w:val="21"/>
                      <w:szCs w:val="21"/>
                    </w:rPr>
                  </w:pPr>
                </w:p>
              </w:tc>
              <w:tc>
                <w:tcPr>
                  <w:tcW w:w="636" w:type="dxa"/>
                  <w:vMerge/>
                  <w:vAlign w:val="center"/>
                </w:tcPr>
                <w:p w:rsidR="0023088C" w:rsidRPr="00DB3409" w:rsidRDefault="0023088C" w:rsidP="00D02DEF">
                  <w:pPr>
                    <w:jc w:val="center"/>
                    <w:rPr>
                      <w:rFonts w:ascii="Times New Roman" w:eastAsiaTheme="minorEastAsia" w:hAnsi="Times New Roman"/>
                      <w:kern w:val="2"/>
                      <w:sz w:val="21"/>
                      <w:szCs w:val="21"/>
                    </w:rPr>
                  </w:pPr>
                </w:p>
              </w:tc>
              <w:tc>
                <w:tcPr>
                  <w:tcW w:w="0" w:type="auto"/>
                  <w:vAlign w:val="center"/>
                </w:tcPr>
                <w:p w:rsidR="0023088C" w:rsidRPr="00DB3409" w:rsidRDefault="0023088C" w:rsidP="00D02DEF">
                  <w:pPr>
                    <w:jc w:val="center"/>
                    <w:rPr>
                      <w:rFonts w:ascii="Times New Roman" w:eastAsiaTheme="minorEastAsia" w:hAnsi="Times New Roman"/>
                      <w:sz w:val="21"/>
                      <w:szCs w:val="21"/>
                    </w:rPr>
                  </w:pPr>
                  <w:r w:rsidRPr="00DB3409">
                    <w:rPr>
                      <w:rFonts w:ascii="Times New Roman" w:eastAsiaTheme="minorEastAsia" w:hAnsi="Times New Roman"/>
                      <w:sz w:val="21"/>
                      <w:szCs w:val="21"/>
                    </w:rPr>
                    <w:t>3</w:t>
                  </w:r>
                </w:p>
              </w:tc>
              <w:tc>
                <w:tcPr>
                  <w:tcW w:w="1185" w:type="dxa"/>
                  <w:vAlign w:val="center"/>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4.11</w:t>
                  </w:r>
                  <w:r w:rsidRPr="00BF2EAE">
                    <w:rPr>
                      <w:rFonts w:ascii="Times New Roman" w:eastAsia="宋体" w:hAnsi="Times New Roman" w:hint="eastAsia"/>
                      <w:bCs/>
                      <w:kern w:val="2"/>
                      <w:sz w:val="21"/>
                      <w:szCs w:val="21"/>
                    </w:rPr>
                    <w:t>×</w:t>
                  </w:r>
                  <w:r w:rsidR="00BF2EAE" w:rsidRPr="00BF2EAE">
                    <w:rPr>
                      <w:rFonts w:ascii="Times New Roman" w:eastAsia="宋体" w:hAnsi="Times New Roman" w:hint="eastAsia"/>
                      <w:bCs/>
                      <w:kern w:val="2"/>
                      <w:sz w:val="21"/>
                      <w:szCs w:val="21"/>
                    </w:rPr>
                    <w:t>10</w:t>
                  </w:r>
                  <w:r w:rsidR="00BF2EAE" w:rsidRPr="00BF2EAE">
                    <w:rPr>
                      <w:rFonts w:ascii="Times New Roman" w:eastAsia="宋体" w:hAnsi="Times New Roman" w:hint="eastAsia"/>
                      <w:bCs/>
                      <w:kern w:val="2"/>
                      <w:sz w:val="21"/>
                      <w:szCs w:val="21"/>
                      <w:vertAlign w:val="superscript"/>
                    </w:rPr>
                    <w:t>4</w:t>
                  </w:r>
                </w:p>
              </w:tc>
              <w:tc>
                <w:tcPr>
                  <w:tcW w:w="1197" w:type="dxa"/>
                  <w:vAlign w:val="center"/>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23.3</w:t>
                  </w:r>
                </w:p>
              </w:tc>
              <w:tc>
                <w:tcPr>
                  <w:tcW w:w="1010" w:type="dxa"/>
                  <w:vAlign w:val="center"/>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0.958</w:t>
                  </w:r>
                </w:p>
              </w:tc>
              <w:tc>
                <w:tcPr>
                  <w:tcW w:w="1197" w:type="dxa"/>
                  <w:vAlign w:val="center"/>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1.24</w:t>
                  </w:r>
                </w:p>
              </w:tc>
              <w:tc>
                <w:tcPr>
                  <w:tcW w:w="0" w:type="auto"/>
                  <w:vAlign w:val="center"/>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0.051</w:t>
                  </w:r>
                </w:p>
              </w:tc>
              <w:tc>
                <w:tcPr>
                  <w:tcW w:w="0" w:type="auto"/>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6</w:t>
                  </w:r>
                </w:p>
              </w:tc>
              <w:tc>
                <w:tcPr>
                  <w:tcW w:w="0" w:type="auto"/>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0.247</w:t>
                  </w:r>
                </w:p>
              </w:tc>
            </w:tr>
            <w:tr w:rsidR="007A26BF" w:rsidRPr="00DB3409" w:rsidTr="00AA0F35">
              <w:tc>
                <w:tcPr>
                  <w:tcW w:w="1161" w:type="dxa"/>
                  <w:vMerge/>
                  <w:vAlign w:val="center"/>
                </w:tcPr>
                <w:p w:rsidR="0023088C" w:rsidRPr="00DB3409" w:rsidRDefault="0023088C" w:rsidP="00D02DEF">
                  <w:pPr>
                    <w:jc w:val="center"/>
                    <w:rPr>
                      <w:rFonts w:ascii="Times New Roman" w:eastAsiaTheme="minorEastAsia" w:hAnsi="Times New Roman"/>
                      <w:color w:val="FF0000"/>
                      <w:sz w:val="21"/>
                      <w:szCs w:val="21"/>
                    </w:rPr>
                  </w:pPr>
                </w:p>
              </w:tc>
              <w:tc>
                <w:tcPr>
                  <w:tcW w:w="636" w:type="dxa"/>
                  <w:vMerge/>
                  <w:vAlign w:val="center"/>
                </w:tcPr>
                <w:p w:rsidR="0023088C" w:rsidRPr="00DB3409" w:rsidRDefault="0023088C" w:rsidP="00D02DEF">
                  <w:pPr>
                    <w:jc w:val="center"/>
                    <w:rPr>
                      <w:rFonts w:ascii="Times New Roman" w:eastAsiaTheme="minorEastAsia" w:hAnsi="Times New Roman"/>
                      <w:kern w:val="2"/>
                      <w:sz w:val="21"/>
                      <w:szCs w:val="21"/>
                    </w:rPr>
                  </w:pPr>
                </w:p>
              </w:tc>
              <w:tc>
                <w:tcPr>
                  <w:tcW w:w="0" w:type="auto"/>
                  <w:vAlign w:val="center"/>
                </w:tcPr>
                <w:p w:rsidR="0023088C" w:rsidRPr="00DB3409" w:rsidRDefault="0023088C" w:rsidP="00D02DEF">
                  <w:pPr>
                    <w:jc w:val="center"/>
                    <w:rPr>
                      <w:rFonts w:ascii="Times New Roman" w:eastAsiaTheme="minorEastAsia" w:hAnsi="Times New Roman"/>
                      <w:sz w:val="21"/>
                      <w:szCs w:val="21"/>
                    </w:rPr>
                  </w:pPr>
                  <w:r w:rsidRPr="00DB3409">
                    <w:rPr>
                      <w:rFonts w:ascii="Times New Roman" w:eastAsiaTheme="minorEastAsia" w:hAnsiTheme="minorEastAsia"/>
                      <w:sz w:val="21"/>
                      <w:szCs w:val="21"/>
                    </w:rPr>
                    <w:t>均值</w:t>
                  </w:r>
                </w:p>
              </w:tc>
              <w:tc>
                <w:tcPr>
                  <w:tcW w:w="1185" w:type="dxa"/>
                  <w:vAlign w:val="center"/>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4.08</w:t>
                  </w:r>
                  <w:r w:rsidRPr="00BF2EAE">
                    <w:rPr>
                      <w:rFonts w:ascii="Times New Roman" w:eastAsia="宋体" w:hAnsi="Times New Roman" w:hint="eastAsia"/>
                      <w:bCs/>
                      <w:kern w:val="2"/>
                      <w:sz w:val="21"/>
                      <w:szCs w:val="21"/>
                    </w:rPr>
                    <w:t>×</w:t>
                  </w:r>
                  <w:r w:rsidR="00BF2EAE" w:rsidRPr="00BF2EAE">
                    <w:rPr>
                      <w:rFonts w:ascii="Times New Roman" w:eastAsia="宋体" w:hAnsi="Times New Roman" w:hint="eastAsia"/>
                      <w:bCs/>
                      <w:kern w:val="2"/>
                      <w:sz w:val="21"/>
                      <w:szCs w:val="21"/>
                    </w:rPr>
                    <w:t>10</w:t>
                  </w:r>
                  <w:r w:rsidR="00BF2EAE" w:rsidRPr="00BF2EAE">
                    <w:rPr>
                      <w:rFonts w:ascii="Times New Roman" w:eastAsia="宋体" w:hAnsi="Times New Roman" w:hint="eastAsia"/>
                      <w:bCs/>
                      <w:kern w:val="2"/>
                      <w:sz w:val="21"/>
                      <w:szCs w:val="21"/>
                      <w:vertAlign w:val="superscript"/>
                    </w:rPr>
                    <w:t>4</w:t>
                  </w:r>
                </w:p>
              </w:tc>
              <w:tc>
                <w:tcPr>
                  <w:tcW w:w="1197" w:type="dxa"/>
                  <w:vAlign w:val="center"/>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23.0</w:t>
                  </w:r>
                </w:p>
              </w:tc>
              <w:tc>
                <w:tcPr>
                  <w:tcW w:w="1010" w:type="dxa"/>
                  <w:vAlign w:val="center"/>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0.940</w:t>
                  </w:r>
                </w:p>
              </w:tc>
              <w:tc>
                <w:tcPr>
                  <w:tcW w:w="1197" w:type="dxa"/>
                  <w:vAlign w:val="center"/>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1.23</w:t>
                  </w:r>
                </w:p>
              </w:tc>
              <w:tc>
                <w:tcPr>
                  <w:tcW w:w="0" w:type="auto"/>
                  <w:vAlign w:val="center"/>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0.050</w:t>
                  </w:r>
                </w:p>
              </w:tc>
              <w:tc>
                <w:tcPr>
                  <w:tcW w:w="0" w:type="auto"/>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7</w:t>
                  </w:r>
                </w:p>
              </w:tc>
              <w:tc>
                <w:tcPr>
                  <w:tcW w:w="0" w:type="auto"/>
                </w:tcPr>
                <w:p w:rsidR="0023088C" w:rsidRPr="00BF2EAE" w:rsidRDefault="0023088C"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0.286</w:t>
                  </w:r>
                </w:p>
              </w:tc>
            </w:tr>
            <w:tr w:rsidR="00AA0F35" w:rsidRPr="00DB3409" w:rsidTr="00CF6D38">
              <w:tc>
                <w:tcPr>
                  <w:tcW w:w="2223" w:type="dxa"/>
                  <w:gridSpan w:val="3"/>
                  <w:vAlign w:val="center"/>
                </w:tcPr>
                <w:p w:rsidR="00AA0F35" w:rsidRPr="00C56DA8" w:rsidRDefault="00AA0F35"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bCs/>
                      <w:kern w:val="2"/>
                      <w:sz w:val="21"/>
                      <w:szCs w:val="21"/>
                    </w:rPr>
                    <w:t>最大评价值</w:t>
                  </w:r>
                </w:p>
              </w:tc>
              <w:tc>
                <w:tcPr>
                  <w:tcW w:w="1185" w:type="dxa"/>
                  <w:vAlign w:val="center"/>
                </w:tcPr>
                <w:p w:rsidR="00AA0F35" w:rsidRPr="00BF2EAE" w:rsidRDefault="00AA0F35"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1197" w:type="dxa"/>
                  <w:vAlign w:val="center"/>
                </w:tcPr>
                <w:p w:rsidR="00AA0F35" w:rsidRPr="00BF2EAE" w:rsidRDefault="00AB52CF"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23.3</w:t>
                  </w:r>
                </w:p>
              </w:tc>
              <w:tc>
                <w:tcPr>
                  <w:tcW w:w="1010" w:type="dxa"/>
                  <w:vAlign w:val="center"/>
                </w:tcPr>
                <w:p w:rsidR="00AA0F35" w:rsidRPr="00BF2EAE" w:rsidRDefault="00AB52CF"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1197" w:type="dxa"/>
                  <w:vAlign w:val="center"/>
                </w:tcPr>
                <w:p w:rsidR="00AA0F35" w:rsidRPr="00BF2EAE" w:rsidRDefault="00AB52CF"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1.28</w:t>
                  </w:r>
                </w:p>
              </w:tc>
              <w:tc>
                <w:tcPr>
                  <w:tcW w:w="0" w:type="auto"/>
                  <w:vAlign w:val="center"/>
                </w:tcPr>
                <w:p w:rsidR="00AA0F35" w:rsidRPr="00BF2EAE" w:rsidRDefault="00AB52CF"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0" w:type="auto"/>
                </w:tcPr>
                <w:p w:rsidR="00AA0F35" w:rsidRPr="00BF2EAE" w:rsidRDefault="00AB52CF"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0" w:type="auto"/>
                </w:tcPr>
                <w:p w:rsidR="00AA0F35" w:rsidRPr="00BF2EAE" w:rsidRDefault="00AB52CF"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r>
            <w:tr w:rsidR="00AA0F35" w:rsidRPr="00DB3409" w:rsidTr="00CF6D38">
              <w:tc>
                <w:tcPr>
                  <w:tcW w:w="2223" w:type="dxa"/>
                  <w:gridSpan w:val="3"/>
                  <w:vAlign w:val="center"/>
                </w:tcPr>
                <w:p w:rsidR="00AA0F35" w:rsidRPr="00C56DA8" w:rsidRDefault="00AA0F35"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bCs/>
                      <w:kern w:val="2"/>
                      <w:sz w:val="21"/>
                      <w:szCs w:val="21"/>
                    </w:rPr>
                    <w:t>标准限值</w:t>
                  </w:r>
                </w:p>
              </w:tc>
              <w:tc>
                <w:tcPr>
                  <w:tcW w:w="1185" w:type="dxa"/>
                  <w:vAlign w:val="center"/>
                </w:tcPr>
                <w:p w:rsidR="00AA0F35" w:rsidRPr="00BF2EAE" w:rsidRDefault="00AA0F35"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1197" w:type="dxa"/>
                  <w:vAlign w:val="center"/>
                </w:tcPr>
                <w:p w:rsidR="00AA0F35" w:rsidRPr="00BF2EAE" w:rsidRDefault="00AA0F35"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60</w:t>
                  </w:r>
                </w:p>
              </w:tc>
              <w:tc>
                <w:tcPr>
                  <w:tcW w:w="1010" w:type="dxa"/>
                  <w:vAlign w:val="center"/>
                </w:tcPr>
                <w:p w:rsidR="00AA0F35" w:rsidRPr="00BF2EAE" w:rsidRDefault="00AB52CF"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1197" w:type="dxa"/>
                  <w:vAlign w:val="center"/>
                </w:tcPr>
                <w:p w:rsidR="00AA0F35" w:rsidRPr="00BF2EAE" w:rsidRDefault="00AB52CF"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40</w:t>
                  </w:r>
                </w:p>
              </w:tc>
              <w:tc>
                <w:tcPr>
                  <w:tcW w:w="0" w:type="auto"/>
                  <w:vAlign w:val="center"/>
                </w:tcPr>
                <w:p w:rsidR="00AA0F35" w:rsidRPr="00BF2EAE" w:rsidRDefault="00AB52CF"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0" w:type="auto"/>
                </w:tcPr>
                <w:p w:rsidR="00AA0F35" w:rsidRPr="00BF2EAE" w:rsidRDefault="00AB52CF"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0" w:type="auto"/>
                </w:tcPr>
                <w:p w:rsidR="00AA0F35" w:rsidRPr="00BF2EAE" w:rsidRDefault="00AB52CF"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r>
            <w:tr w:rsidR="00AB52CF" w:rsidRPr="00DB3409" w:rsidTr="00CF6D38">
              <w:tc>
                <w:tcPr>
                  <w:tcW w:w="2223" w:type="dxa"/>
                  <w:gridSpan w:val="3"/>
                  <w:vAlign w:val="center"/>
                </w:tcPr>
                <w:p w:rsidR="00AB52CF" w:rsidRPr="00C56DA8" w:rsidRDefault="00AB52CF"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bCs/>
                      <w:kern w:val="2"/>
                      <w:sz w:val="21"/>
                      <w:szCs w:val="21"/>
                    </w:rPr>
                    <w:t>评价</w:t>
                  </w:r>
                </w:p>
              </w:tc>
              <w:tc>
                <w:tcPr>
                  <w:tcW w:w="1185" w:type="dxa"/>
                  <w:vAlign w:val="center"/>
                </w:tcPr>
                <w:p w:rsidR="00AB52CF" w:rsidRPr="00BF2EAE" w:rsidRDefault="00AB52CF"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1197" w:type="dxa"/>
                  <w:vAlign w:val="center"/>
                </w:tcPr>
                <w:p w:rsidR="00AB52CF" w:rsidRPr="00BF2EAE" w:rsidRDefault="00AB52CF"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c>
                <w:tcPr>
                  <w:tcW w:w="1010" w:type="dxa"/>
                  <w:vAlign w:val="center"/>
                </w:tcPr>
                <w:p w:rsidR="00AB52CF" w:rsidRPr="00BF2EAE" w:rsidRDefault="00AB52CF"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1197" w:type="dxa"/>
                  <w:vAlign w:val="center"/>
                </w:tcPr>
                <w:p w:rsidR="00AB52CF" w:rsidRPr="00BF2EAE" w:rsidRDefault="00AB52CF"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c>
                <w:tcPr>
                  <w:tcW w:w="0" w:type="auto"/>
                  <w:vAlign w:val="center"/>
                </w:tcPr>
                <w:p w:rsidR="00AB52CF" w:rsidRPr="00BF2EAE" w:rsidRDefault="00AB52CF"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0" w:type="auto"/>
                </w:tcPr>
                <w:p w:rsidR="00AB52CF" w:rsidRPr="00BF2EAE" w:rsidRDefault="00AB52CF"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0" w:type="auto"/>
                </w:tcPr>
                <w:p w:rsidR="00AB52CF" w:rsidRPr="00BF2EAE" w:rsidRDefault="00AB52CF"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r>
          </w:tbl>
          <w:p w:rsidR="00D26D35" w:rsidRPr="00D02DEF" w:rsidRDefault="00D26D35" w:rsidP="00D26D35">
            <w:pPr>
              <w:pStyle w:val="2"/>
              <w:spacing w:after="0" w:line="520" w:lineRule="exact"/>
              <w:ind w:leftChars="0" w:left="0" w:firstLine="480"/>
              <w:rPr>
                <w:rFonts w:eastAsia="黑体"/>
                <w:sz w:val="24"/>
                <w:szCs w:val="24"/>
              </w:rPr>
            </w:pPr>
            <w:r w:rsidRPr="00D02DEF">
              <w:rPr>
                <w:rFonts w:eastAsia="黑体" w:hAnsi="黑体"/>
                <w:sz w:val="24"/>
                <w:szCs w:val="24"/>
              </w:rPr>
              <w:t>表</w:t>
            </w:r>
            <w:r w:rsidRPr="00D02DEF">
              <w:rPr>
                <w:rFonts w:eastAsia="黑体"/>
                <w:sz w:val="24"/>
                <w:szCs w:val="24"/>
              </w:rPr>
              <w:t>7-</w:t>
            </w:r>
            <w:r>
              <w:rPr>
                <w:rFonts w:eastAsia="黑体" w:hint="eastAsia"/>
                <w:sz w:val="24"/>
                <w:szCs w:val="24"/>
              </w:rPr>
              <w:t>2</w:t>
            </w:r>
            <w:r w:rsidRPr="00D02DEF">
              <w:rPr>
                <w:rFonts w:eastAsia="黑体"/>
                <w:sz w:val="24"/>
                <w:szCs w:val="24"/>
              </w:rPr>
              <w:t xml:space="preserve">             </w:t>
            </w:r>
            <w:r>
              <w:rPr>
                <w:rFonts w:eastAsia="黑体" w:hint="eastAsia"/>
                <w:sz w:val="24"/>
                <w:szCs w:val="24"/>
              </w:rPr>
              <w:t xml:space="preserve">     </w:t>
            </w:r>
            <w:r w:rsidR="007226AF">
              <w:rPr>
                <w:rFonts w:eastAsia="黑体" w:hint="eastAsia"/>
                <w:sz w:val="24"/>
                <w:szCs w:val="24"/>
              </w:rPr>
              <w:t>2021</w:t>
            </w:r>
            <w:r w:rsidR="007226AF">
              <w:rPr>
                <w:rFonts w:eastAsia="黑体" w:hint="eastAsia"/>
                <w:sz w:val="24"/>
                <w:szCs w:val="24"/>
              </w:rPr>
              <w:t>年</w:t>
            </w:r>
            <w:r>
              <w:rPr>
                <w:rFonts w:eastAsia="黑体" w:hint="eastAsia"/>
                <w:sz w:val="24"/>
                <w:szCs w:val="24"/>
              </w:rPr>
              <w:t xml:space="preserve"> </w:t>
            </w:r>
            <w:r w:rsidR="0092038D">
              <w:rPr>
                <w:rFonts w:eastAsia="黑体" w:hint="eastAsia"/>
                <w:sz w:val="24"/>
                <w:szCs w:val="24"/>
              </w:rPr>
              <w:t>4</w:t>
            </w:r>
            <w:r w:rsidR="0092038D">
              <w:rPr>
                <w:rFonts w:eastAsia="黑体" w:hint="eastAsia"/>
                <w:sz w:val="24"/>
                <w:szCs w:val="24"/>
              </w:rPr>
              <w:t>月份</w:t>
            </w:r>
            <w:r w:rsidRPr="00D02DEF">
              <w:rPr>
                <w:rFonts w:eastAsia="黑体"/>
                <w:sz w:val="24"/>
                <w:szCs w:val="24"/>
              </w:rPr>
              <w:t>RTO</w:t>
            </w:r>
            <w:r w:rsidRPr="00D02DEF">
              <w:rPr>
                <w:rFonts w:eastAsia="黑体" w:hAnsi="黑体"/>
                <w:sz w:val="24"/>
                <w:szCs w:val="24"/>
              </w:rPr>
              <w:t>烟气</w:t>
            </w:r>
            <w:r>
              <w:rPr>
                <w:rFonts w:eastAsia="黑体" w:hAnsi="黑体"/>
                <w:sz w:val="24"/>
                <w:szCs w:val="24"/>
              </w:rPr>
              <w:t>在线</w:t>
            </w:r>
            <w:r w:rsidRPr="00D02DEF">
              <w:rPr>
                <w:rFonts w:eastAsia="黑体" w:hAnsi="黑体"/>
                <w:sz w:val="24"/>
                <w:szCs w:val="24"/>
              </w:rPr>
              <w:t>监测结果</w:t>
            </w:r>
            <w:r>
              <w:rPr>
                <w:rFonts w:eastAsia="黑体" w:hAnsi="黑体" w:hint="eastAsia"/>
                <w:sz w:val="24"/>
                <w:szCs w:val="24"/>
              </w:rPr>
              <w:t xml:space="preserve">      </w:t>
            </w:r>
            <w:r w:rsidR="007226AF">
              <w:rPr>
                <w:rFonts w:eastAsia="黑体" w:hAnsi="黑体" w:hint="eastAsia"/>
                <w:sz w:val="24"/>
                <w:szCs w:val="24"/>
              </w:rPr>
              <w:t xml:space="preserve">  </w:t>
            </w:r>
            <w:r w:rsidRPr="00C96095">
              <w:rPr>
                <w:rFonts w:eastAsia="黑体" w:hAnsi="黑体"/>
                <w:sz w:val="24"/>
                <w:szCs w:val="24"/>
              </w:rPr>
              <w:t>单位</w:t>
            </w:r>
            <w:r w:rsidRPr="00C96095">
              <w:rPr>
                <w:rFonts w:eastAsia="黑体" w:hAnsi="黑体" w:hint="eastAsia"/>
                <w:sz w:val="24"/>
                <w:szCs w:val="24"/>
              </w:rPr>
              <w:t>：</w:t>
            </w:r>
            <w:r w:rsidRPr="00C96095">
              <w:rPr>
                <w:rFonts w:eastAsiaTheme="minorEastAsia"/>
                <w:sz w:val="24"/>
                <w:szCs w:val="24"/>
              </w:rPr>
              <w:t>mg/m</w:t>
            </w:r>
            <w:r w:rsidRPr="00C96095">
              <w:rPr>
                <w:rFonts w:eastAsiaTheme="minorEastAsia"/>
                <w:sz w:val="24"/>
                <w:szCs w:val="24"/>
                <w:vertAlign w:val="superscript"/>
              </w:rPr>
              <w:t>3</w:t>
            </w:r>
          </w:p>
          <w:tbl>
            <w:tblPr>
              <w:tblStyle w:val="ab"/>
              <w:tblW w:w="5000" w:type="pct"/>
              <w:tblLook w:val="04A0"/>
            </w:tblPr>
            <w:tblGrid>
              <w:gridCol w:w="1695"/>
              <w:gridCol w:w="1534"/>
              <w:gridCol w:w="1887"/>
              <w:gridCol w:w="1635"/>
              <w:gridCol w:w="1579"/>
              <w:gridCol w:w="1699"/>
            </w:tblGrid>
            <w:tr w:rsidR="00D716AF" w:rsidRPr="00DB3409" w:rsidTr="008607A3">
              <w:trPr>
                <w:trHeight w:val="466"/>
              </w:trPr>
              <w:tc>
                <w:tcPr>
                  <w:tcW w:w="845" w:type="pct"/>
                  <w:vAlign w:val="center"/>
                </w:tcPr>
                <w:p w:rsidR="00D716AF" w:rsidRPr="00112EEB" w:rsidRDefault="00D716AF" w:rsidP="00112EEB">
                  <w:pPr>
                    <w:adjustRightInd/>
                    <w:snapToGrid/>
                    <w:spacing w:after="0" w:line="400" w:lineRule="exact"/>
                    <w:jc w:val="center"/>
                    <w:rPr>
                      <w:rFonts w:ascii="Times New Roman" w:eastAsia="宋体" w:hAnsi="Times New Roman"/>
                      <w:bCs/>
                      <w:kern w:val="2"/>
                      <w:sz w:val="21"/>
                      <w:szCs w:val="21"/>
                    </w:rPr>
                  </w:pPr>
                </w:p>
              </w:tc>
              <w:tc>
                <w:tcPr>
                  <w:tcW w:w="765" w:type="pct"/>
                  <w:vAlign w:val="center"/>
                </w:tcPr>
                <w:p w:rsidR="00D716AF" w:rsidRPr="00112EEB" w:rsidRDefault="00D716AF" w:rsidP="00112EEB">
                  <w:pPr>
                    <w:adjustRightInd/>
                    <w:snapToGrid/>
                    <w:spacing w:after="0" w:line="400" w:lineRule="exact"/>
                    <w:jc w:val="center"/>
                    <w:rPr>
                      <w:rFonts w:ascii="Times New Roman" w:eastAsia="宋体" w:hAnsi="Times New Roman"/>
                      <w:bCs/>
                      <w:kern w:val="2"/>
                      <w:sz w:val="21"/>
                      <w:szCs w:val="21"/>
                    </w:rPr>
                  </w:pPr>
                  <w:r w:rsidRPr="00112EEB">
                    <w:rPr>
                      <w:rFonts w:ascii="Times New Roman" w:eastAsia="宋体" w:hAnsi="Times New Roman"/>
                      <w:bCs/>
                      <w:kern w:val="2"/>
                      <w:sz w:val="21"/>
                      <w:szCs w:val="21"/>
                    </w:rPr>
                    <w:t>甲烷</w:t>
                  </w:r>
                </w:p>
              </w:tc>
              <w:tc>
                <w:tcPr>
                  <w:tcW w:w="941" w:type="pct"/>
                  <w:vAlign w:val="center"/>
                </w:tcPr>
                <w:p w:rsidR="00D716AF" w:rsidRPr="00112EEB" w:rsidRDefault="00D716AF" w:rsidP="00112EEB">
                  <w:pPr>
                    <w:adjustRightInd/>
                    <w:snapToGrid/>
                    <w:spacing w:after="0" w:line="400" w:lineRule="exact"/>
                    <w:jc w:val="center"/>
                    <w:rPr>
                      <w:rFonts w:ascii="Times New Roman" w:eastAsia="宋体" w:hAnsi="Times New Roman"/>
                      <w:bCs/>
                      <w:kern w:val="2"/>
                      <w:sz w:val="21"/>
                      <w:szCs w:val="21"/>
                    </w:rPr>
                  </w:pPr>
                  <w:r w:rsidRPr="00112EEB">
                    <w:rPr>
                      <w:rFonts w:ascii="Times New Roman" w:eastAsia="宋体" w:hAnsi="Times New Roman"/>
                      <w:bCs/>
                      <w:kern w:val="2"/>
                      <w:sz w:val="21"/>
                      <w:szCs w:val="21"/>
                    </w:rPr>
                    <w:t>非甲烷总烃</w:t>
                  </w:r>
                </w:p>
              </w:tc>
              <w:tc>
                <w:tcPr>
                  <w:tcW w:w="815" w:type="pct"/>
                  <w:vAlign w:val="center"/>
                </w:tcPr>
                <w:p w:rsidR="00D716AF" w:rsidRPr="00112EEB" w:rsidRDefault="00D716AF" w:rsidP="00112EEB">
                  <w:pPr>
                    <w:adjustRightInd/>
                    <w:snapToGrid/>
                    <w:spacing w:after="0" w:line="400" w:lineRule="exact"/>
                    <w:jc w:val="center"/>
                    <w:rPr>
                      <w:rFonts w:ascii="Times New Roman" w:eastAsia="宋体" w:hAnsi="Times New Roman"/>
                      <w:bCs/>
                      <w:kern w:val="2"/>
                      <w:sz w:val="21"/>
                      <w:szCs w:val="21"/>
                    </w:rPr>
                  </w:pPr>
                  <w:r w:rsidRPr="00112EEB">
                    <w:rPr>
                      <w:rFonts w:ascii="Times New Roman" w:eastAsia="宋体" w:hAnsi="Times New Roman"/>
                      <w:bCs/>
                      <w:kern w:val="2"/>
                      <w:sz w:val="21"/>
                      <w:szCs w:val="21"/>
                    </w:rPr>
                    <w:t>苯</w:t>
                  </w:r>
                </w:p>
              </w:tc>
              <w:tc>
                <w:tcPr>
                  <w:tcW w:w="787" w:type="pct"/>
                  <w:vAlign w:val="center"/>
                </w:tcPr>
                <w:p w:rsidR="00D716AF" w:rsidRPr="00112EEB" w:rsidRDefault="00D716AF" w:rsidP="00112EEB">
                  <w:pPr>
                    <w:adjustRightInd/>
                    <w:snapToGrid/>
                    <w:spacing w:after="0" w:line="400" w:lineRule="exact"/>
                    <w:jc w:val="center"/>
                    <w:rPr>
                      <w:rFonts w:ascii="Times New Roman" w:eastAsia="宋体" w:hAnsi="Times New Roman"/>
                      <w:bCs/>
                      <w:kern w:val="2"/>
                      <w:sz w:val="21"/>
                      <w:szCs w:val="21"/>
                    </w:rPr>
                  </w:pPr>
                  <w:r w:rsidRPr="00112EEB">
                    <w:rPr>
                      <w:rFonts w:ascii="Times New Roman" w:eastAsia="宋体" w:hAnsi="Times New Roman"/>
                      <w:bCs/>
                      <w:kern w:val="2"/>
                      <w:sz w:val="21"/>
                      <w:szCs w:val="21"/>
                    </w:rPr>
                    <w:t>甲苯</w:t>
                  </w:r>
                </w:p>
              </w:tc>
              <w:tc>
                <w:tcPr>
                  <w:tcW w:w="847" w:type="pct"/>
                  <w:vAlign w:val="center"/>
                </w:tcPr>
                <w:p w:rsidR="00D716AF" w:rsidRPr="00112EEB" w:rsidRDefault="00D716AF" w:rsidP="00112EEB">
                  <w:pPr>
                    <w:adjustRightInd/>
                    <w:snapToGrid/>
                    <w:spacing w:after="0" w:line="400" w:lineRule="exact"/>
                    <w:jc w:val="center"/>
                    <w:rPr>
                      <w:rFonts w:ascii="Times New Roman" w:eastAsia="宋体" w:hAnsi="Times New Roman"/>
                      <w:bCs/>
                      <w:kern w:val="2"/>
                      <w:sz w:val="21"/>
                      <w:szCs w:val="21"/>
                    </w:rPr>
                  </w:pPr>
                  <w:r w:rsidRPr="00112EEB">
                    <w:rPr>
                      <w:rFonts w:ascii="Times New Roman" w:eastAsia="宋体" w:hAnsi="Times New Roman"/>
                      <w:bCs/>
                      <w:kern w:val="2"/>
                      <w:sz w:val="21"/>
                      <w:szCs w:val="21"/>
                    </w:rPr>
                    <w:t>二甲苯</w:t>
                  </w:r>
                </w:p>
              </w:tc>
            </w:tr>
            <w:tr w:rsidR="00D716AF" w:rsidRPr="00DB3409" w:rsidTr="008607A3">
              <w:tc>
                <w:tcPr>
                  <w:tcW w:w="845" w:type="pct"/>
                  <w:vAlign w:val="center"/>
                </w:tcPr>
                <w:p w:rsidR="00D716AF" w:rsidRPr="00C56DA8" w:rsidRDefault="008607A3"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监测值范围</w:t>
                  </w:r>
                </w:p>
              </w:tc>
              <w:tc>
                <w:tcPr>
                  <w:tcW w:w="765" w:type="pct"/>
                  <w:vAlign w:val="center"/>
                </w:tcPr>
                <w:p w:rsidR="00D716AF" w:rsidRPr="00C56DA8" w:rsidRDefault="00D716AF"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0.28-6.23</w:t>
                  </w:r>
                </w:p>
              </w:tc>
              <w:tc>
                <w:tcPr>
                  <w:tcW w:w="941" w:type="pct"/>
                  <w:vAlign w:val="center"/>
                </w:tcPr>
                <w:p w:rsidR="00D716AF" w:rsidRPr="00C56DA8" w:rsidRDefault="00D716AF"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1.29-22.37</w:t>
                  </w:r>
                </w:p>
              </w:tc>
              <w:tc>
                <w:tcPr>
                  <w:tcW w:w="815" w:type="pct"/>
                  <w:vAlign w:val="center"/>
                </w:tcPr>
                <w:p w:rsidR="00D716AF" w:rsidRPr="00C56DA8" w:rsidRDefault="00D716AF" w:rsidP="00D26D35">
                  <w:pPr>
                    <w:adjustRightInd/>
                    <w:snapToGrid/>
                    <w:spacing w:after="0" w:line="400" w:lineRule="exact"/>
                    <w:jc w:val="center"/>
                    <w:rPr>
                      <w:rFonts w:ascii="Times New Roman" w:eastAsia="宋体" w:hAnsi="Times New Roman"/>
                      <w:bCs/>
                      <w:kern w:val="2"/>
                      <w:sz w:val="21"/>
                      <w:szCs w:val="21"/>
                    </w:rPr>
                  </w:pPr>
                  <w:r w:rsidRPr="00C56DA8">
                    <w:rPr>
                      <w:rFonts w:ascii="Times New Roman" w:eastAsia="宋体" w:hAnsi="Times New Roman"/>
                      <w:bCs/>
                      <w:kern w:val="2"/>
                      <w:sz w:val="21"/>
                      <w:szCs w:val="21"/>
                    </w:rPr>
                    <w:t>0</w:t>
                  </w:r>
                  <w:r>
                    <w:rPr>
                      <w:rFonts w:ascii="Times New Roman" w:eastAsia="宋体" w:hAnsi="Times New Roman" w:hint="eastAsia"/>
                      <w:bCs/>
                      <w:kern w:val="2"/>
                      <w:sz w:val="21"/>
                      <w:szCs w:val="21"/>
                    </w:rPr>
                    <w:t>-1.13</w:t>
                  </w:r>
                </w:p>
              </w:tc>
              <w:tc>
                <w:tcPr>
                  <w:tcW w:w="787" w:type="pct"/>
                  <w:vAlign w:val="center"/>
                </w:tcPr>
                <w:p w:rsidR="00D716AF" w:rsidRPr="00C56DA8" w:rsidRDefault="00D716AF" w:rsidP="00D26D35">
                  <w:pPr>
                    <w:adjustRightInd/>
                    <w:snapToGrid/>
                    <w:spacing w:after="0" w:line="400" w:lineRule="exact"/>
                    <w:jc w:val="center"/>
                    <w:rPr>
                      <w:rFonts w:ascii="Times New Roman" w:eastAsia="宋体" w:hAnsi="Times New Roman"/>
                      <w:bCs/>
                      <w:kern w:val="2"/>
                      <w:sz w:val="21"/>
                      <w:szCs w:val="21"/>
                    </w:rPr>
                  </w:pPr>
                  <w:r w:rsidRPr="00C56DA8">
                    <w:rPr>
                      <w:rFonts w:ascii="Times New Roman" w:eastAsia="宋体" w:hAnsi="Times New Roman"/>
                      <w:bCs/>
                      <w:kern w:val="2"/>
                      <w:sz w:val="21"/>
                      <w:szCs w:val="21"/>
                    </w:rPr>
                    <w:t>0</w:t>
                  </w:r>
                  <w:r>
                    <w:rPr>
                      <w:rFonts w:ascii="Times New Roman" w:eastAsia="宋体" w:hAnsi="Times New Roman" w:hint="eastAsia"/>
                      <w:bCs/>
                      <w:kern w:val="2"/>
                      <w:sz w:val="21"/>
                      <w:szCs w:val="21"/>
                    </w:rPr>
                    <w:t>-0.17</w:t>
                  </w:r>
                </w:p>
              </w:tc>
              <w:tc>
                <w:tcPr>
                  <w:tcW w:w="847" w:type="pct"/>
                  <w:vAlign w:val="center"/>
                </w:tcPr>
                <w:p w:rsidR="00D716AF" w:rsidRPr="00C56DA8" w:rsidRDefault="00D716AF"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0-</w:t>
                  </w:r>
                  <w:r w:rsidRPr="00C56DA8">
                    <w:rPr>
                      <w:rFonts w:ascii="Times New Roman" w:eastAsia="宋体" w:hAnsi="Times New Roman"/>
                      <w:bCs/>
                      <w:kern w:val="2"/>
                      <w:sz w:val="21"/>
                      <w:szCs w:val="21"/>
                    </w:rPr>
                    <w:t>0.56</w:t>
                  </w:r>
                </w:p>
              </w:tc>
            </w:tr>
            <w:tr w:rsidR="00D716AF" w:rsidRPr="00DB3409" w:rsidTr="008607A3">
              <w:tc>
                <w:tcPr>
                  <w:tcW w:w="845" w:type="pct"/>
                  <w:vAlign w:val="center"/>
                </w:tcPr>
                <w:p w:rsidR="00D716AF" w:rsidRPr="00C56DA8" w:rsidRDefault="00AA0F35"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bCs/>
                      <w:kern w:val="2"/>
                      <w:sz w:val="21"/>
                      <w:szCs w:val="21"/>
                    </w:rPr>
                    <w:t>最大评价值</w:t>
                  </w:r>
                </w:p>
              </w:tc>
              <w:tc>
                <w:tcPr>
                  <w:tcW w:w="765" w:type="pct"/>
                  <w:vAlign w:val="center"/>
                </w:tcPr>
                <w:p w:rsidR="00D716AF" w:rsidRPr="00C56DA8" w:rsidRDefault="00AA0F35"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6.23</w:t>
                  </w:r>
                </w:p>
              </w:tc>
              <w:tc>
                <w:tcPr>
                  <w:tcW w:w="941" w:type="pct"/>
                  <w:vAlign w:val="center"/>
                </w:tcPr>
                <w:p w:rsidR="00D716AF" w:rsidRPr="00C56DA8" w:rsidRDefault="00AA0F35"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22.37</w:t>
                  </w:r>
                </w:p>
              </w:tc>
              <w:tc>
                <w:tcPr>
                  <w:tcW w:w="815" w:type="pct"/>
                  <w:vAlign w:val="center"/>
                </w:tcPr>
                <w:p w:rsidR="00D716AF" w:rsidRPr="00C56DA8" w:rsidRDefault="00AA0F35"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1.13</w:t>
                  </w:r>
                </w:p>
              </w:tc>
              <w:tc>
                <w:tcPr>
                  <w:tcW w:w="787" w:type="pct"/>
                  <w:vAlign w:val="center"/>
                </w:tcPr>
                <w:p w:rsidR="00D716AF" w:rsidRPr="00C56DA8" w:rsidRDefault="00AA0F35"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0.17</w:t>
                  </w:r>
                </w:p>
              </w:tc>
              <w:tc>
                <w:tcPr>
                  <w:tcW w:w="847" w:type="pct"/>
                  <w:vAlign w:val="center"/>
                </w:tcPr>
                <w:p w:rsidR="00D716AF" w:rsidRPr="00C56DA8" w:rsidRDefault="00AA0F35"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0.56</w:t>
                  </w:r>
                </w:p>
              </w:tc>
            </w:tr>
            <w:tr w:rsidR="00AA0F35" w:rsidRPr="00DB3409" w:rsidTr="008607A3">
              <w:tc>
                <w:tcPr>
                  <w:tcW w:w="845" w:type="pct"/>
                  <w:vAlign w:val="center"/>
                </w:tcPr>
                <w:p w:rsidR="00AA0F35" w:rsidRPr="00C56DA8" w:rsidRDefault="00AA0F35"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bCs/>
                      <w:kern w:val="2"/>
                      <w:sz w:val="21"/>
                      <w:szCs w:val="21"/>
                    </w:rPr>
                    <w:t>标准限值</w:t>
                  </w:r>
                </w:p>
              </w:tc>
              <w:tc>
                <w:tcPr>
                  <w:tcW w:w="765" w:type="pct"/>
                  <w:vAlign w:val="center"/>
                </w:tcPr>
                <w:p w:rsidR="00AA0F35" w:rsidRPr="00C56DA8" w:rsidRDefault="00AA0F35"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941" w:type="pct"/>
                  <w:vAlign w:val="center"/>
                </w:tcPr>
                <w:p w:rsidR="00AA0F35" w:rsidRPr="00C56DA8" w:rsidRDefault="00AA0F35"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60</w:t>
                  </w:r>
                </w:p>
              </w:tc>
              <w:tc>
                <w:tcPr>
                  <w:tcW w:w="815" w:type="pct"/>
                  <w:vAlign w:val="center"/>
                </w:tcPr>
                <w:p w:rsidR="00AA0F35" w:rsidRPr="00C56DA8" w:rsidRDefault="00AA0F35"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787" w:type="pct"/>
                  <w:vAlign w:val="center"/>
                </w:tcPr>
                <w:p w:rsidR="00AA0F35" w:rsidRPr="00C56DA8" w:rsidRDefault="00AA0F35"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847" w:type="pct"/>
                  <w:vAlign w:val="center"/>
                </w:tcPr>
                <w:p w:rsidR="00AA0F35" w:rsidRPr="00C56DA8" w:rsidRDefault="00AA0F35"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r>
            <w:tr w:rsidR="00AA0F35" w:rsidRPr="00DB3409" w:rsidTr="008607A3">
              <w:tc>
                <w:tcPr>
                  <w:tcW w:w="845" w:type="pct"/>
                  <w:vAlign w:val="center"/>
                </w:tcPr>
                <w:p w:rsidR="00AA0F35" w:rsidRPr="00C56DA8" w:rsidRDefault="00AA0F35"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bCs/>
                      <w:kern w:val="2"/>
                      <w:sz w:val="21"/>
                      <w:szCs w:val="21"/>
                    </w:rPr>
                    <w:t>评价</w:t>
                  </w:r>
                </w:p>
              </w:tc>
              <w:tc>
                <w:tcPr>
                  <w:tcW w:w="765" w:type="pct"/>
                  <w:vAlign w:val="center"/>
                </w:tcPr>
                <w:p w:rsidR="00AA0F35" w:rsidRPr="00C56DA8" w:rsidRDefault="00AA0F35"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941" w:type="pct"/>
                  <w:vAlign w:val="center"/>
                </w:tcPr>
                <w:p w:rsidR="00AA0F35" w:rsidRPr="00C56DA8" w:rsidRDefault="00AA0F35"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c>
                <w:tcPr>
                  <w:tcW w:w="815" w:type="pct"/>
                  <w:vAlign w:val="center"/>
                </w:tcPr>
                <w:p w:rsidR="00AA0F35" w:rsidRPr="00C56DA8" w:rsidRDefault="00AA0F35"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787" w:type="pct"/>
                  <w:vAlign w:val="center"/>
                </w:tcPr>
                <w:p w:rsidR="00AA0F35" w:rsidRPr="00C56DA8" w:rsidRDefault="00AA0F35"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847" w:type="pct"/>
                  <w:vAlign w:val="center"/>
                </w:tcPr>
                <w:p w:rsidR="00AA0F35" w:rsidRPr="00C56DA8" w:rsidRDefault="00AA0F35"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r>
          </w:tbl>
          <w:p w:rsidR="00982320" w:rsidRPr="00D02DEF" w:rsidRDefault="00982320" w:rsidP="00982320">
            <w:pPr>
              <w:pStyle w:val="2"/>
              <w:spacing w:after="0" w:line="520" w:lineRule="exact"/>
              <w:ind w:leftChars="0" w:left="0" w:firstLine="480"/>
              <w:rPr>
                <w:rFonts w:eastAsia="黑体"/>
                <w:sz w:val="24"/>
                <w:szCs w:val="24"/>
              </w:rPr>
            </w:pPr>
            <w:r w:rsidRPr="00982320">
              <w:rPr>
                <w:rFonts w:eastAsia="黑体" w:hAnsi="黑体"/>
                <w:sz w:val="24"/>
                <w:szCs w:val="24"/>
              </w:rPr>
              <w:lastRenderedPageBreak/>
              <w:t>表</w:t>
            </w:r>
            <w:r w:rsidRPr="00982320">
              <w:rPr>
                <w:rFonts w:eastAsia="黑体"/>
                <w:sz w:val="24"/>
                <w:szCs w:val="24"/>
              </w:rPr>
              <w:t>7-3                 RTO</w:t>
            </w:r>
            <w:r w:rsidRPr="00982320">
              <w:rPr>
                <w:rFonts w:eastAsia="黑体" w:hAnsi="黑体"/>
                <w:sz w:val="24"/>
                <w:szCs w:val="24"/>
              </w:rPr>
              <w:t>进出口浓度监测结果一览表</w:t>
            </w:r>
            <w:r w:rsidRPr="00982320">
              <w:rPr>
                <w:rFonts w:eastAsia="黑体"/>
                <w:sz w:val="24"/>
                <w:szCs w:val="24"/>
              </w:rPr>
              <w:t xml:space="preserve"> </w:t>
            </w:r>
            <w:r>
              <w:rPr>
                <w:rFonts w:ascii="黑体" w:eastAsia="黑体" w:hAnsi="黑体" w:hint="eastAsia"/>
                <w:sz w:val="24"/>
                <w:szCs w:val="24"/>
              </w:rPr>
              <w:t xml:space="preserve">          </w:t>
            </w:r>
            <w:r w:rsidRPr="00C96095">
              <w:rPr>
                <w:rFonts w:eastAsia="黑体" w:hAnsi="黑体"/>
                <w:sz w:val="24"/>
                <w:szCs w:val="24"/>
              </w:rPr>
              <w:t>单位</w:t>
            </w:r>
            <w:r w:rsidRPr="00C96095">
              <w:rPr>
                <w:rFonts w:eastAsia="黑体" w:hAnsi="黑体" w:hint="eastAsia"/>
                <w:sz w:val="24"/>
                <w:szCs w:val="24"/>
              </w:rPr>
              <w:t>：</w:t>
            </w:r>
            <w:r w:rsidRPr="00C96095">
              <w:rPr>
                <w:rFonts w:eastAsiaTheme="minorEastAsia"/>
                <w:sz w:val="24"/>
                <w:szCs w:val="24"/>
              </w:rPr>
              <w:t>mg/m</w:t>
            </w:r>
            <w:r w:rsidRPr="00C96095">
              <w:rPr>
                <w:rFonts w:eastAsiaTheme="minorEastAsia"/>
                <w:sz w:val="24"/>
                <w:szCs w:val="24"/>
                <w:vertAlign w:val="superscript"/>
              </w:rPr>
              <w:t>3</w:t>
            </w:r>
          </w:p>
          <w:tbl>
            <w:tblPr>
              <w:tblStyle w:val="ab"/>
              <w:tblW w:w="0" w:type="auto"/>
              <w:tblLook w:val="04A0"/>
            </w:tblPr>
            <w:tblGrid>
              <w:gridCol w:w="1670"/>
              <w:gridCol w:w="1670"/>
              <w:gridCol w:w="1671"/>
              <w:gridCol w:w="1671"/>
              <w:gridCol w:w="1671"/>
              <w:gridCol w:w="1671"/>
            </w:tblGrid>
            <w:tr w:rsidR="00982320" w:rsidTr="007A2D12">
              <w:trPr>
                <w:trHeight w:val="340"/>
              </w:trPr>
              <w:tc>
                <w:tcPr>
                  <w:tcW w:w="1670" w:type="dxa"/>
                  <w:vMerge w:val="restart"/>
                  <w:vAlign w:val="center"/>
                </w:tcPr>
                <w:p w:rsidR="00982320" w:rsidRPr="007A2D12" w:rsidRDefault="00982320"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采样时间</w:t>
                  </w:r>
                </w:p>
              </w:tc>
              <w:tc>
                <w:tcPr>
                  <w:tcW w:w="1670" w:type="dxa"/>
                  <w:vMerge w:val="restart"/>
                  <w:vAlign w:val="center"/>
                </w:tcPr>
                <w:p w:rsidR="00982320" w:rsidRPr="007A2D12" w:rsidRDefault="00982320"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采样点位</w:t>
                  </w:r>
                </w:p>
              </w:tc>
              <w:tc>
                <w:tcPr>
                  <w:tcW w:w="1671" w:type="dxa"/>
                  <w:vMerge w:val="restart"/>
                  <w:vAlign w:val="center"/>
                </w:tcPr>
                <w:p w:rsidR="00982320" w:rsidRPr="007A2D12" w:rsidRDefault="00982320"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频次</w:t>
                  </w:r>
                </w:p>
              </w:tc>
              <w:tc>
                <w:tcPr>
                  <w:tcW w:w="1671" w:type="dxa"/>
                  <w:vMerge w:val="restart"/>
                  <w:vAlign w:val="center"/>
                </w:tcPr>
                <w:p w:rsidR="00982320" w:rsidRPr="00982320" w:rsidRDefault="00982320" w:rsidP="007A2D12">
                  <w:pPr>
                    <w:jc w:val="center"/>
                    <w:textAlignment w:val="center"/>
                    <w:rPr>
                      <w:rFonts w:ascii="Times New Roman" w:eastAsiaTheme="minorEastAsia" w:hAnsi="Times New Roman"/>
                      <w:color w:val="000000"/>
                      <w:sz w:val="21"/>
                      <w:szCs w:val="21"/>
                    </w:rPr>
                  </w:pPr>
                  <w:r w:rsidRPr="00DB3409">
                    <w:rPr>
                      <w:rFonts w:ascii="Times New Roman" w:eastAsiaTheme="minorEastAsia" w:hAnsiTheme="minorEastAsia"/>
                      <w:sz w:val="21"/>
                      <w:szCs w:val="21"/>
                    </w:rPr>
                    <w:t>废气流量（</w:t>
                  </w:r>
                  <w:r w:rsidRPr="00DB3409">
                    <w:rPr>
                      <w:rFonts w:ascii="Times New Roman" w:eastAsiaTheme="minorEastAsia" w:hAnsi="Times New Roman"/>
                      <w:sz w:val="21"/>
                      <w:szCs w:val="21"/>
                    </w:rPr>
                    <w:t>Nm</w:t>
                  </w:r>
                  <w:r w:rsidRPr="00DB3409">
                    <w:rPr>
                      <w:rFonts w:ascii="Times New Roman" w:eastAsiaTheme="minorEastAsia" w:hAnsi="Times New Roman"/>
                      <w:sz w:val="21"/>
                      <w:szCs w:val="21"/>
                      <w:vertAlign w:val="superscript"/>
                    </w:rPr>
                    <w:t>3</w:t>
                  </w:r>
                  <w:r w:rsidRPr="00DB3409">
                    <w:rPr>
                      <w:rFonts w:ascii="Times New Roman" w:eastAsiaTheme="minorEastAsia" w:hAnsi="Times New Roman"/>
                      <w:sz w:val="21"/>
                      <w:szCs w:val="21"/>
                    </w:rPr>
                    <w:t>/h</w:t>
                  </w:r>
                  <w:r w:rsidRPr="00DB3409">
                    <w:rPr>
                      <w:rFonts w:ascii="Times New Roman" w:eastAsiaTheme="minorEastAsia" w:hAnsiTheme="minorEastAsia"/>
                      <w:sz w:val="21"/>
                      <w:szCs w:val="21"/>
                    </w:rPr>
                    <w:t>）</w:t>
                  </w:r>
                </w:p>
              </w:tc>
              <w:tc>
                <w:tcPr>
                  <w:tcW w:w="3342" w:type="dxa"/>
                  <w:gridSpan w:val="2"/>
                  <w:vAlign w:val="center"/>
                </w:tcPr>
                <w:p w:rsidR="00982320" w:rsidRPr="00982320" w:rsidRDefault="00982320" w:rsidP="007A2D12">
                  <w:pPr>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非甲烷总烃</w:t>
                  </w:r>
                </w:p>
              </w:tc>
            </w:tr>
            <w:tr w:rsidR="00982320" w:rsidTr="007A2D12">
              <w:trPr>
                <w:trHeight w:val="340"/>
              </w:trPr>
              <w:tc>
                <w:tcPr>
                  <w:tcW w:w="1670" w:type="dxa"/>
                  <w:vMerge/>
                  <w:vAlign w:val="center"/>
                </w:tcPr>
                <w:p w:rsidR="00982320" w:rsidRPr="007A2D12" w:rsidRDefault="00982320" w:rsidP="007A2D12">
                  <w:pPr>
                    <w:adjustRightInd/>
                    <w:snapToGrid/>
                    <w:spacing w:after="0" w:line="400" w:lineRule="exact"/>
                    <w:jc w:val="center"/>
                    <w:rPr>
                      <w:rFonts w:ascii="Times New Roman" w:eastAsia="宋体" w:hAnsi="Times New Roman"/>
                      <w:bCs/>
                      <w:kern w:val="2"/>
                      <w:sz w:val="21"/>
                      <w:szCs w:val="21"/>
                    </w:rPr>
                  </w:pPr>
                </w:p>
              </w:tc>
              <w:tc>
                <w:tcPr>
                  <w:tcW w:w="1670" w:type="dxa"/>
                  <w:vMerge/>
                  <w:vAlign w:val="center"/>
                </w:tcPr>
                <w:p w:rsidR="00982320" w:rsidRPr="007A2D12" w:rsidRDefault="00982320" w:rsidP="007A2D12">
                  <w:pPr>
                    <w:adjustRightInd/>
                    <w:snapToGrid/>
                    <w:spacing w:after="0" w:line="400" w:lineRule="exact"/>
                    <w:jc w:val="center"/>
                    <w:rPr>
                      <w:rFonts w:ascii="Times New Roman" w:eastAsia="宋体" w:hAnsi="Times New Roman"/>
                      <w:bCs/>
                      <w:kern w:val="2"/>
                      <w:sz w:val="21"/>
                      <w:szCs w:val="21"/>
                    </w:rPr>
                  </w:pPr>
                </w:p>
              </w:tc>
              <w:tc>
                <w:tcPr>
                  <w:tcW w:w="1671" w:type="dxa"/>
                  <w:vMerge/>
                  <w:vAlign w:val="center"/>
                </w:tcPr>
                <w:p w:rsidR="00982320" w:rsidRPr="007A2D12" w:rsidRDefault="00982320" w:rsidP="007A2D12">
                  <w:pPr>
                    <w:adjustRightInd/>
                    <w:snapToGrid/>
                    <w:spacing w:after="0" w:line="400" w:lineRule="exact"/>
                    <w:jc w:val="center"/>
                    <w:rPr>
                      <w:rFonts w:ascii="Times New Roman" w:eastAsia="宋体" w:hAnsi="Times New Roman"/>
                      <w:bCs/>
                      <w:kern w:val="2"/>
                      <w:sz w:val="21"/>
                      <w:szCs w:val="21"/>
                    </w:rPr>
                  </w:pPr>
                </w:p>
              </w:tc>
              <w:tc>
                <w:tcPr>
                  <w:tcW w:w="1671" w:type="dxa"/>
                  <w:vMerge/>
                  <w:vAlign w:val="center"/>
                </w:tcPr>
                <w:p w:rsidR="00982320" w:rsidRPr="00982320" w:rsidRDefault="00982320" w:rsidP="007A2D12">
                  <w:pPr>
                    <w:jc w:val="center"/>
                    <w:textAlignment w:val="center"/>
                    <w:rPr>
                      <w:rFonts w:ascii="Times New Roman" w:eastAsiaTheme="minorEastAsia" w:hAnsi="Times New Roman"/>
                      <w:color w:val="000000"/>
                      <w:sz w:val="21"/>
                      <w:szCs w:val="21"/>
                    </w:rPr>
                  </w:pPr>
                </w:p>
              </w:tc>
              <w:tc>
                <w:tcPr>
                  <w:tcW w:w="1671" w:type="dxa"/>
                  <w:vAlign w:val="center"/>
                </w:tcPr>
                <w:p w:rsidR="00982320" w:rsidRPr="00982320" w:rsidRDefault="00982320" w:rsidP="007A2D12">
                  <w:pPr>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浓度</w:t>
                  </w:r>
                </w:p>
              </w:tc>
              <w:tc>
                <w:tcPr>
                  <w:tcW w:w="1671" w:type="dxa"/>
                  <w:vAlign w:val="center"/>
                </w:tcPr>
                <w:p w:rsidR="00982320" w:rsidRPr="00982320" w:rsidRDefault="00982320" w:rsidP="007A2D12">
                  <w:pPr>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速率（</w:t>
                  </w:r>
                  <w:r>
                    <w:rPr>
                      <w:rFonts w:ascii="Times New Roman" w:eastAsiaTheme="minorEastAsia" w:hAnsi="Times New Roman" w:hint="eastAsia"/>
                      <w:color w:val="000000"/>
                      <w:sz w:val="21"/>
                      <w:szCs w:val="21"/>
                    </w:rPr>
                    <w:t>kg/h</w:t>
                  </w:r>
                  <w:r>
                    <w:rPr>
                      <w:rFonts w:ascii="Times New Roman" w:eastAsiaTheme="minorEastAsia" w:hAnsi="Times New Roman" w:hint="eastAsia"/>
                      <w:color w:val="000000"/>
                      <w:sz w:val="21"/>
                      <w:szCs w:val="21"/>
                    </w:rPr>
                    <w:t>）</w:t>
                  </w:r>
                </w:p>
              </w:tc>
            </w:tr>
            <w:tr w:rsidR="007A2D12" w:rsidTr="007A2D12">
              <w:trPr>
                <w:trHeight w:val="340"/>
              </w:trPr>
              <w:tc>
                <w:tcPr>
                  <w:tcW w:w="1670" w:type="dxa"/>
                  <w:vMerge w:val="restart"/>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2021.09.16</w:t>
                  </w:r>
                </w:p>
              </w:tc>
              <w:tc>
                <w:tcPr>
                  <w:tcW w:w="1670" w:type="dxa"/>
                  <w:vMerge w:val="restart"/>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RTO</w:t>
                  </w:r>
                  <w:r w:rsidRPr="007A2D12">
                    <w:rPr>
                      <w:rFonts w:ascii="Times New Roman" w:eastAsia="宋体" w:hAnsi="Times New Roman" w:hint="eastAsia"/>
                      <w:bCs/>
                      <w:kern w:val="2"/>
                      <w:sz w:val="21"/>
                      <w:szCs w:val="21"/>
                    </w:rPr>
                    <w:t>进口</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1</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3.29</w:t>
                  </w:r>
                  <w:r w:rsidRPr="007A2D12">
                    <w:rPr>
                      <w:rFonts w:ascii="Times New Roman" w:eastAsia="宋体" w:hAnsi="Times New Roman" w:hint="eastAsia"/>
                      <w:bCs/>
                      <w:kern w:val="2"/>
                      <w:sz w:val="21"/>
                      <w:szCs w:val="21"/>
                    </w:rPr>
                    <w:t>×</w:t>
                  </w:r>
                  <w:r w:rsidRPr="007A2D12">
                    <w:rPr>
                      <w:rFonts w:ascii="Times New Roman" w:eastAsia="宋体" w:hAnsi="Times New Roman" w:hint="eastAsia"/>
                      <w:bCs/>
                      <w:kern w:val="2"/>
                      <w:sz w:val="21"/>
                      <w:szCs w:val="21"/>
                    </w:rPr>
                    <w:t>10</w:t>
                  </w:r>
                  <w:r w:rsidRPr="007A2D12">
                    <w:rPr>
                      <w:rFonts w:ascii="Times New Roman" w:eastAsia="宋体" w:hAnsi="Times New Roman" w:hint="eastAsia"/>
                      <w:bCs/>
                      <w:kern w:val="2"/>
                      <w:sz w:val="21"/>
                      <w:szCs w:val="21"/>
                      <w:vertAlign w:val="superscript"/>
                    </w:rPr>
                    <w:t>4</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1.94</w:t>
                  </w:r>
                  <w:r w:rsidRPr="007A2D12">
                    <w:rPr>
                      <w:rFonts w:ascii="Times New Roman" w:eastAsia="宋体" w:hAnsi="Times New Roman" w:hint="eastAsia"/>
                      <w:bCs/>
                      <w:kern w:val="2"/>
                      <w:sz w:val="21"/>
                      <w:szCs w:val="21"/>
                    </w:rPr>
                    <w:t>×</w:t>
                  </w:r>
                  <w:r w:rsidRPr="007A2D12">
                    <w:rPr>
                      <w:rFonts w:ascii="Times New Roman" w:eastAsia="宋体" w:hAnsi="Times New Roman" w:hint="eastAsia"/>
                      <w:bCs/>
                      <w:kern w:val="2"/>
                      <w:sz w:val="21"/>
                      <w:szCs w:val="21"/>
                    </w:rPr>
                    <w:t>10</w:t>
                  </w:r>
                  <w:r w:rsidRPr="007A2D12">
                    <w:rPr>
                      <w:rFonts w:ascii="Times New Roman" w:eastAsia="宋体" w:hAnsi="Times New Roman" w:hint="eastAsia"/>
                      <w:bCs/>
                      <w:kern w:val="2"/>
                      <w:sz w:val="21"/>
                      <w:szCs w:val="21"/>
                      <w:vertAlign w:val="superscript"/>
                    </w:rPr>
                    <w:t>3</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63.8</w:t>
                  </w:r>
                </w:p>
              </w:tc>
            </w:tr>
            <w:tr w:rsidR="007A2D12" w:rsidTr="007A2D12">
              <w:trPr>
                <w:trHeight w:val="340"/>
              </w:trPr>
              <w:tc>
                <w:tcPr>
                  <w:tcW w:w="1670" w:type="dxa"/>
                  <w:vMerge/>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p>
              </w:tc>
              <w:tc>
                <w:tcPr>
                  <w:tcW w:w="1670" w:type="dxa"/>
                  <w:vMerge/>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2</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3.32</w:t>
                  </w:r>
                  <w:r w:rsidRPr="007A2D12">
                    <w:rPr>
                      <w:rFonts w:ascii="Times New Roman" w:eastAsia="宋体" w:hAnsi="Times New Roman" w:hint="eastAsia"/>
                      <w:bCs/>
                      <w:kern w:val="2"/>
                      <w:sz w:val="21"/>
                      <w:szCs w:val="21"/>
                    </w:rPr>
                    <w:t>×</w:t>
                  </w:r>
                  <w:r w:rsidRPr="007A2D12">
                    <w:rPr>
                      <w:rFonts w:ascii="Times New Roman" w:eastAsia="宋体" w:hAnsi="Times New Roman" w:hint="eastAsia"/>
                      <w:bCs/>
                      <w:kern w:val="2"/>
                      <w:sz w:val="21"/>
                      <w:szCs w:val="21"/>
                    </w:rPr>
                    <w:t>10</w:t>
                  </w:r>
                  <w:r w:rsidRPr="007A2D12">
                    <w:rPr>
                      <w:rFonts w:ascii="Times New Roman" w:eastAsia="宋体" w:hAnsi="Times New Roman" w:hint="eastAsia"/>
                      <w:bCs/>
                      <w:kern w:val="2"/>
                      <w:sz w:val="21"/>
                      <w:szCs w:val="21"/>
                      <w:vertAlign w:val="superscript"/>
                    </w:rPr>
                    <w:t>4</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1.98</w:t>
                  </w:r>
                  <w:r w:rsidRPr="007A2D12">
                    <w:rPr>
                      <w:rFonts w:ascii="Times New Roman" w:eastAsia="宋体" w:hAnsi="Times New Roman" w:hint="eastAsia"/>
                      <w:bCs/>
                      <w:kern w:val="2"/>
                      <w:sz w:val="21"/>
                      <w:szCs w:val="21"/>
                    </w:rPr>
                    <w:t>×</w:t>
                  </w:r>
                  <w:r w:rsidRPr="007A2D12">
                    <w:rPr>
                      <w:rFonts w:ascii="Times New Roman" w:eastAsia="宋体" w:hAnsi="Times New Roman" w:hint="eastAsia"/>
                      <w:bCs/>
                      <w:kern w:val="2"/>
                      <w:sz w:val="21"/>
                      <w:szCs w:val="21"/>
                    </w:rPr>
                    <w:t>10</w:t>
                  </w:r>
                  <w:r w:rsidRPr="007A2D12">
                    <w:rPr>
                      <w:rFonts w:ascii="Times New Roman" w:eastAsia="宋体" w:hAnsi="Times New Roman" w:hint="eastAsia"/>
                      <w:bCs/>
                      <w:kern w:val="2"/>
                      <w:sz w:val="21"/>
                      <w:szCs w:val="21"/>
                      <w:vertAlign w:val="superscript"/>
                    </w:rPr>
                    <w:t>3</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65.7</w:t>
                  </w:r>
                </w:p>
              </w:tc>
            </w:tr>
            <w:tr w:rsidR="007A2D12" w:rsidTr="007A2D12">
              <w:trPr>
                <w:trHeight w:val="340"/>
              </w:trPr>
              <w:tc>
                <w:tcPr>
                  <w:tcW w:w="1670" w:type="dxa"/>
                  <w:vMerge/>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p>
              </w:tc>
              <w:tc>
                <w:tcPr>
                  <w:tcW w:w="1670" w:type="dxa"/>
                  <w:vMerge/>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3</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3.29</w:t>
                  </w:r>
                  <w:r w:rsidRPr="007A2D12">
                    <w:rPr>
                      <w:rFonts w:ascii="Times New Roman" w:eastAsia="宋体" w:hAnsi="Times New Roman" w:hint="eastAsia"/>
                      <w:bCs/>
                      <w:kern w:val="2"/>
                      <w:sz w:val="21"/>
                      <w:szCs w:val="21"/>
                    </w:rPr>
                    <w:t>×</w:t>
                  </w:r>
                  <w:r w:rsidRPr="007A2D12">
                    <w:rPr>
                      <w:rFonts w:ascii="Times New Roman" w:eastAsia="宋体" w:hAnsi="Times New Roman" w:hint="eastAsia"/>
                      <w:bCs/>
                      <w:kern w:val="2"/>
                      <w:sz w:val="21"/>
                      <w:szCs w:val="21"/>
                    </w:rPr>
                    <w:t>10</w:t>
                  </w:r>
                  <w:r w:rsidRPr="007A2D12">
                    <w:rPr>
                      <w:rFonts w:ascii="Times New Roman" w:eastAsia="宋体" w:hAnsi="Times New Roman" w:hint="eastAsia"/>
                      <w:bCs/>
                      <w:kern w:val="2"/>
                      <w:sz w:val="21"/>
                      <w:szCs w:val="21"/>
                      <w:vertAlign w:val="superscript"/>
                    </w:rPr>
                    <w:t>4</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1.95</w:t>
                  </w:r>
                  <w:r w:rsidRPr="007A2D12">
                    <w:rPr>
                      <w:rFonts w:ascii="Times New Roman" w:eastAsia="宋体" w:hAnsi="Times New Roman" w:hint="eastAsia"/>
                      <w:bCs/>
                      <w:kern w:val="2"/>
                      <w:sz w:val="21"/>
                      <w:szCs w:val="21"/>
                    </w:rPr>
                    <w:t>×</w:t>
                  </w:r>
                  <w:r w:rsidRPr="007A2D12">
                    <w:rPr>
                      <w:rFonts w:ascii="Times New Roman" w:eastAsia="宋体" w:hAnsi="Times New Roman" w:hint="eastAsia"/>
                      <w:bCs/>
                      <w:kern w:val="2"/>
                      <w:sz w:val="21"/>
                      <w:szCs w:val="21"/>
                    </w:rPr>
                    <w:t>10</w:t>
                  </w:r>
                  <w:r w:rsidRPr="007A2D12">
                    <w:rPr>
                      <w:rFonts w:ascii="Times New Roman" w:eastAsia="宋体" w:hAnsi="Times New Roman" w:hint="eastAsia"/>
                      <w:bCs/>
                      <w:kern w:val="2"/>
                      <w:sz w:val="21"/>
                      <w:szCs w:val="21"/>
                      <w:vertAlign w:val="superscript"/>
                    </w:rPr>
                    <w:t>3</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64.2</w:t>
                  </w:r>
                </w:p>
              </w:tc>
            </w:tr>
            <w:tr w:rsidR="007A2D12" w:rsidTr="007A2D12">
              <w:trPr>
                <w:trHeight w:val="340"/>
              </w:trPr>
              <w:tc>
                <w:tcPr>
                  <w:tcW w:w="1670" w:type="dxa"/>
                  <w:vMerge/>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p>
              </w:tc>
              <w:tc>
                <w:tcPr>
                  <w:tcW w:w="1670" w:type="dxa"/>
                  <w:vMerge/>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均值</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3.30</w:t>
                  </w:r>
                  <w:r w:rsidRPr="007A2D12">
                    <w:rPr>
                      <w:rFonts w:ascii="Times New Roman" w:eastAsia="宋体" w:hAnsi="Times New Roman" w:hint="eastAsia"/>
                      <w:bCs/>
                      <w:kern w:val="2"/>
                      <w:sz w:val="21"/>
                      <w:szCs w:val="21"/>
                    </w:rPr>
                    <w:t>×</w:t>
                  </w:r>
                  <w:r w:rsidRPr="007A2D12">
                    <w:rPr>
                      <w:rFonts w:ascii="Times New Roman" w:eastAsia="宋体" w:hAnsi="Times New Roman" w:hint="eastAsia"/>
                      <w:bCs/>
                      <w:kern w:val="2"/>
                      <w:sz w:val="21"/>
                      <w:szCs w:val="21"/>
                    </w:rPr>
                    <w:t>10</w:t>
                  </w:r>
                  <w:r w:rsidRPr="007A2D12">
                    <w:rPr>
                      <w:rFonts w:ascii="Times New Roman" w:eastAsia="宋体" w:hAnsi="Times New Roman" w:hint="eastAsia"/>
                      <w:bCs/>
                      <w:kern w:val="2"/>
                      <w:sz w:val="21"/>
                      <w:szCs w:val="21"/>
                      <w:vertAlign w:val="superscript"/>
                    </w:rPr>
                    <w:t>4</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1.96</w:t>
                  </w:r>
                  <w:r w:rsidRPr="007A2D12">
                    <w:rPr>
                      <w:rFonts w:ascii="Times New Roman" w:eastAsia="宋体" w:hAnsi="Times New Roman" w:hint="eastAsia"/>
                      <w:bCs/>
                      <w:kern w:val="2"/>
                      <w:sz w:val="21"/>
                      <w:szCs w:val="21"/>
                    </w:rPr>
                    <w:t>×</w:t>
                  </w:r>
                  <w:r w:rsidRPr="007A2D12">
                    <w:rPr>
                      <w:rFonts w:ascii="Times New Roman" w:eastAsia="宋体" w:hAnsi="Times New Roman" w:hint="eastAsia"/>
                      <w:bCs/>
                      <w:kern w:val="2"/>
                      <w:sz w:val="21"/>
                      <w:szCs w:val="21"/>
                    </w:rPr>
                    <w:t>10</w:t>
                  </w:r>
                  <w:r w:rsidRPr="007A2D12">
                    <w:rPr>
                      <w:rFonts w:ascii="Times New Roman" w:eastAsia="宋体" w:hAnsi="Times New Roman" w:hint="eastAsia"/>
                      <w:bCs/>
                      <w:kern w:val="2"/>
                      <w:sz w:val="21"/>
                      <w:szCs w:val="21"/>
                      <w:vertAlign w:val="superscript"/>
                    </w:rPr>
                    <w:t>3</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64.6</w:t>
                  </w:r>
                </w:p>
              </w:tc>
            </w:tr>
            <w:tr w:rsidR="007A2D12" w:rsidTr="007A2D12">
              <w:trPr>
                <w:trHeight w:val="340"/>
              </w:trPr>
              <w:tc>
                <w:tcPr>
                  <w:tcW w:w="1670" w:type="dxa"/>
                  <w:vMerge/>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p>
              </w:tc>
              <w:tc>
                <w:tcPr>
                  <w:tcW w:w="1670" w:type="dxa"/>
                  <w:vMerge w:val="restart"/>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RTO</w:t>
                  </w:r>
                  <w:r w:rsidRPr="007A2D12">
                    <w:rPr>
                      <w:rFonts w:ascii="Times New Roman" w:eastAsia="宋体" w:hAnsi="Times New Roman" w:hint="eastAsia"/>
                      <w:bCs/>
                      <w:kern w:val="2"/>
                      <w:sz w:val="21"/>
                      <w:szCs w:val="21"/>
                    </w:rPr>
                    <w:t>出口</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1</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3.61</w:t>
                  </w:r>
                  <w:r w:rsidRPr="007A2D12">
                    <w:rPr>
                      <w:rFonts w:ascii="Times New Roman" w:eastAsia="宋体" w:hAnsi="Times New Roman" w:hint="eastAsia"/>
                      <w:bCs/>
                      <w:kern w:val="2"/>
                      <w:sz w:val="21"/>
                      <w:szCs w:val="21"/>
                    </w:rPr>
                    <w:t>×</w:t>
                  </w:r>
                  <w:r w:rsidRPr="007A2D12">
                    <w:rPr>
                      <w:rFonts w:ascii="Times New Roman" w:eastAsia="宋体" w:hAnsi="Times New Roman" w:hint="eastAsia"/>
                      <w:bCs/>
                      <w:kern w:val="2"/>
                      <w:sz w:val="21"/>
                      <w:szCs w:val="21"/>
                    </w:rPr>
                    <w:t>10</w:t>
                  </w:r>
                  <w:r w:rsidRPr="007A2D12">
                    <w:rPr>
                      <w:rFonts w:ascii="Times New Roman" w:eastAsia="宋体" w:hAnsi="Times New Roman" w:hint="eastAsia"/>
                      <w:bCs/>
                      <w:kern w:val="2"/>
                      <w:sz w:val="21"/>
                      <w:szCs w:val="21"/>
                      <w:vertAlign w:val="superscript"/>
                    </w:rPr>
                    <w:t>4</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27.6</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0.996</w:t>
                  </w:r>
                </w:p>
              </w:tc>
            </w:tr>
            <w:tr w:rsidR="007A2D12" w:rsidTr="007A2D12">
              <w:trPr>
                <w:trHeight w:val="340"/>
              </w:trPr>
              <w:tc>
                <w:tcPr>
                  <w:tcW w:w="1670" w:type="dxa"/>
                  <w:vMerge/>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p>
              </w:tc>
              <w:tc>
                <w:tcPr>
                  <w:tcW w:w="1670" w:type="dxa"/>
                  <w:vMerge/>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2</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3.67</w:t>
                  </w:r>
                  <w:r w:rsidRPr="007A2D12">
                    <w:rPr>
                      <w:rFonts w:ascii="Times New Roman" w:eastAsia="宋体" w:hAnsi="Times New Roman" w:hint="eastAsia"/>
                      <w:bCs/>
                      <w:kern w:val="2"/>
                      <w:sz w:val="21"/>
                      <w:szCs w:val="21"/>
                    </w:rPr>
                    <w:t>×</w:t>
                  </w:r>
                  <w:r w:rsidRPr="007A2D12">
                    <w:rPr>
                      <w:rFonts w:ascii="Times New Roman" w:eastAsia="宋体" w:hAnsi="Times New Roman" w:hint="eastAsia"/>
                      <w:bCs/>
                      <w:kern w:val="2"/>
                      <w:sz w:val="21"/>
                      <w:szCs w:val="21"/>
                    </w:rPr>
                    <w:t>10</w:t>
                  </w:r>
                  <w:r w:rsidRPr="007A2D12">
                    <w:rPr>
                      <w:rFonts w:ascii="Times New Roman" w:eastAsia="宋体" w:hAnsi="Times New Roman" w:hint="eastAsia"/>
                      <w:bCs/>
                      <w:kern w:val="2"/>
                      <w:sz w:val="21"/>
                      <w:szCs w:val="21"/>
                      <w:vertAlign w:val="superscript"/>
                    </w:rPr>
                    <w:t>4</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26.5</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0.973</w:t>
                  </w:r>
                </w:p>
              </w:tc>
            </w:tr>
            <w:tr w:rsidR="007A2D12" w:rsidTr="007A2D12">
              <w:trPr>
                <w:trHeight w:val="340"/>
              </w:trPr>
              <w:tc>
                <w:tcPr>
                  <w:tcW w:w="1670" w:type="dxa"/>
                  <w:vMerge/>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p>
              </w:tc>
              <w:tc>
                <w:tcPr>
                  <w:tcW w:w="1670" w:type="dxa"/>
                  <w:vMerge/>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3</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3.62</w:t>
                  </w:r>
                  <w:r w:rsidRPr="007A2D12">
                    <w:rPr>
                      <w:rFonts w:ascii="Times New Roman" w:eastAsia="宋体" w:hAnsi="Times New Roman" w:hint="eastAsia"/>
                      <w:bCs/>
                      <w:kern w:val="2"/>
                      <w:sz w:val="21"/>
                      <w:szCs w:val="21"/>
                    </w:rPr>
                    <w:t>×</w:t>
                  </w:r>
                  <w:r w:rsidRPr="007A2D12">
                    <w:rPr>
                      <w:rFonts w:ascii="Times New Roman" w:eastAsia="宋体" w:hAnsi="Times New Roman" w:hint="eastAsia"/>
                      <w:bCs/>
                      <w:kern w:val="2"/>
                      <w:sz w:val="21"/>
                      <w:szCs w:val="21"/>
                    </w:rPr>
                    <w:t>10</w:t>
                  </w:r>
                  <w:r w:rsidRPr="007A2D12">
                    <w:rPr>
                      <w:rFonts w:ascii="Times New Roman" w:eastAsia="宋体" w:hAnsi="Times New Roman" w:hint="eastAsia"/>
                      <w:bCs/>
                      <w:kern w:val="2"/>
                      <w:sz w:val="21"/>
                      <w:szCs w:val="21"/>
                      <w:vertAlign w:val="superscript"/>
                    </w:rPr>
                    <w:t>4</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25.8</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0.934</w:t>
                  </w:r>
                </w:p>
              </w:tc>
            </w:tr>
            <w:tr w:rsidR="007A2D12" w:rsidTr="007A2D12">
              <w:trPr>
                <w:trHeight w:val="340"/>
              </w:trPr>
              <w:tc>
                <w:tcPr>
                  <w:tcW w:w="1670" w:type="dxa"/>
                  <w:vMerge/>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p>
              </w:tc>
              <w:tc>
                <w:tcPr>
                  <w:tcW w:w="1670" w:type="dxa"/>
                  <w:vMerge/>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均值</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3.63</w:t>
                  </w:r>
                  <w:r w:rsidRPr="007A2D12">
                    <w:rPr>
                      <w:rFonts w:ascii="Times New Roman" w:eastAsia="宋体" w:hAnsi="Times New Roman" w:hint="eastAsia"/>
                      <w:bCs/>
                      <w:kern w:val="2"/>
                      <w:sz w:val="21"/>
                      <w:szCs w:val="21"/>
                    </w:rPr>
                    <w:t>×</w:t>
                  </w:r>
                  <w:r w:rsidRPr="007A2D12">
                    <w:rPr>
                      <w:rFonts w:ascii="Times New Roman" w:eastAsia="宋体" w:hAnsi="Times New Roman" w:hint="eastAsia"/>
                      <w:bCs/>
                      <w:kern w:val="2"/>
                      <w:sz w:val="21"/>
                      <w:szCs w:val="21"/>
                    </w:rPr>
                    <w:t>10</w:t>
                  </w:r>
                  <w:r w:rsidRPr="007A2D12">
                    <w:rPr>
                      <w:rFonts w:ascii="Times New Roman" w:eastAsia="宋体" w:hAnsi="Times New Roman" w:hint="eastAsia"/>
                      <w:bCs/>
                      <w:kern w:val="2"/>
                      <w:sz w:val="21"/>
                      <w:szCs w:val="21"/>
                      <w:vertAlign w:val="superscript"/>
                    </w:rPr>
                    <w:t>4</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26.6</w:t>
                  </w:r>
                </w:p>
              </w:tc>
              <w:tc>
                <w:tcPr>
                  <w:tcW w:w="1671" w:type="dxa"/>
                  <w:vAlign w:val="center"/>
                </w:tcPr>
                <w:p w:rsidR="007A2D12" w:rsidRPr="007A2D12" w:rsidRDefault="007A2D12" w:rsidP="007A2D12">
                  <w:pPr>
                    <w:adjustRightInd/>
                    <w:snapToGrid/>
                    <w:spacing w:after="0" w:line="400" w:lineRule="exact"/>
                    <w:jc w:val="center"/>
                    <w:rPr>
                      <w:rFonts w:ascii="Times New Roman" w:eastAsia="宋体" w:hAnsi="Times New Roman"/>
                      <w:bCs/>
                      <w:kern w:val="2"/>
                      <w:sz w:val="21"/>
                      <w:szCs w:val="21"/>
                    </w:rPr>
                  </w:pPr>
                  <w:r w:rsidRPr="007A2D12">
                    <w:rPr>
                      <w:rFonts w:ascii="Times New Roman" w:eastAsia="宋体" w:hAnsi="Times New Roman" w:hint="eastAsia"/>
                      <w:bCs/>
                      <w:kern w:val="2"/>
                      <w:sz w:val="21"/>
                      <w:szCs w:val="21"/>
                    </w:rPr>
                    <w:t>0.968</w:t>
                  </w:r>
                </w:p>
              </w:tc>
            </w:tr>
          </w:tbl>
          <w:p w:rsidR="00DB3409" w:rsidRDefault="00DB3409" w:rsidP="00DB3409">
            <w:pPr>
              <w:pStyle w:val="2"/>
              <w:spacing w:after="0" w:line="520" w:lineRule="exact"/>
              <w:ind w:leftChars="0" w:left="0" w:firstLine="480"/>
              <w:rPr>
                <w:rFonts w:ascii="黑体" w:eastAsia="黑体" w:hAnsi="黑体"/>
                <w:sz w:val="24"/>
                <w:szCs w:val="24"/>
              </w:rPr>
            </w:pPr>
            <w:r w:rsidRPr="00A40140">
              <w:rPr>
                <w:rFonts w:ascii="黑体" w:eastAsia="黑体" w:hAnsi="黑体" w:hint="eastAsia"/>
                <w:sz w:val="24"/>
                <w:szCs w:val="24"/>
              </w:rPr>
              <w:t>表</w:t>
            </w:r>
            <w:r w:rsidRPr="00871C5F">
              <w:rPr>
                <w:rFonts w:eastAsia="黑体"/>
                <w:sz w:val="24"/>
                <w:szCs w:val="24"/>
              </w:rPr>
              <w:t>7-</w:t>
            </w:r>
            <w:r w:rsidR="00982320">
              <w:rPr>
                <w:rFonts w:eastAsia="黑体" w:hint="eastAsia"/>
                <w:sz w:val="24"/>
                <w:szCs w:val="24"/>
              </w:rPr>
              <w:t>4</w:t>
            </w:r>
            <w:r w:rsidRPr="00871C5F">
              <w:rPr>
                <w:rFonts w:eastAsia="黑体"/>
                <w:sz w:val="24"/>
                <w:szCs w:val="24"/>
              </w:rPr>
              <w:t xml:space="preserve"> </w:t>
            </w:r>
            <w:r>
              <w:rPr>
                <w:rFonts w:ascii="黑体" w:eastAsia="黑体" w:hAnsi="黑体" w:hint="eastAsia"/>
                <w:sz w:val="24"/>
                <w:szCs w:val="24"/>
              </w:rPr>
              <w:t xml:space="preserve">            </w:t>
            </w:r>
            <w:r w:rsidR="00871C5F">
              <w:rPr>
                <w:rFonts w:ascii="黑体" w:eastAsia="黑体" w:hAnsi="黑体" w:hint="eastAsia"/>
                <w:sz w:val="24"/>
                <w:szCs w:val="24"/>
              </w:rPr>
              <w:t xml:space="preserve">        </w:t>
            </w:r>
            <w:r>
              <w:rPr>
                <w:rFonts w:ascii="黑体" w:eastAsia="黑体" w:hAnsi="黑体" w:hint="eastAsia"/>
                <w:sz w:val="24"/>
                <w:szCs w:val="24"/>
              </w:rPr>
              <w:t xml:space="preserve"> </w:t>
            </w:r>
            <w:r w:rsidR="00754CF2">
              <w:rPr>
                <w:rFonts w:ascii="黑体" w:eastAsia="黑体" w:hAnsi="黑体" w:hint="eastAsia"/>
                <w:sz w:val="24"/>
                <w:szCs w:val="24"/>
              </w:rPr>
              <w:t>污水处理站</w:t>
            </w:r>
            <w:r w:rsidRPr="00DB3409">
              <w:rPr>
                <w:rFonts w:ascii="黑体" w:eastAsia="黑体" w:hAnsi="黑体" w:hint="eastAsia"/>
                <w:sz w:val="24"/>
                <w:szCs w:val="24"/>
              </w:rPr>
              <w:t>臭气处理设施</w:t>
            </w:r>
            <w:r>
              <w:rPr>
                <w:rFonts w:ascii="黑体" w:eastAsia="黑体" w:hAnsi="黑体" w:hint="eastAsia"/>
                <w:sz w:val="24"/>
                <w:szCs w:val="24"/>
              </w:rPr>
              <w:t>废</w:t>
            </w:r>
            <w:r w:rsidRPr="00A40140">
              <w:rPr>
                <w:rFonts w:ascii="黑体" w:eastAsia="黑体" w:hAnsi="黑体" w:hint="eastAsia"/>
                <w:sz w:val="24"/>
                <w:szCs w:val="24"/>
              </w:rPr>
              <w:t>气</w:t>
            </w:r>
            <w:r w:rsidR="00112EEB">
              <w:rPr>
                <w:rFonts w:ascii="黑体" w:eastAsia="黑体" w:hAnsi="黑体" w:hint="eastAsia"/>
                <w:sz w:val="24"/>
                <w:szCs w:val="24"/>
              </w:rPr>
              <w:t>取样</w:t>
            </w:r>
            <w:r w:rsidRPr="00A40140">
              <w:rPr>
                <w:rFonts w:ascii="黑体" w:eastAsia="黑体" w:hAnsi="黑体" w:hint="eastAsia"/>
                <w:sz w:val="24"/>
                <w:szCs w:val="24"/>
              </w:rPr>
              <w:t>监测结果</w:t>
            </w:r>
          </w:p>
          <w:tbl>
            <w:tblPr>
              <w:tblStyle w:val="ab"/>
              <w:tblW w:w="0" w:type="auto"/>
              <w:tblLook w:val="04A0"/>
            </w:tblPr>
            <w:tblGrid>
              <w:gridCol w:w="1161"/>
              <w:gridCol w:w="468"/>
              <w:gridCol w:w="594"/>
              <w:gridCol w:w="1185"/>
              <w:gridCol w:w="1197"/>
              <w:gridCol w:w="1010"/>
              <w:gridCol w:w="1197"/>
              <w:gridCol w:w="1010"/>
              <w:gridCol w:w="1197"/>
              <w:gridCol w:w="1010"/>
            </w:tblGrid>
            <w:tr w:rsidR="007A26BF" w:rsidTr="00AA0F35">
              <w:tc>
                <w:tcPr>
                  <w:tcW w:w="1162" w:type="dxa"/>
                  <w:vMerge w:val="restart"/>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r w:rsidRPr="00DB3409">
                    <w:rPr>
                      <w:rFonts w:ascii="Times New Roman" w:eastAsiaTheme="minorEastAsia" w:hAnsi="Times New Roman" w:hint="eastAsia"/>
                      <w:color w:val="000000"/>
                      <w:sz w:val="21"/>
                      <w:szCs w:val="21"/>
                    </w:rPr>
                    <w:t>采样时间</w:t>
                  </w:r>
                </w:p>
              </w:tc>
              <w:tc>
                <w:tcPr>
                  <w:tcW w:w="478" w:type="dxa"/>
                  <w:vMerge w:val="restart"/>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r w:rsidRPr="00DB3409">
                    <w:rPr>
                      <w:rFonts w:ascii="Times New Roman" w:eastAsiaTheme="minorEastAsia" w:hAnsi="Times New Roman" w:hint="eastAsia"/>
                      <w:color w:val="000000"/>
                      <w:sz w:val="21"/>
                      <w:szCs w:val="21"/>
                    </w:rPr>
                    <w:t>采样点位</w:t>
                  </w:r>
                </w:p>
              </w:tc>
              <w:tc>
                <w:tcPr>
                  <w:tcW w:w="0" w:type="auto"/>
                  <w:vMerge w:val="restart"/>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r w:rsidRPr="00DB3409">
                    <w:rPr>
                      <w:rFonts w:ascii="Times New Roman" w:eastAsiaTheme="minorEastAsia" w:hAnsi="Times New Roman" w:hint="eastAsia"/>
                      <w:color w:val="000000"/>
                      <w:sz w:val="21"/>
                      <w:szCs w:val="21"/>
                    </w:rPr>
                    <w:t>频次</w:t>
                  </w:r>
                </w:p>
              </w:tc>
              <w:tc>
                <w:tcPr>
                  <w:tcW w:w="0" w:type="auto"/>
                  <w:vMerge w:val="restart"/>
                  <w:vAlign w:val="center"/>
                </w:tcPr>
                <w:p w:rsidR="007A26BF" w:rsidRPr="00DB3409" w:rsidRDefault="007A26BF" w:rsidP="00AA0F35">
                  <w:pPr>
                    <w:jc w:val="center"/>
                    <w:textAlignment w:val="center"/>
                    <w:rPr>
                      <w:rFonts w:ascii="Times New Roman" w:eastAsiaTheme="minorEastAsia" w:hAnsi="Times New Roman"/>
                      <w:color w:val="000000"/>
                      <w:sz w:val="21"/>
                      <w:szCs w:val="21"/>
                    </w:rPr>
                  </w:pPr>
                  <w:r w:rsidRPr="00DB3409">
                    <w:rPr>
                      <w:rFonts w:ascii="Times New Roman" w:eastAsiaTheme="minorEastAsia" w:hAnsiTheme="minorEastAsia"/>
                      <w:sz w:val="21"/>
                      <w:szCs w:val="21"/>
                    </w:rPr>
                    <w:t>废气流量（</w:t>
                  </w:r>
                  <w:r w:rsidRPr="00DB3409">
                    <w:rPr>
                      <w:rFonts w:ascii="Times New Roman" w:eastAsiaTheme="minorEastAsia" w:hAnsi="Times New Roman"/>
                      <w:sz w:val="21"/>
                      <w:szCs w:val="21"/>
                    </w:rPr>
                    <w:t>Nm</w:t>
                  </w:r>
                  <w:r w:rsidRPr="00DB3409">
                    <w:rPr>
                      <w:rFonts w:ascii="Times New Roman" w:eastAsiaTheme="minorEastAsia" w:hAnsi="Times New Roman"/>
                      <w:sz w:val="21"/>
                      <w:szCs w:val="21"/>
                      <w:vertAlign w:val="superscript"/>
                    </w:rPr>
                    <w:t>3</w:t>
                  </w:r>
                  <w:r w:rsidRPr="00DB3409">
                    <w:rPr>
                      <w:rFonts w:ascii="Times New Roman" w:eastAsiaTheme="minorEastAsia" w:hAnsi="Times New Roman"/>
                      <w:sz w:val="21"/>
                      <w:szCs w:val="21"/>
                    </w:rPr>
                    <w:t>/h</w:t>
                  </w:r>
                  <w:r w:rsidRPr="00DB3409">
                    <w:rPr>
                      <w:rFonts w:ascii="Times New Roman" w:eastAsiaTheme="minorEastAsia" w:hAnsiTheme="minorEastAsia"/>
                      <w:sz w:val="21"/>
                      <w:szCs w:val="21"/>
                    </w:rPr>
                    <w:t>）</w:t>
                  </w:r>
                </w:p>
              </w:tc>
              <w:tc>
                <w:tcPr>
                  <w:tcW w:w="0" w:type="auto"/>
                  <w:gridSpan w:val="2"/>
                  <w:vAlign w:val="center"/>
                </w:tcPr>
                <w:p w:rsidR="007A26BF" w:rsidRPr="00112EEB" w:rsidRDefault="007A26BF" w:rsidP="00AA0F35">
                  <w:pPr>
                    <w:adjustRightInd/>
                    <w:snapToGrid/>
                    <w:spacing w:after="0" w:line="400" w:lineRule="exact"/>
                    <w:jc w:val="center"/>
                    <w:rPr>
                      <w:rFonts w:ascii="Times New Roman" w:eastAsia="宋体" w:hAnsi="Times New Roman"/>
                      <w:bCs/>
                      <w:kern w:val="2"/>
                      <w:sz w:val="21"/>
                      <w:szCs w:val="21"/>
                    </w:rPr>
                  </w:pPr>
                  <w:r w:rsidRPr="00112EEB">
                    <w:rPr>
                      <w:rFonts w:ascii="Times New Roman" w:eastAsia="宋体" w:hAnsi="Times New Roman" w:hint="eastAsia"/>
                      <w:bCs/>
                      <w:kern w:val="2"/>
                      <w:sz w:val="21"/>
                      <w:szCs w:val="21"/>
                    </w:rPr>
                    <w:t>氨</w:t>
                  </w:r>
                </w:p>
              </w:tc>
              <w:tc>
                <w:tcPr>
                  <w:tcW w:w="0" w:type="auto"/>
                  <w:gridSpan w:val="2"/>
                  <w:vAlign w:val="center"/>
                </w:tcPr>
                <w:p w:rsidR="007A26BF" w:rsidRPr="00112EEB" w:rsidRDefault="007A26BF" w:rsidP="00AA0F35">
                  <w:pPr>
                    <w:adjustRightInd/>
                    <w:snapToGrid/>
                    <w:spacing w:after="0" w:line="400" w:lineRule="exact"/>
                    <w:jc w:val="center"/>
                    <w:rPr>
                      <w:rFonts w:ascii="Times New Roman" w:eastAsia="宋体" w:hAnsi="Times New Roman"/>
                      <w:bCs/>
                      <w:kern w:val="2"/>
                      <w:sz w:val="21"/>
                      <w:szCs w:val="21"/>
                    </w:rPr>
                  </w:pPr>
                  <w:r w:rsidRPr="00112EEB">
                    <w:rPr>
                      <w:rFonts w:ascii="Times New Roman" w:eastAsia="宋体" w:hAnsi="Times New Roman" w:hint="eastAsia"/>
                      <w:bCs/>
                      <w:kern w:val="2"/>
                      <w:sz w:val="21"/>
                      <w:szCs w:val="21"/>
                    </w:rPr>
                    <w:t>硫化氢</w:t>
                  </w:r>
                </w:p>
              </w:tc>
              <w:tc>
                <w:tcPr>
                  <w:tcW w:w="0" w:type="auto"/>
                  <w:gridSpan w:val="2"/>
                  <w:vAlign w:val="center"/>
                </w:tcPr>
                <w:p w:rsidR="007A26BF" w:rsidRPr="00112EEB" w:rsidRDefault="007A26BF" w:rsidP="00AA0F35">
                  <w:pPr>
                    <w:adjustRightInd/>
                    <w:snapToGrid/>
                    <w:spacing w:after="0" w:line="400" w:lineRule="exact"/>
                    <w:jc w:val="center"/>
                    <w:rPr>
                      <w:rFonts w:ascii="Times New Roman" w:eastAsia="宋体" w:hAnsi="Times New Roman"/>
                      <w:bCs/>
                      <w:kern w:val="2"/>
                      <w:sz w:val="21"/>
                      <w:szCs w:val="21"/>
                    </w:rPr>
                  </w:pPr>
                  <w:r w:rsidRPr="00112EEB">
                    <w:rPr>
                      <w:rFonts w:ascii="Times New Roman" w:eastAsia="宋体" w:hAnsi="Times New Roman"/>
                      <w:bCs/>
                      <w:kern w:val="2"/>
                      <w:sz w:val="21"/>
                      <w:szCs w:val="21"/>
                    </w:rPr>
                    <w:t>非甲烷总烃</w:t>
                  </w:r>
                </w:p>
              </w:tc>
            </w:tr>
            <w:tr w:rsidR="007A26BF" w:rsidTr="00AA0F35">
              <w:tc>
                <w:tcPr>
                  <w:tcW w:w="1162" w:type="dxa"/>
                  <w:vMerge/>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p>
              </w:tc>
              <w:tc>
                <w:tcPr>
                  <w:tcW w:w="478" w:type="dxa"/>
                  <w:vMerge/>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p>
              </w:tc>
              <w:tc>
                <w:tcPr>
                  <w:tcW w:w="0" w:type="auto"/>
                  <w:vMerge/>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p>
              </w:tc>
              <w:tc>
                <w:tcPr>
                  <w:tcW w:w="0" w:type="auto"/>
                  <w:vMerge/>
                  <w:vAlign w:val="center"/>
                </w:tcPr>
                <w:p w:rsidR="007A26BF" w:rsidRPr="00DB3409" w:rsidRDefault="007A26BF" w:rsidP="00AA0F35">
                  <w:pPr>
                    <w:jc w:val="center"/>
                    <w:textAlignment w:val="center"/>
                    <w:rPr>
                      <w:rFonts w:ascii="Times New Roman" w:eastAsiaTheme="minorEastAsia" w:hAnsi="Times New Roman"/>
                      <w:color w:val="000000"/>
                      <w:sz w:val="21"/>
                      <w:szCs w:val="21"/>
                    </w:rPr>
                  </w:pPr>
                </w:p>
              </w:tc>
              <w:tc>
                <w:tcPr>
                  <w:tcW w:w="0" w:type="auto"/>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r w:rsidRPr="00DB3409">
                    <w:rPr>
                      <w:rFonts w:ascii="Times New Roman" w:eastAsiaTheme="minorEastAsia" w:hAnsi="Times New Roman" w:hint="eastAsia"/>
                      <w:color w:val="000000"/>
                      <w:sz w:val="21"/>
                      <w:szCs w:val="21"/>
                    </w:rPr>
                    <w:t>排放浓度（</w:t>
                  </w:r>
                  <w:r w:rsidRPr="00DB3409">
                    <w:rPr>
                      <w:rFonts w:ascii="Times New Roman" w:eastAsiaTheme="minorEastAsia" w:hAnsi="Times New Roman"/>
                      <w:color w:val="000000"/>
                      <w:sz w:val="21"/>
                      <w:szCs w:val="21"/>
                    </w:rPr>
                    <w:t>mg/m</w:t>
                  </w:r>
                  <w:r w:rsidRPr="00DB3409">
                    <w:rPr>
                      <w:rFonts w:ascii="Times New Roman" w:eastAsiaTheme="minorEastAsia" w:hAnsi="Times New Roman"/>
                      <w:color w:val="000000"/>
                      <w:sz w:val="21"/>
                      <w:szCs w:val="21"/>
                      <w:vertAlign w:val="superscript"/>
                    </w:rPr>
                    <w:t>3</w:t>
                  </w:r>
                  <w:r w:rsidRPr="00DB3409">
                    <w:rPr>
                      <w:rFonts w:ascii="Times New Roman" w:eastAsiaTheme="minorEastAsia" w:hAnsi="Times New Roman" w:hint="eastAsia"/>
                      <w:color w:val="000000"/>
                      <w:sz w:val="21"/>
                      <w:szCs w:val="21"/>
                    </w:rPr>
                    <w:t>）</w:t>
                  </w:r>
                </w:p>
              </w:tc>
              <w:tc>
                <w:tcPr>
                  <w:tcW w:w="0" w:type="auto"/>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r w:rsidRPr="00DB3409">
                    <w:rPr>
                      <w:rFonts w:ascii="Times New Roman" w:eastAsiaTheme="minorEastAsia" w:hAnsi="Times New Roman" w:hint="eastAsia"/>
                      <w:color w:val="000000"/>
                      <w:sz w:val="21"/>
                      <w:szCs w:val="21"/>
                    </w:rPr>
                    <w:t>排放速率（</w:t>
                  </w:r>
                  <w:r w:rsidRPr="00DB3409">
                    <w:rPr>
                      <w:rFonts w:ascii="Times New Roman" w:eastAsiaTheme="minorEastAsia" w:hAnsi="Times New Roman"/>
                      <w:color w:val="000000"/>
                      <w:sz w:val="21"/>
                      <w:szCs w:val="21"/>
                    </w:rPr>
                    <w:t>kg/h</w:t>
                  </w:r>
                  <w:r w:rsidRPr="00DB3409">
                    <w:rPr>
                      <w:rFonts w:ascii="Times New Roman" w:eastAsiaTheme="minorEastAsia" w:hAnsi="Times New Roman" w:hint="eastAsia"/>
                      <w:color w:val="000000"/>
                      <w:sz w:val="21"/>
                      <w:szCs w:val="21"/>
                    </w:rPr>
                    <w:t>）</w:t>
                  </w:r>
                </w:p>
              </w:tc>
              <w:tc>
                <w:tcPr>
                  <w:tcW w:w="0" w:type="auto"/>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r w:rsidRPr="00DB3409">
                    <w:rPr>
                      <w:rFonts w:ascii="Times New Roman" w:eastAsiaTheme="minorEastAsia" w:hAnsi="Times New Roman" w:hint="eastAsia"/>
                      <w:color w:val="000000"/>
                      <w:sz w:val="21"/>
                      <w:szCs w:val="21"/>
                    </w:rPr>
                    <w:t>排放浓度（</w:t>
                  </w:r>
                  <w:r w:rsidRPr="00DB3409">
                    <w:rPr>
                      <w:rFonts w:ascii="Times New Roman" w:eastAsiaTheme="minorEastAsia" w:hAnsi="Times New Roman"/>
                      <w:color w:val="000000"/>
                      <w:sz w:val="21"/>
                      <w:szCs w:val="21"/>
                    </w:rPr>
                    <w:t>mg/m</w:t>
                  </w:r>
                  <w:r w:rsidRPr="00DB3409">
                    <w:rPr>
                      <w:rFonts w:ascii="Times New Roman" w:eastAsiaTheme="minorEastAsia" w:hAnsi="Times New Roman"/>
                      <w:color w:val="000000"/>
                      <w:sz w:val="21"/>
                      <w:szCs w:val="21"/>
                      <w:vertAlign w:val="superscript"/>
                    </w:rPr>
                    <w:t>3</w:t>
                  </w:r>
                  <w:r w:rsidRPr="00DB3409">
                    <w:rPr>
                      <w:rFonts w:ascii="Times New Roman" w:eastAsiaTheme="minorEastAsia" w:hAnsi="Times New Roman" w:hint="eastAsia"/>
                      <w:color w:val="000000"/>
                      <w:sz w:val="21"/>
                      <w:szCs w:val="21"/>
                    </w:rPr>
                    <w:t>）</w:t>
                  </w:r>
                </w:p>
              </w:tc>
              <w:tc>
                <w:tcPr>
                  <w:tcW w:w="0" w:type="auto"/>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r w:rsidRPr="00DB3409">
                    <w:rPr>
                      <w:rFonts w:ascii="Times New Roman" w:eastAsiaTheme="minorEastAsia" w:hAnsi="Times New Roman" w:hint="eastAsia"/>
                      <w:color w:val="000000"/>
                      <w:sz w:val="21"/>
                      <w:szCs w:val="21"/>
                    </w:rPr>
                    <w:t>排放速率（</w:t>
                  </w:r>
                  <w:r w:rsidRPr="00DB3409">
                    <w:rPr>
                      <w:rFonts w:ascii="Times New Roman" w:eastAsiaTheme="minorEastAsia" w:hAnsi="Times New Roman"/>
                      <w:color w:val="000000"/>
                      <w:sz w:val="21"/>
                      <w:szCs w:val="21"/>
                    </w:rPr>
                    <w:t>kg/h</w:t>
                  </w:r>
                  <w:r w:rsidRPr="00DB3409">
                    <w:rPr>
                      <w:rFonts w:ascii="Times New Roman" w:eastAsiaTheme="minorEastAsia" w:hAnsi="Times New Roman" w:hint="eastAsia"/>
                      <w:color w:val="000000"/>
                      <w:sz w:val="21"/>
                      <w:szCs w:val="21"/>
                    </w:rPr>
                    <w:t>）</w:t>
                  </w:r>
                </w:p>
              </w:tc>
              <w:tc>
                <w:tcPr>
                  <w:tcW w:w="0" w:type="auto"/>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r w:rsidRPr="00DB3409">
                    <w:rPr>
                      <w:rFonts w:ascii="Times New Roman" w:eastAsiaTheme="minorEastAsia" w:hAnsi="Times New Roman" w:hint="eastAsia"/>
                      <w:color w:val="000000"/>
                      <w:sz w:val="21"/>
                      <w:szCs w:val="21"/>
                    </w:rPr>
                    <w:t>排放浓度（</w:t>
                  </w:r>
                  <w:r w:rsidRPr="00DB3409">
                    <w:rPr>
                      <w:rFonts w:ascii="Times New Roman" w:eastAsiaTheme="minorEastAsia" w:hAnsi="Times New Roman"/>
                      <w:color w:val="000000"/>
                      <w:sz w:val="21"/>
                      <w:szCs w:val="21"/>
                    </w:rPr>
                    <w:t>mg/m</w:t>
                  </w:r>
                  <w:r w:rsidRPr="00DB3409">
                    <w:rPr>
                      <w:rFonts w:ascii="Times New Roman" w:eastAsiaTheme="minorEastAsia" w:hAnsi="Times New Roman"/>
                      <w:color w:val="000000"/>
                      <w:sz w:val="21"/>
                      <w:szCs w:val="21"/>
                      <w:vertAlign w:val="superscript"/>
                    </w:rPr>
                    <w:t>3</w:t>
                  </w:r>
                  <w:r w:rsidRPr="00DB3409">
                    <w:rPr>
                      <w:rFonts w:ascii="Times New Roman" w:eastAsiaTheme="minorEastAsia" w:hAnsi="Times New Roman" w:hint="eastAsia"/>
                      <w:color w:val="000000"/>
                      <w:sz w:val="21"/>
                      <w:szCs w:val="21"/>
                    </w:rPr>
                    <w:t>）</w:t>
                  </w:r>
                </w:p>
              </w:tc>
              <w:tc>
                <w:tcPr>
                  <w:tcW w:w="0" w:type="auto"/>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r w:rsidRPr="00DB3409">
                    <w:rPr>
                      <w:rFonts w:ascii="Times New Roman" w:eastAsiaTheme="minorEastAsia" w:hAnsi="Times New Roman" w:hint="eastAsia"/>
                      <w:color w:val="000000"/>
                      <w:sz w:val="21"/>
                      <w:szCs w:val="21"/>
                    </w:rPr>
                    <w:t>排放速率（</w:t>
                  </w:r>
                  <w:r w:rsidRPr="00DB3409">
                    <w:rPr>
                      <w:rFonts w:ascii="Times New Roman" w:eastAsiaTheme="minorEastAsia" w:hAnsi="Times New Roman"/>
                      <w:color w:val="000000"/>
                      <w:sz w:val="21"/>
                      <w:szCs w:val="21"/>
                    </w:rPr>
                    <w:t>kg/h</w:t>
                  </w:r>
                  <w:r w:rsidRPr="00DB3409">
                    <w:rPr>
                      <w:rFonts w:ascii="Times New Roman" w:eastAsiaTheme="minorEastAsia" w:hAnsi="Times New Roman" w:hint="eastAsia"/>
                      <w:color w:val="000000"/>
                      <w:sz w:val="21"/>
                      <w:szCs w:val="21"/>
                    </w:rPr>
                    <w:t>）</w:t>
                  </w:r>
                </w:p>
              </w:tc>
            </w:tr>
            <w:tr w:rsidR="007A26BF" w:rsidTr="00AA0F35">
              <w:tc>
                <w:tcPr>
                  <w:tcW w:w="1162" w:type="dxa"/>
                  <w:vMerge w:val="restart"/>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r w:rsidRPr="00DB3409">
                    <w:rPr>
                      <w:rFonts w:ascii="Times New Roman" w:eastAsiaTheme="minorEastAsia" w:hAnsi="Times New Roman"/>
                      <w:color w:val="000000"/>
                      <w:sz w:val="21"/>
                      <w:szCs w:val="21"/>
                    </w:rPr>
                    <w:t>202</w:t>
                  </w:r>
                  <w:r>
                    <w:rPr>
                      <w:rFonts w:ascii="Times New Roman" w:eastAsiaTheme="minorEastAsia" w:hAnsi="Times New Roman" w:hint="eastAsia"/>
                      <w:color w:val="000000"/>
                      <w:sz w:val="21"/>
                      <w:szCs w:val="21"/>
                    </w:rPr>
                    <w:t>1</w:t>
                  </w:r>
                  <w:r w:rsidRPr="00DB3409">
                    <w:rPr>
                      <w:rFonts w:ascii="Times New Roman" w:eastAsiaTheme="minorEastAsia" w:hAnsi="Times New Roman"/>
                      <w:color w:val="000000"/>
                      <w:sz w:val="21"/>
                      <w:szCs w:val="21"/>
                    </w:rPr>
                    <w:t>.</w:t>
                  </w:r>
                  <w:r>
                    <w:rPr>
                      <w:rFonts w:ascii="Times New Roman" w:eastAsiaTheme="minorEastAsia" w:hAnsi="Times New Roman" w:hint="eastAsia"/>
                      <w:color w:val="000000"/>
                      <w:sz w:val="21"/>
                      <w:szCs w:val="21"/>
                    </w:rPr>
                    <w:t>04</w:t>
                  </w:r>
                  <w:r w:rsidRPr="00DB3409">
                    <w:rPr>
                      <w:rFonts w:ascii="Times New Roman" w:eastAsiaTheme="minorEastAsia" w:hAnsi="Times New Roman"/>
                      <w:color w:val="000000"/>
                      <w:sz w:val="21"/>
                      <w:szCs w:val="21"/>
                    </w:rPr>
                    <w:t>.</w:t>
                  </w:r>
                  <w:r>
                    <w:rPr>
                      <w:rFonts w:ascii="Times New Roman" w:eastAsiaTheme="minorEastAsia" w:hAnsi="Times New Roman" w:hint="eastAsia"/>
                      <w:color w:val="000000"/>
                      <w:sz w:val="21"/>
                      <w:szCs w:val="21"/>
                    </w:rPr>
                    <w:t>22</w:t>
                  </w:r>
                </w:p>
              </w:tc>
              <w:tc>
                <w:tcPr>
                  <w:tcW w:w="478" w:type="dxa"/>
                  <w:vMerge w:val="restart"/>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臭气处理设施出</w:t>
                  </w:r>
                  <w:r w:rsidRPr="00DB3409">
                    <w:rPr>
                      <w:rFonts w:ascii="Times New Roman" w:eastAsiaTheme="minorEastAsia" w:hAnsi="Times New Roman" w:hint="eastAsia"/>
                      <w:color w:val="000000"/>
                      <w:sz w:val="21"/>
                      <w:szCs w:val="21"/>
                    </w:rPr>
                    <w:t>口</w:t>
                  </w:r>
                </w:p>
              </w:tc>
              <w:tc>
                <w:tcPr>
                  <w:tcW w:w="0" w:type="auto"/>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r w:rsidRPr="00DB3409">
                    <w:rPr>
                      <w:rFonts w:ascii="Times New Roman" w:eastAsiaTheme="minorEastAsia" w:hAnsi="Times New Roman"/>
                      <w:color w:val="000000"/>
                      <w:sz w:val="21"/>
                      <w:szCs w:val="21"/>
                    </w:rPr>
                    <w:t>1</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3.61</w:t>
                  </w:r>
                  <w:r w:rsidRPr="00BF2EAE">
                    <w:rPr>
                      <w:rFonts w:ascii="Times New Roman" w:eastAsia="宋体" w:hAnsi="Times New Roman" w:hint="eastAsia"/>
                      <w:bCs/>
                      <w:kern w:val="2"/>
                      <w:sz w:val="21"/>
                      <w:szCs w:val="21"/>
                    </w:rPr>
                    <w:t>×</w:t>
                  </w:r>
                  <w:r w:rsidR="00BF2EAE" w:rsidRPr="00BF2EAE">
                    <w:rPr>
                      <w:rFonts w:ascii="Times New Roman" w:eastAsia="宋体" w:hAnsi="Times New Roman" w:hint="eastAsia"/>
                      <w:bCs/>
                      <w:kern w:val="2"/>
                      <w:sz w:val="21"/>
                      <w:szCs w:val="21"/>
                    </w:rPr>
                    <w:t>10</w:t>
                  </w:r>
                  <w:r w:rsidR="00BF2EAE" w:rsidRPr="00BF2EAE">
                    <w:rPr>
                      <w:rFonts w:ascii="Times New Roman" w:eastAsia="宋体" w:hAnsi="Times New Roman" w:hint="eastAsia"/>
                      <w:bCs/>
                      <w:kern w:val="2"/>
                      <w:sz w:val="21"/>
                      <w:szCs w:val="21"/>
                      <w:vertAlign w:val="superscript"/>
                    </w:rPr>
                    <w:t>4</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0.42</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0.015</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0.110</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0.004</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7.51</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0.271</w:t>
                  </w:r>
                </w:p>
              </w:tc>
            </w:tr>
            <w:tr w:rsidR="007A26BF" w:rsidTr="00AA0F35">
              <w:tc>
                <w:tcPr>
                  <w:tcW w:w="1162" w:type="dxa"/>
                  <w:vMerge/>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p>
              </w:tc>
              <w:tc>
                <w:tcPr>
                  <w:tcW w:w="478" w:type="dxa"/>
                  <w:vMerge/>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p>
              </w:tc>
              <w:tc>
                <w:tcPr>
                  <w:tcW w:w="0" w:type="auto"/>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r w:rsidRPr="00DB3409">
                    <w:rPr>
                      <w:rFonts w:ascii="Times New Roman" w:eastAsiaTheme="minorEastAsia" w:hAnsi="Times New Roman"/>
                      <w:color w:val="000000"/>
                      <w:sz w:val="21"/>
                      <w:szCs w:val="21"/>
                    </w:rPr>
                    <w:t>2</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3.58</w:t>
                  </w:r>
                  <w:r w:rsidRPr="00BF2EAE">
                    <w:rPr>
                      <w:rFonts w:ascii="Times New Roman" w:eastAsia="宋体" w:hAnsi="Times New Roman" w:hint="eastAsia"/>
                      <w:bCs/>
                      <w:kern w:val="2"/>
                      <w:sz w:val="21"/>
                      <w:szCs w:val="21"/>
                    </w:rPr>
                    <w:t>×</w:t>
                  </w:r>
                  <w:r w:rsidR="00BF2EAE" w:rsidRPr="00BF2EAE">
                    <w:rPr>
                      <w:rFonts w:ascii="Times New Roman" w:eastAsia="宋体" w:hAnsi="Times New Roman" w:hint="eastAsia"/>
                      <w:bCs/>
                      <w:kern w:val="2"/>
                      <w:sz w:val="21"/>
                      <w:szCs w:val="21"/>
                    </w:rPr>
                    <w:t>10</w:t>
                  </w:r>
                  <w:r w:rsidR="00BF2EAE" w:rsidRPr="00BF2EAE">
                    <w:rPr>
                      <w:rFonts w:ascii="Times New Roman" w:eastAsia="宋体" w:hAnsi="Times New Roman" w:hint="eastAsia"/>
                      <w:bCs/>
                      <w:kern w:val="2"/>
                      <w:sz w:val="21"/>
                      <w:szCs w:val="21"/>
                      <w:vertAlign w:val="superscript"/>
                    </w:rPr>
                    <w:t>4</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0.35</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0.013</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0.105</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0.004</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8.45</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0.303</w:t>
                  </w:r>
                </w:p>
              </w:tc>
            </w:tr>
            <w:tr w:rsidR="007A26BF" w:rsidTr="00AA0F35">
              <w:tc>
                <w:tcPr>
                  <w:tcW w:w="1162" w:type="dxa"/>
                  <w:vMerge/>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p>
              </w:tc>
              <w:tc>
                <w:tcPr>
                  <w:tcW w:w="478" w:type="dxa"/>
                  <w:vMerge/>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p>
              </w:tc>
              <w:tc>
                <w:tcPr>
                  <w:tcW w:w="0" w:type="auto"/>
                  <w:vAlign w:val="center"/>
                </w:tcPr>
                <w:p w:rsidR="007A26BF" w:rsidRPr="00DB3409" w:rsidRDefault="007A26BF" w:rsidP="00AA0F35">
                  <w:pPr>
                    <w:jc w:val="center"/>
                    <w:textAlignment w:val="center"/>
                    <w:rPr>
                      <w:rFonts w:ascii="Times New Roman" w:eastAsiaTheme="minorEastAsia" w:hAnsi="Times New Roman"/>
                      <w:color w:val="000000"/>
                      <w:sz w:val="21"/>
                      <w:szCs w:val="21"/>
                    </w:rPr>
                  </w:pPr>
                  <w:r w:rsidRPr="00DB3409">
                    <w:rPr>
                      <w:rFonts w:ascii="Times New Roman" w:eastAsiaTheme="minorEastAsia" w:hAnsi="Times New Roman"/>
                      <w:color w:val="000000"/>
                      <w:sz w:val="21"/>
                      <w:szCs w:val="21"/>
                    </w:rPr>
                    <w:t>3</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3.52</w:t>
                  </w:r>
                  <w:r w:rsidRPr="00BF2EAE">
                    <w:rPr>
                      <w:rFonts w:ascii="Times New Roman" w:eastAsia="宋体" w:hAnsi="Times New Roman" w:hint="eastAsia"/>
                      <w:bCs/>
                      <w:kern w:val="2"/>
                      <w:sz w:val="21"/>
                      <w:szCs w:val="21"/>
                    </w:rPr>
                    <w:t>×</w:t>
                  </w:r>
                  <w:r w:rsidR="00BF2EAE" w:rsidRPr="00BF2EAE">
                    <w:rPr>
                      <w:rFonts w:ascii="Times New Roman" w:eastAsia="宋体" w:hAnsi="Times New Roman" w:hint="eastAsia"/>
                      <w:bCs/>
                      <w:kern w:val="2"/>
                      <w:sz w:val="21"/>
                      <w:szCs w:val="21"/>
                    </w:rPr>
                    <w:t>10</w:t>
                  </w:r>
                  <w:r w:rsidR="00BF2EAE" w:rsidRPr="00BF2EAE">
                    <w:rPr>
                      <w:rFonts w:ascii="Times New Roman" w:eastAsia="宋体" w:hAnsi="Times New Roman" w:hint="eastAsia"/>
                      <w:bCs/>
                      <w:kern w:val="2"/>
                      <w:sz w:val="21"/>
                      <w:szCs w:val="21"/>
                      <w:vertAlign w:val="superscript"/>
                    </w:rPr>
                    <w:t>4</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0.31</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0.011</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0.103</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0.004</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8.30</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0.292</w:t>
                  </w:r>
                </w:p>
              </w:tc>
            </w:tr>
            <w:tr w:rsidR="007A26BF" w:rsidTr="00AA0F35">
              <w:tc>
                <w:tcPr>
                  <w:tcW w:w="1162" w:type="dxa"/>
                  <w:vMerge/>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p>
              </w:tc>
              <w:tc>
                <w:tcPr>
                  <w:tcW w:w="478" w:type="dxa"/>
                  <w:vMerge/>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p>
              </w:tc>
              <w:tc>
                <w:tcPr>
                  <w:tcW w:w="0" w:type="auto"/>
                  <w:vAlign w:val="center"/>
                </w:tcPr>
                <w:p w:rsidR="007A26BF" w:rsidRPr="00DB3409" w:rsidRDefault="007A26BF" w:rsidP="00AA0F35">
                  <w:pPr>
                    <w:jc w:val="center"/>
                    <w:textAlignment w:val="center"/>
                    <w:rPr>
                      <w:rFonts w:ascii="Times New Roman" w:eastAsiaTheme="minorEastAsia" w:hAnsi="Times New Roman"/>
                      <w:color w:val="000000"/>
                      <w:sz w:val="21"/>
                      <w:szCs w:val="21"/>
                    </w:rPr>
                  </w:pPr>
                  <w:r w:rsidRPr="00DB3409">
                    <w:rPr>
                      <w:rFonts w:ascii="Times New Roman" w:eastAsiaTheme="minorEastAsia" w:hAnsi="Times New Roman" w:hint="eastAsia"/>
                      <w:color w:val="000000"/>
                      <w:sz w:val="21"/>
                      <w:szCs w:val="21"/>
                    </w:rPr>
                    <w:t>均值</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3.57</w:t>
                  </w:r>
                  <w:r w:rsidRPr="00BF2EAE">
                    <w:rPr>
                      <w:rFonts w:ascii="Times New Roman" w:eastAsia="宋体" w:hAnsi="Times New Roman" w:hint="eastAsia"/>
                      <w:bCs/>
                      <w:kern w:val="2"/>
                      <w:sz w:val="21"/>
                      <w:szCs w:val="21"/>
                    </w:rPr>
                    <w:t>×</w:t>
                  </w:r>
                  <w:r w:rsidR="00BF2EAE" w:rsidRPr="00BF2EAE">
                    <w:rPr>
                      <w:rFonts w:ascii="Times New Roman" w:eastAsia="宋体" w:hAnsi="Times New Roman" w:hint="eastAsia"/>
                      <w:bCs/>
                      <w:kern w:val="2"/>
                      <w:sz w:val="21"/>
                      <w:szCs w:val="21"/>
                    </w:rPr>
                    <w:t>10</w:t>
                  </w:r>
                  <w:r w:rsidR="00BF2EAE" w:rsidRPr="00BF2EAE">
                    <w:rPr>
                      <w:rFonts w:ascii="Times New Roman" w:eastAsia="宋体" w:hAnsi="Times New Roman" w:hint="eastAsia"/>
                      <w:bCs/>
                      <w:kern w:val="2"/>
                      <w:sz w:val="21"/>
                      <w:szCs w:val="21"/>
                      <w:vertAlign w:val="superscript"/>
                    </w:rPr>
                    <w:t>4</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0.36</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0.013</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0.106</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0.004</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8.09</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0.289</w:t>
                  </w:r>
                </w:p>
              </w:tc>
            </w:tr>
            <w:tr w:rsidR="007A26BF" w:rsidTr="00AA0F35">
              <w:tc>
                <w:tcPr>
                  <w:tcW w:w="1162" w:type="dxa"/>
                  <w:vMerge w:val="restart"/>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r w:rsidRPr="00DB3409">
                    <w:rPr>
                      <w:rFonts w:ascii="Times New Roman" w:eastAsiaTheme="minorEastAsia" w:hAnsi="Times New Roman"/>
                      <w:color w:val="000000"/>
                      <w:sz w:val="21"/>
                      <w:szCs w:val="21"/>
                    </w:rPr>
                    <w:t>202</w:t>
                  </w:r>
                  <w:r>
                    <w:rPr>
                      <w:rFonts w:ascii="Times New Roman" w:eastAsiaTheme="minorEastAsia" w:hAnsi="Times New Roman" w:hint="eastAsia"/>
                      <w:color w:val="000000"/>
                      <w:sz w:val="21"/>
                      <w:szCs w:val="21"/>
                    </w:rPr>
                    <w:t>1</w:t>
                  </w:r>
                  <w:r w:rsidRPr="00DB3409">
                    <w:rPr>
                      <w:rFonts w:ascii="Times New Roman" w:eastAsiaTheme="minorEastAsia" w:hAnsi="Times New Roman"/>
                      <w:color w:val="000000"/>
                      <w:sz w:val="21"/>
                      <w:szCs w:val="21"/>
                    </w:rPr>
                    <w:t>.</w:t>
                  </w:r>
                  <w:r>
                    <w:rPr>
                      <w:rFonts w:ascii="Times New Roman" w:eastAsiaTheme="minorEastAsia" w:hAnsi="Times New Roman" w:hint="eastAsia"/>
                      <w:color w:val="000000"/>
                      <w:sz w:val="21"/>
                      <w:szCs w:val="21"/>
                    </w:rPr>
                    <w:t>04</w:t>
                  </w:r>
                  <w:r w:rsidRPr="00DB3409">
                    <w:rPr>
                      <w:rFonts w:ascii="Times New Roman" w:eastAsiaTheme="minorEastAsia" w:hAnsi="Times New Roman"/>
                      <w:color w:val="000000"/>
                      <w:sz w:val="21"/>
                      <w:szCs w:val="21"/>
                    </w:rPr>
                    <w:t>.</w:t>
                  </w:r>
                  <w:r>
                    <w:rPr>
                      <w:rFonts w:ascii="Times New Roman" w:eastAsiaTheme="minorEastAsia" w:hAnsi="Times New Roman" w:hint="eastAsia"/>
                      <w:color w:val="000000"/>
                      <w:sz w:val="21"/>
                      <w:szCs w:val="21"/>
                    </w:rPr>
                    <w:t>23</w:t>
                  </w:r>
                </w:p>
              </w:tc>
              <w:tc>
                <w:tcPr>
                  <w:tcW w:w="478" w:type="dxa"/>
                  <w:vMerge w:val="restart"/>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r w:rsidRPr="00DB3409">
                    <w:rPr>
                      <w:rFonts w:ascii="Times New Roman" w:eastAsiaTheme="minorEastAsia" w:hAnsi="Times New Roman" w:hint="eastAsia"/>
                      <w:color w:val="000000"/>
                      <w:sz w:val="21"/>
                      <w:szCs w:val="21"/>
                    </w:rPr>
                    <w:t>臭气处理设施排气筒出口</w:t>
                  </w:r>
                </w:p>
              </w:tc>
              <w:tc>
                <w:tcPr>
                  <w:tcW w:w="0" w:type="auto"/>
                  <w:vAlign w:val="center"/>
                </w:tcPr>
                <w:p w:rsidR="007A26BF" w:rsidRPr="00DB3409" w:rsidRDefault="007A26BF" w:rsidP="00AA0F35">
                  <w:pPr>
                    <w:jc w:val="center"/>
                    <w:textAlignment w:val="center"/>
                    <w:rPr>
                      <w:rFonts w:ascii="Times New Roman" w:eastAsiaTheme="minorEastAsia" w:hAnsi="Times New Roman"/>
                      <w:color w:val="000000"/>
                      <w:sz w:val="21"/>
                      <w:szCs w:val="21"/>
                    </w:rPr>
                  </w:pPr>
                  <w:r w:rsidRPr="00DB3409">
                    <w:rPr>
                      <w:rFonts w:ascii="Times New Roman" w:eastAsiaTheme="minorEastAsia" w:hAnsi="Times New Roman"/>
                      <w:color w:val="000000"/>
                      <w:sz w:val="21"/>
                      <w:szCs w:val="21"/>
                    </w:rPr>
                    <w:t>1</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3.50</w:t>
                  </w:r>
                  <w:r w:rsidRPr="00BF2EAE">
                    <w:rPr>
                      <w:rFonts w:ascii="Times New Roman" w:eastAsia="宋体" w:hAnsi="Times New Roman" w:hint="eastAsia"/>
                      <w:bCs/>
                      <w:kern w:val="2"/>
                      <w:sz w:val="21"/>
                      <w:szCs w:val="21"/>
                    </w:rPr>
                    <w:t>×</w:t>
                  </w:r>
                  <w:r w:rsidR="00BF2EAE" w:rsidRPr="00BF2EAE">
                    <w:rPr>
                      <w:rFonts w:ascii="Times New Roman" w:eastAsia="宋体" w:hAnsi="Times New Roman" w:hint="eastAsia"/>
                      <w:bCs/>
                      <w:kern w:val="2"/>
                      <w:sz w:val="21"/>
                      <w:szCs w:val="21"/>
                    </w:rPr>
                    <w:t>10</w:t>
                  </w:r>
                  <w:r w:rsidR="00BF2EAE" w:rsidRPr="00BF2EAE">
                    <w:rPr>
                      <w:rFonts w:ascii="Times New Roman" w:eastAsia="宋体" w:hAnsi="Times New Roman" w:hint="eastAsia"/>
                      <w:bCs/>
                      <w:kern w:val="2"/>
                      <w:sz w:val="21"/>
                      <w:szCs w:val="21"/>
                      <w:vertAlign w:val="superscript"/>
                    </w:rPr>
                    <w:t>4</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0.32</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0.011</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0.104</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0.004</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8.18</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0.286</w:t>
                  </w:r>
                </w:p>
              </w:tc>
            </w:tr>
            <w:tr w:rsidR="007A26BF" w:rsidTr="00AA0F35">
              <w:tc>
                <w:tcPr>
                  <w:tcW w:w="1162" w:type="dxa"/>
                  <w:vMerge/>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p>
              </w:tc>
              <w:tc>
                <w:tcPr>
                  <w:tcW w:w="478" w:type="dxa"/>
                  <w:vMerge/>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p>
              </w:tc>
              <w:tc>
                <w:tcPr>
                  <w:tcW w:w="0" w:type="auto"/>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r w:rsidRPr="00DB3409">
                    <w:rPr>
                      <w:rFonts w:ascii="Times New Roman" w:eastAsiaTheme="minorEastAsia" w:hAnsi="Times New Roman"/>
                      <w:color w:val="000000"/>
                      <w:sz w:val="21"/>
                      <w:szCs w:val="21"/>
                    </w:rPr>
                    <w:t>2</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3.64</w:t>
                  </w:r>
                  <w:r w:rsidRPr="00BF2EAE">
                    <w:rPr>
                      <w:rFonts w:ascii="Times New Roman" w:eastAsia="宋体" w:hAnsi="Times New Roman" w:hint="eastAsia"/>
                      <w:bCs/>
                      <w:kern w:val="2"/>
                      <w:sz w:val="21"/>
                      <w:szCs w:val="21"/>
                    </w:rPr>
                    <w:t>×</w:t>
                  </w:r>
                  <w:r w:rsidR="00BF2EAE" w:rsidRPr="00BF2EAE">
                    <w:rPr>
                      <w:rFonts w:ascii="Times New Roman" w:eastAsia="宋体" w:hAnsi="Times New Roman" w:hint="eastAsia"/>
                      <w:bCs/>
                      <w:kern w:val="2"/>
                      <w:sz w:val="21"/>
                      <w:szCs w:val="21"/>
                    </w:rPr>
                    <w:t>10</w:t>
                  </w:r>
                  <w:r w:rsidR="00BF2EAE" w:rsidRPr="00BF2EAE">
                    <w:rPr>
                      <w:rFonts w:ascii="Times New Roman" w:eastAsia="宋体" w:hAnsi="Times New Roman" w:hint="eastAsia"/>
                      <w:bCs/>
                      <w:kern w:val="2"/>
                      <w:sz w:val="21"/>
                      <w:szCs w:val="21"/>
                      <w:vertAlign w:val="superscript"/>
                    </w:rPr>
                    <w:t>4</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0.34</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0.012</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0.109</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0.004</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8.09</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0.294</w:t>
                  </w:r>
                </w:p>
              </w:tc>
            </w:tr>
            <w:tr w:rsidR="007A26BF" w:rsidTr="00AA0F35">
              <w:tc>
                <w:tcPr>
                  <w:tcW w:w="1162" w:type="dxa"/>
                  <w:vMerge/>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p>
              </w:tc>
              <w:tc>
                <w:tcPr>
                  <w:tcW w:w="478" w:type="dxa"/>
                  <w:vMerge/>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p>
              </w:tc>
              <w:tc>
                <w:tcPr>
                  <w:tcW w:w="0" w:type="auto"/>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r w:rsidRPr="00DB3409">
                    <w:rPr>
                      <w:rFonts w:ascii="Times New Roman" w:eastAsiaTheme="minorEastAsia" w:hAnsi="Times New Roman"/>
                      <w:color w:val="000000"/>
                      <w:sz w:val="21"/>
                      <w:szCs w:val="21"/>
                    </w:rPr>
                    <w:t>3</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3.57</w:t>
                  </w:r>
                  <w:r w:rsidRPr="00BF2EAE">
                    <w:rPr>
                      <w:rFonts w:ascii="Times New Roman" w:eastAsia="宋体" w:hAnsi="Times New Roman" w:hint="eastAsia"/>
                      <w:bCs/>
                      <w:kern w:val="2"/>
                      <w:sz w:val="21"/>
                      <w:szCs w:val="21"/>
                    </w:rPr>
                    <w:t>×</w:t>
                  </w:r>
                  <w:r w:rsidR="00BF2EAE" w:rsidRPr="00BF2EAE">
                    <w:rPr>
                      <w:rFonts w:ascii="Times New Roman" w:eastAsia="宋体" w:hAnsi="Times New Roman" w:hint="eastAsia"/>
                      <w:bCs/>
                      <w:kern w:val="2"/>
                      <w:sz w:val="21"/>
                      <w:szCs w:val="21"/>
                    </w:rPr>
                    <w:t>10</w:t>
                  </w:r>
                  <w:r w:rsidR="00BF2EAE" w:rsidRPr="00BF2EAE">
                    <w:rPr>
                      <w:rFonts w:ascii="Times New Roman" w:eastAsia="宋体" w:hAnsi="Times New Roman" w:hint="eastAsia"/>
                      <w:bCs/>
                      <w:kern w:val="2"/>
                      <w:sz w:val="21"/>
                      <w:szCs w:val="21"/>
                      <w:vertAlign w:val="superscript"/>
                    </w:rPr>
                    <w:t>4</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0.37</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0.013</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0.101</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0.004</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8.17</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0.292</w:t>
                  </w:r>
                </w:p>
              </w:tc>
            </w:tr>
            <w:tr w:rsidR="007A26BF" w:rsidTr="00AA0F35">
              <w:tc>
                <w:tcPr>
                  <w:tcW w:w="1162" w:type="dxa"/>
                  <w:vMerge/>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p>
              </w:tc>
              <w:tc>
                <w:tcPr>
                  <w:tcW w:w="478" w:type="dxa"/>
                  <w:vMerge/>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p>
              </w:tc>
              <w:tc>
                <w:tcPr>
                  <w:tcW w:w="0" w:type="auto"/>
                  <w:vAlign w:val="center"/>
                </w:tcPr>
                <w:p w:rsidR="007A26BF" w:rsidRPr="00DB3409" w:rsidRDefault="007A26BF" w:rsidP="00AA0F35">
                  <w:pPr>
                    <w:widowControl/>
                    <w:jc w:val="center"/>
                    <w:textAlignment w:val="center"/>
                    <w:rPr>
                      <w:rFonts w:ascii="Times New Roman" w:eastAsiaTheme="minorEastAsia" w:hAnsi="Times New Roman"/>
                      <w:color w:val="000000"/>
                      <w:sz w:val="21"/>
                      <w:szCs w:val="21"/>
                    </w:rPr>
                  </w:pPr>
                  <w:r w:rsidRPr="00DB3409">
                    <w:rPr>
                      <w:rFonts w:ascii="Times New Roman" w:eastAsiaTheme="minorEastAsia" w:hAnsi="Times New Roman" w:hint="eastAsia"/>
                      <w:color w:val="000000"/>
                      <w:sz w:val="21"/>
                      <w:szCs w:val="21"/>
                    </w:rPr>
                    <w:t>均值</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3.57</w:t>
                  </w:r>
                  <w:r w:rsidRPr="00BF2EAE">
                    <w:rPr>
                      <w:rFonts w:ascii="Times New Roman" w:eastAsia="宋体" w:hAnsi="Times New Roman" w:hint="eastAsia"/>
                      <w:bCs/>
                      <w:kern w:val="2"/>
                      <w:sz w:val="21"/>
                      <w:szCs w:val="21"/>
                    </w:rPr>
                    <w:t>×</w:t>
                  </w:r>
                  <w:r w:rsidR="00BF2EAE" w:rsidRPr="00BF2EAE">
                    <w:rPr>
                      <w:rFonts w:ascii="Times New Roman" w:eastAsia="宋体" w:hAnsi="Times New Roman" w:hint="eastAsia"/>
                      <w:bCs/>
                      <w:kern w:val="2"/>
                      <w:sz w:val="21"/>
                      <w:szCs w:val="21"/>
                    </w:rPr>
                    <w:t>10</w:t>
                  </w:r>
                  <w:r w:rsidR="00BF2EAE" w:rsidRPr="00BF2EAE">
                    <w:rPr>
                      <w:rFonts w:ascii="Times New Roman" w:eastAsia="宋体" w:hAnsi="Times New Roman" w:hint="eastAsia"/>
                      <w:bCs/>
                      <w:kern w:val="2"/>
                      <w:sz w:val="21"/>
                      <w:szCs w:val="21"/>
                      <w:vertAlign w:val="superscript"/>
                    </w:rPr>
                    <w:t>4</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0.34</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0.012</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0.105</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0.004</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8.15</w:t>
                  </w:r>
                </w:p>
              </w:tc>
              <w:tc>
                <w:tcPr>
                  <w:tcW w:w="0" w:type="auto"/>
                  <w:vAlign w:val="center"/>
                </w:tcPr>
                <w:p w:rsidR="007A26BF" w:rsidRPr="00BF2EAE" w:rsidRDefault="007A26BF" w:rsidP="00AA0F35">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0.291</w:t>
                  </w:r>
                </w:p>
              </w:tc>
            </w:tr>
            <w:tr w:rsidR="00AA0F35" w:rsidTr="00AA0F35">
              <w:tc>
                <w:tcPr>
                  <w:tcW w:w="2223" w:type="dxa"/>
                  <w:gridSpan w:val="3"/>
                  <w:vAlign w:val="center"/>
                </w:tcPr>
                <w:p w:rsidR="00AA0F35" w:rsidRPr="00AB52CF" w:rsidRDefault="00AA0F35" w:rsidP="00AB52CF">
                  <w:pPr>
                    <w:adjustRightInd/>
                    <w:snapToGrid/>
                    <w:spacing w:after="0" w:line="400" w:lineRule="exact"/>
                    <w:jc w:val="center"/>
                    <w:rPr>
                      <w:rFonts w:ascii="Times New Roman" w:eastAsia="宋体" w:hAnsi="Times New Roman"/>
                      <w:bCs/>
                      <w:kern w:val="2"/>
                      <w:sz w:val="21"/>
                      <w:szCs w:val="21"/>
                    </w:rPr>
                  </w:pPr>
                  <w:r w:rsidRPr="00AB52CF">
                    <w:rPr>
                      <w:rFonts w:ascii="Times New Roman" w:eastAsia="宋体" w:hAnsi="Times New Roman" w:hint="eastAsia"/>
                      <w:bCs/>
                      <w:kern w:val="2"/>
                      <w:sz w:val="21"/>
                      <w:szCs w:val="21"/>
                    </w:rPr>
                    <w:t>最大评价值</w:t>
                  </w:r>
                </w:p>
              </w:tc>
              <w:tc>
                <w:tcPr>
                  <w:tcW w:w="0" w:type="auto"/>
                  <w:vAlign w:val="center"/>
                </w:tcPr>
                <w:p w:rsidR="00AA0F35" w:rsidRPr="00BF2EAE" w:rsidRDefault="00AA0F35" w:rsidP="00AA0F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0" w:type="auto"/>
                  <w:vAlign w:val="center"/>
                </w:tcPr>
                <w:p w:rsidR="00AA0F35" w:rsidRPr="00BF2EAE" w:rsidRDefault="00AA0F35" w:rsidP="00AA0F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0" w:type="auto"/>
                  <w:vAlign w:val="center"/>
                </w:tcPr>
                <w:p w:rsidR="00AA0F35" w:rsidRPr="00BF2EAE" w:rsidRDefault="00AA0F35" w:rsidP="00AA0F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0.015</w:t>
                  </w:r>
                </w:p>
              </w:tc>
              <w:tc>
                <w:tcPr>
                  <w:tcW w:w="0" w:type="auto"/>
                  <w:vAlign w:val="center"/>
                </w:tcPr>
                <w:p w:rsidR="00AA0F35" w:rsidRPr="00BF2EAE" w:rsidRDefault="00AA0F35" w:rsidP="00AA0F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0" w:type="auto"/>
                  <w:vAlign w:val="center"/>
                </w:tcPr>
                <w:p w:rsidR="00AA0F35" w:rsidRPr="00BF2EAE" w:rsidRDefault="00AA0F35" w:rsidP="00AA0F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0.004</w:t>
                  </w:r>
                </w:p>
              </w:tc>
              <w:tc>
                <w:tcPr>
                  <w:tcW w:w="0" w:type="auto"/>
                  <w:vAlign w:val="center"/>
                </w:tcPr>
                <w:p w:rsidR="00AA0F35" w:rsidRPr="00BF2EAE" w:rsidRDefault="00AA0F35" w:rsidP="00AA0F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8.30</w:t>
                  </w:r>
                </w:p>
              </w:tc>
              <w:tc>
                <w:tcPr>
                  <w:tcW w:w="0" w:type="auto"/>
                  <w:vAlign w:val="center"/>
                </w:tcPr>
                <w:p w:rsidR="00AA0F35" w:rsidRPr="00BF2EAE" w:rsidRDefault="00AA0F35" w:rsidP="00AA0F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r>
            <w:tr w:rsidR="00AA0F35" w:rsidTr="00AA0F35">
              <w:tc>
                <w:tcPr>
                  <w:tcW w:w="2223" w:type="dxa"/>
                  <w:gridSpan w:val="3"/>
                  <w:vAlign w:val="center"/>
                </w:tcPr>
                <w:p w:rsidR="00AA0F35" w:rsidRPr="00AB52CF" w:rsidRDefault="00AA0F35" w:rsidP="00AB52CF">
                  <w:pPr>
                    <w:adjustRightInd/>
                    <w:snapToGrid/>
                    <w:spacing w:after="0" w:line="400" w:lineRule="exact"/>
                    <w:jc w:val="center"/>
                    <w:rPr>
                      <w:rFonts w:ascii="Times New Roman" w:eastAsia="宋体" w:hAnsi="Times New Roman"/>
                      <w:bCs/>
                      <w:kern w:val="2"/>
                      <w:sz w:val="21"/>
                      <w:szCs w:val="21"/>
                    </w:rPr>
                  </w:pPr>
                  <w:r w:rsidRPr="00AB52CF">
                    <w:rPr>
                      <w:rFonts w:ascii="Times New Roman" w:eastAsia="宋体" w:hAnsi="Times New Roman" w:hint="eastAsia"/>
                      <w:bCs/>
                      <w:kern w:val="2"/>
                      <w:sz w:val="21"/>
                      <w:szCs w:val="21"/>
                    </w:rPr>
                    <w:t>标准限值</w:t>
                  </w:r>
                </w:p>
              </w:tc>
              <w:tc>
                <w:tcPr>
                  <w:tcW w:w="0" w:type="auto"/>
                  <w:vAlign w:val="center"/>
                </w:tcPr>
                <w:p w:rsidR="00AA0F35" w:rsidRPr="00BF2EAE" w:rsidRDefault="00AA0F35" w:rsidP="00AA0F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0" w:type="auto"/>
                  <w:vAlign w:val="center"/>
                </w:tcPr>
                <w:p w:rsidR="00AA0F35" w:rsidRPr="00BF2EAE" w:rsidRDefault="00AA0F35" w:rsidP="00AA0F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0" w:type="auto"/>
                  <w:vAlign w:val="center"/>
                </w:tcPr>
                <w:p w:rsidR="00AA0F35" w:rsidRPr="00BF2EAE" w:rsidRDefault="00AA0F35" w:rsidP="00AA0F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4.9</w:t>
                  </w:r>
                </w:p>
              </w:tc>
              <w:tc>
                <w:tcPr>
                  <w:tcW w:w="0" w:type="auto"/>
                  <w:vAlign w:val="center"/>
                </w:tcPr>
                <w:p w:rsidR="00AA0F35" w:rsidRPr="00BF2EAE" w:rsidRDefault="00AA0F35" w:rsidP="00AA0F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0" w:type="auto"/>
                  <w:vAlign w:val="center"/>
                </w:tcPr>
                <w:p w:rsidR="00AA0F35" w:rsidRPr="00BF2EAE" w:rsidRDefault="00AA0F35" w:rsidP="00AA0F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0.33</w:t>
                  </w:r>
                </w:p>
              </w:tc>
              <w:tc>
                <w:tcPr>
                  <w:tcW w:w="0" w:type="auto"/>
                  <w:vAlign w:val="center"/>
                </w:tcPr>
                <w:p w:rsidR="00AA0F35" w:rsidRPr="00BF2EAE" w:rsidRDefault="00AA0F35" w:rsidP="00AA0F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60</w:t>
                  </w:r>
                </w:p>
              </w:tc>
              <w:tc>
                <w:tcPr>
                  <w:tcW w:w="0" w:type="auto"/>
                  <w:vAlign w:val="center"/>
                </w:tcPr>
                <w:p w:rsidR="00AA0F35" w:rsidRPr="00BF2EAE" w:rsidRDefault="00AA0F35" w:rsidP="00AA0F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r>
            <w:tr w:rsidR="00AA0F35" w:rsidTr="00AA0F35">
              <w:tc>
                <w:tcPr>
                  <w:tcW w:w="2223" w:type="dxa"/>
                  <w:gridSpan w:val="3"/>
                  <w:vAlign w:val="center"/>
                </w:tcPr>
                <w:p w:rsidR="00AA0F35" w:rsidRPr="00AB52CF" w:rsidRDefault="00AA0F35" w:rsidP="00AB52CF">
                  <w:pPr>
                    <w:adjustRightInd/>
                    <w:snapToGrid/>
                    <w:spacing w:after="0" w:line="400" w:lineRule="exact"/>
                    <w:jc w:val="center"/>
                    <w:rPr>
                      <w:rFonts w:ascii="Times New Roman" w:eastAsia="宋体" w:hAnsi="Times New Roman"/>
                      <w:bCs/>
                      <w:kern w:val="2"/>
                      <w:sz w:val="21"/>
                      <w:szCs w:val="21"/>
                    </w:rPr>
                  </w:pPr>
                  <w:r w:rsidRPr="00AB52CF">
                    <w:rPr>
                      <w:rFonts w:ascii="Times New Roman" w:eastAsia="宋体" w:hAnsi="Times New Roman" w:hint="eastAsia"/>
                      <w:bCs/>
                      <w:kern w:val="2"/>
                      <w:sz w:val="21"/>
                      <w:szCs w:val="21"/>
                    </w:rPr>
                    <w:t>评价</w:t>
                  </w:r>
                </w:p>
              </w:tc>
              <w:tc>
                <w:tcPr>
                  <w:tcW w:w="0" w:type="auto"/>
                  <w:vAlign w:val="center"/>
                </w:tcPr>
                <w:p w:rsidR="00AA0F35" w:rsidRPr="00BF2EAE" w:rsidRDefault="00AA0F35" w:rsidP="00AA0F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0" w:type="auto"/>
                  <w:vAlign w:val="center"/>
                </w:tcPr>
                <w:p w:rsidR="00AA0F35" w:rsidRPr="00BF2EAE" w:rsidRDefault="00AA0F35" w:rsidP="00AA0F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0" w:type="auto"/>
                  <w:vAlign w:val="center"/>
                </w:tcPr>
                <w:p w:rsidR="00AA0F35" w:rsidRPr="00BF2EAE" w:rsidRDefault="00AA0F35" w:rsidP="00AA0F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c>
                <w:tcPr>
                  <w:tcW w:w="0" w:type="auto"/>
                  <w:vAlign w:val="center"/>
                </w:tcPr>
                <w:p w:rsidR="00AA0F35" w:rsidRPr="00BF2EAE" w:rsidRDefault="00AA0F35" w:rsidP="00AA0F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0" w:type="auto"/>
                  <w:vAlign w:val="center"/>
                </w:tcPr>
                <w:p w:rsidR="00AA0F35" w:rsidRPr="00BF2EAE" w:rsidRDefault="00AA0F35" w:rsidP="00AA0F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c>
                <w:tcPr>
                  <w:tcW w:w="0" w:type="auto"/>
                  <w:vAlign w:val="center"/>
                </w:tcPr>
                <w:p w:rsidR="00AA0F35" w:rsidRPr="00BF2EAE" w:rsidRDefault="00AA0F35" w:rsidP="00AA0F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c>
                <w:tcPr>
                  <w:tcW w:w="0" w:type="auto"/>
                  <w:vAlign w:val="center"/>
                </w:tcPr>
                <w:p w:rsidR="00AA0F35" w:rsidRPr="00BF2EAE" w:rsidRDefault="00AA0F35" w:rsidP="00AA0F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r>
          </w:tbl>
          <w:p w:rsidR="00DB3409" w:rsidRDefault="00DB3409" w:rsidP="00DB3409">
            <w:pPr>
              <w:pStyle w:val="2"/>
              <w:spacing w:after="0" w:line="520" w:lineRule="exact"/>
              <w:ind w:leftChars="0" w:left="0" w:firstLine="480"/>
              <w:rPr>
                <w:rFonts w:ascii="黑体" w:eastAsia="黑体" w:hAnsi="黑体"/>
                <w:sz w:val="24"/>
                <w:szCs w:val="24"/>
              </w:rPr>
            </w:pPr>
            <w:r w:rsidRPr="00A40140">
              <w:rPr>
                <w:rFonts w:ascii="黑体" w:eastAsia="黑体" w:hAnsi="黑体" w:hint="eastAsia"/>
                <w:sz w:val="24"/>
                <w:szCs w:val="24"/>
              </w:rPr>
              <w:lastRenderedPageBreak/>
              <w:t>表</w:t>
            </w:r>
            <w:r w:rsidRPr="00871C5F">
              <w:rPr>
                <w:rFonts w:eastAsia="黑体"/>
                <w:sz w:val="24"/>
                <w:szCs w:val="24"/>
              </w:rPr>
              <w:t>7-</w:t>
            </w:r>
            <w:r w:rsidR="007A2D12">
              <w:rPr>
                <w:rFonts w:eastAsia="黑体" w:hint="eastAsia"/>
                <w:sz w:val="24"/>
                <w:szCs w:val="24"/>
              </w:rPr>
              <w:t>5</w:t>
            </w:r>
            <w:r w:rsidRPr="00871C5F">
              <w:rPr>
                <w:rFonts w:eastAsia="黑体"/>
                <w:sz w:val="24"/>
                <w:szCs w:val="24"/>
              </w:rPr>
              <w:t xml:space="preserve">  </w:t>
            </w:r>
            <w:r>
              <w:rPr>
                <w:rFonts w:ascii="黑体" w:eastAsia="黑体" w:hAnsi="黑体" w:hint="eastAsia"/>
                <w:sz w:val="24"/>
                <w:szCs w:val="24"/>
              </w:rPr>
              <w:t xml:space="preserve">           </w:t>
            </w:r>
            <w:r w:rsidR="00CF03E6">
              <w:rPr>
                <w:rFonts w:ascii="黑体" w:eastAsia="黑体" w:hAnsi="黑体" w:hint="eastAsia"/>
                <w:sz w:val="24"/>
                <w:szCs w:val="24"/>
              </w:rPr>
              <w:t xml:space="preserve">          </w:t>
            </w:r>
            <w:r>
              <w:rPr>
                <w:rFonts w:ascii="黑体" w:eastAsia="黑体" w:hAnsi="黑体" w:hint="eastAsia"/>
                <w:sz w:val="24"/>
                <w:szCs w:val="24"/>
              </w:rPr>
              <w:t>无组织废</w:t>
            </w:r>
            <w:r w:rsidRPr="00A40140">
              <w:rPr>
                <w:rFonts w:ascii="黑体" w:eastAsia="黑体" w:hAnsi="黑体" w:hint="eastAsia"/>
                <w:sz w:val="24"/>
                <w:szCs w:val="24"/>
              </w:rPr>
              <w:t>气</w:t>
            </w:r>
            <w:r w:rsidR="00112EEB">
              <w:rPr>
                <w:rFonts w:ascii="黑体" w:eastAsia="黑体" w:hAnsi="黑体" w:hint="eastAsia"/>
                <w:sz w:val="24"/>
                <w:szCs w:val="24"/>
              </w:rPr>
              <w:t>取样</w:t>
            </w:r>
            <w:r w:rsidRPr="00A40140">
              <w:rPr>
                <w:rFonts w:ascii="黑体" w:eastAsia="黑体" w:hAnsi="黑体" w:hint="eastAsia"/>
                <w:sz w:val="24"/>
                <w:szCs w:val="24"/>
              </w:rPr>
              <w:t>监测结果</w:t>
            </w:r>
          </w:p>
          <w:tbl>
            <w:tblPr>
              <w:tblStyle w:val="ab"/>
              <w:tblW w:w="5000" w:type="pct"/>
              <w:tblLook w:val="04A0"/>
            </w:tblPr>
            <w:tblGrid>
              <w:gridCol w:w="2064"/>
              <w:gridCol w:w="2349"/>
              <w:gridCol w:w="1779"/>
              <w:gridCol w:w="2058"/>
              <w:gridCol w:w="1779"/>
            </w:tblGrid>
            <w:tr w:rsidR="00193305" w:rsidRPr="00DB3409" w:rsidTr="00193305">
              <w:tc>
                <w:tcPr>
                  <w:tcW w:w="1029" w:type="pct"/>
                  <w:vMerge w:val="restart"/>
                  <w:vAlign w:val="center"/>
                </w:tcPr>
                <w:p w:rsidR="00193305" w:rsidRPr="00DB3409" w:rsidRDefault="00193305" w:rsidP="00193305">
                  <w:pPr>
                    <w:widowControl/>
                    <w:jc w:val="center"/>
                    <w:rPr>
                      <w:rFonts w:ascii="Times New Roman" w:eastAsiaTheme="minorEastAsia" w:hAnsi="Times New Roman"/>
                      <w:sz w:val="21"/>
                      <w:szCs w:val="21"/>
                    </w:rPr>
                  </w:pPr>
                  <w:r w:rsidRPr="00DB3409">
                    <w:rPr>
                      <w:rFonts w:ascii="Times New Roman" w:eastAsiaTheme="minorEastAsia" w:hAnsiTheme="minorEastAsia"/>
                      <w:sz w:val="21"/>
                      <w:szCs w:val="21"/>
                    </w:rPr>
                    <w:t>采样时间</w:t>
                  </w:r>
                </w:p>
              </w:tc>
              <w:tc>
                <w:tcPr>
                  <w:tcW w:w="1171" w:type="pct"/>
                  <w:vMerge w:val="restart"/>
                  <w:vAlign w:val="center"/>
                </w:tcPr>
                <w:p w:rsidR="00193305" w:rsidRPr="00DB3409" w:rsidRDefault="00193305" w:rsidP="00193305">
                  <w:pPr>
                    <w:widowControl/>
                    <w:jc w:val="center"/>
                    <w:rPr>
                      <w:rFonts w:ascii="Times New Roman" w:eastAsiaTheme="minorEastAsia" w:hAnsi="Times New Roman"/>
                      <w:sz w:val="21"/>
                      <w:szCs w:val="21"/>
                    </w:rPr>
                  </w:pPr>
                  <w:r w:rsidRPr="00DB3409">
                    <w:rPr>
                      <w:rFonts w:ascii="Times New Roman" w:eastAsiaTheme="minorEastAsia" w:hAnsiTheme="minorEastAsia"/>
                      <w:sz w:val="21"/>
                      <w:szCs w:val="21"/>
                    </w:rPr>
                    <w:t>采样时间</w:t>
                  </w:r>
                </w:p>
              </w:tc>
              <w:tc>
                <w:tcPr>
                  <w:tcW w:w="887" w:type="pct"/>
                  <w:vMerge w:val="restart"/>
                  <w:vAlign w:val="center"/>
                </w:tcPr>
                <w:p w:rsidR="00193305" w:rsidRPr="00DB3409" w:rsidRDefault="00193305" w:rsidP="00193305">
                  <w:pPr>
                    <w:widowControl/>
                    <w:jc w:val="center"/>
                    <w:rPr>
                      <w:rFonts w:ascii="Times New Roman" w:eastAsiaTheme="minorEastAsia" w:hAnsi="Times New Roman"/>
                      <w:sz w:val="21"/>
                      <w:szCs w:val="21"/>
                    </w:rPr>
                  </w:pPr>
                  <w:r w:rsidRPr="00DB3409">
                    <w:rPr>
                      <w:rFonts w:ascii="Times New Roman" w:eastAsiaTheme="minorEastAsia" w:hAnsiTheme="minorEastAsia"/>
                      <w:sz w:val="21"/>
                      <w:szCs w:val="21"/>
                    </w:rPr>
                    <w:t>采样点位</w:t>
                  </w:r>
                </w:p>
              </w:tc>
              <w:tc>
                <w:tcPr>
                  <w:tcW w:w="1913" w:type="pct"/>
                  <w:gridSpan w:val="2"/>
                  <w:vAlign w:val="center"/>
                </w:tcPr>
                <w:p w:rsidR="00193305" w:rsidRPr="00DB3409" w:rsidRDefault="00193305" w:rsidP="00193305">
                  <w:pPr>
                    <w:spacing w:after="0" w:line="500" w:lineRule="exact"/>
                    <w:jc w:val="center"/>
                    <w:rPr>
                      <w:rFonts w:ascii="Times New Roman" w:eastAsiaTheme="minorEastAsia" w:hAnsi="Times New Roman"/>
                      <w:kern w:val="1"/>
                      <w:sz w:val="21"/>
                      <w:szCs w:val="21"/>
                    </w:rPr>
                  </w:pPr>
                  <w:r w:rsidRPr="00DB3409">
                    <w:rPr>
                      <w:rFonts w:ascii="Times New Roman" w:eastAsiaTheme="minorEastAsia" w:hAnsiTheme="minorEastAsia"/>
                      <w:sz w:val="21"/>
                      <w:szCs w:val="21"/>
                    </w:rPr>
                    <w:t>监测结果（</w:t>
                  </w:r>
                  <w:r w:rsidRPr="00DB3409">
                    <w:rPr>
                      <w:rFonts w:ascii="Times New Roman" w:eastAsiaTheme="minorEastAsia" w:hAnsi="Times New Roman"/>
                      <w:sz w:val="21"/>
                      <w:szCs w:val="21"/>
                    </w:rPr>
                    <w:t>mg/m</w:t>
                  </w:r>
                  <w:r w:rsidRPr="00DB3409">
                    <w:rPr>
                      <w:rFonts w:ascii="Times New Roman" w:eastAsiaTheme="minorEastAsia" w:hAnsi="Times New Roman"/>
                      <w:sz w:val="21"/>
                      <w:szCs w:val="21"/>
                      <w:vertAlign w:val="superscript"/>
                    </w:rPr>
                    <w:t>3</w:t>
                  </w:r>
                  <w:r w:rsidRPr="00DB3409">
                    <w:rPr>
                      <w:rFonts w:ascii="Times New Roman" w:eastAsiaTheme="minorEastAsia" w:hAnsiTheme="minorEastAsia"/>
                      <w:sz w:val="21"/>
                      <w:szCs w:val="21"/>
                    </w:rPr>
                    <w:t>）</w:t>
                  </w:r>
                </w:p>
              </w:tc>
            </w:tr>
            <w:tr w:rsidR="00193305" w:rsidRPr="00DB3409" w:rsidTr="00193305">
              <w:tc>
                <w:tcPr>
                  <w:tcW w:w="1029" w:type="pct"/>
                  <w:vMerge/>
                  <w:vAlign w:val="center"/>
                </w:tcPr>
                <w:p w:rsidR="00193305" w:rsidRPr="00DB3409" w:rsidRDefault="00193305" w:rsidP="00193305">
                  <w:pPr>
                    <w:widowControl/>
                    <w:jc w:val="center"/>
                    <w:rPr>
                      <w:rFonts w:ascii="Times New Roman" w:eastAsiaTheme="minorEastAsia" w:hAnsi="Times New Roman"/>
                      <w:sz w:val="21"/>
                      <w:szCs w:val="21"/>
                    </w:rPr>
                  </w:pPr>
                </w:p>
              </w:tc>
              <w:tc>
                <w:tcPr>
                  <w:tcW w:w="1171" w:type="pct"/>
                  <w:vMerge/>
                  <w:vAlign w:val="center"/>
                </w:tcPr>
                <w:p w:rsidR="00193305" w:rsidRPr="00DB3409" w:rsidRDefault="00193305" w:rsidP="00193305">
                  <w:pPr>
                    <w:widowControl/>
                    <w:jc w:val="center"/>
                    <w:rPr>
                      <w:rFonts w:ascii="Times New Roman" w:eastAsiaTheme="minorEastAsia" w:hAnsi="Times New Roman"/>
                      <w:sz w:val="21"/>
                      <w:szCs w:val="21"/>
                    </w:rPr>
                  </w:pPr>
                </w:p>
              </w:tc>
              <w:tc>
                <w:tcPr>
                  <w:tcW w:w="887" w:type="pct"/>
                  <w:vMerge/>
                  <w:vAlign w:val="center"/>
                </w:tcPr>
                <w:p w:rsidR="00193305" w:rsidRPr="00DB3409" w:rsidRDefault="00193305" w:rsidP="00193305">
                  <w:pPr>
                    <w:widowControl/>
                    <w:jc w:val="center"/>
                    <w:rPr>
                      <w:rFonts w:ascii="Times New Roman" w:eastAsiaTheme="minorEastAsia" w:hAnsi="Times New Roman"/>
                      <w:sz w:val="21"/>
                      <w:szCs w:val="21"/>
                    </w:rPr>
                  </w:pPr>
                </w:p>
              </w:tc>
              <w:tc>
                <w:tcPr>
                  <w:tcW w:w="1026" w:type="pct"/>
                  <w:vAlign w:val="center"/>
                </w:tcPr>
                <w:p w:rsidR="00193305" w:rsidRPr="00193305" w:rsidRDefault="00193305" w:rsidP="00193305">
                  <w:pPr>
                    <w:spacing w:after="0" w:line="500" w:lineRule="exact"/>
                    <w:jc w:val="center"/>
                    <w:rPr>
                      <w:rFonts w:ascii="Times New Roman" w:eastAsiaTheme="minorEastAsia" w:hAnsi="Times New Roman"/>
                      <w:sz w:val="21"/>
                      <w:szCs w:val="21"/>
                    </w:rPr>
                  </w:pPr>
                  <w:r w:rsidRPr="00193305">
                    <w:rPr>
                      <w:rFonts w:ascii="Times New Roman" w:eastAsiaTheme="minorEastAsia" w:hAnsi="Times New Roman"/>
                      <w:sz w:val="21"/>
                      <w:szCs w:val="21"/>
                    </w:rPr>
                    <w:t>非甲烷总烃</w:t>
                  </w:r>
                </w:p>
              </w:tc>
              <w:tc>
                <w:tcPr>
                  <w:tcW w:w="887" w:type="pct"/>
                  <w:vAlign w:val="center"/>
                </w:tcPr>
                <w:p w:rsidR="00193305" w:rsidRPr="00193305" w:rsidRDefault="00193305" w:rsidP="00193305">
                  <w:pPr>
                    <w:spacing w:after="0" w:line="500" w:lineRule="exact"/>
                    <w:jc w:val="center"/>
                    <w:rPr>
                      <w:rFonts w:ascii="Times New Roman" w:eastAsiaTheme="minorEastAsia" w:hAnsi="Times New Roman"/>
                      <w:sz w:val="21"/>
                      <w:szCs w:val="21"/>
                    </w:rPr>
                  </w:pPr>
                  <w:r w:rsidRPr="00193305">
                    <w:rPr>
                      <w:rFonts w:ascii="Times New Roman" w:eastAsiaTheme="minorEastAsia" w:hAnsi="Times New Roman" w:hint="eastAsia"/>
                      <w:sz w:val="21"/>
                      <w:szCs w:val="21"/>
                    </w:rPr>
                    <w:t>甲苯</w:t>
                  </w:r>
                </w:p>
              </w:tc>
            </w:tr>
            <w:tr w:rsidR="00193305" w:rsidRPr="00DB3409" w:rsidTr="00193305">
              <w:tc>
                <w:tcPr>
                  <w:tcW w:w="1029" w:type="pct"/>
                  <w:vMerge w:val="restart"/>
                  <w:vAlign w:val="center"/>
                </w:tcPr>
                <w:p w:rsidR="00193305" w:rsidRPr="007226AF" w:rsidRDefault="00193305" w:rsidP="007226AF">
                  <w:pPr>
                    <w:adjustRightInd/>
                    <w:snapToGrid/>
                    <w:spacing w:after="0" w:line="400" w:lineRule="exact"/>
                    <w:jc w:val="center"/>
                    <w:rPr>
                      <w:rFonts w:ascii="Times New Roman" w:eastAsia="宋体" w:hAnsi="Times New Roman"/>
                      <w:bCs/>
                      <w:kern w:val="2"/>
                      <w:sz w:val="21"/>
                      <w:szCs w:val="21"/>
                    </w:rPr>
                  </w:pPr>
                  <w:r w:rsidRPr="007226AF">
                    <w:rPr>
                      <w:rFonts w:ascii="Times New Roman" w:eastAsia="宋体" w:hAnsi="Times New Roman"/>
                      <w:bCs/>
                      <w:kern w:val="2"/>
                      <w:sz w:val="21"/>
                      <w:szCs w:val="21"/>
                    </w:rPr>
                    <w:t>202</w:t>
                  </w:r>
                  <w:r w:rsidRPr="007226AF">
                    <w:rPr>
                      <w:rFonts w:ascii="Times New Roman" w:eastAsia="宋体" w:hAnsi="Times New Roman" w:hint="eastAsia"/>
                      <w:bCs/>
                      <w:kern w:val="2"/>
                      <w:sz w:val="21"/>
                      <w:szCs w:val="21"/>
                    </w:rPr>
                    <w:t>1.04.22</w:t>
                  </w:r>
                </w:p>
              </w:tc>
              <w:tc>
                <w:tcPr>
                  <w:tcW w:w="1171" w:type="pct"/>
                  <w:vMerge w:val="restart"/>
                  <w:vAlign w:val="center"/>
                </w:tcPr>
                <w:p w:rsidR="00193305" w:rsidRPr="00BF2EAE" w:rsidRDefault="00193305"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08:00~09:00</w:t>
                  </w:r>
                </w:p>
              </w:tc>
              <w:tc>
                <w:tcPr>
                  <w:tcW w:w="887" w:type="pct"/>
                  <w:vAlign w:val="center"/>
                </w:tcPr>
                <w:p w:rsidR="00193305" w:rsidRPr="00BF2EAE" w:rsidRDefault="00193305"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上风向</w:t>
                  </w:r>
                  <w:r w:rsidR="008607A3">
                    <w:rPr>
                      <w:rFonts w:ascii="Times New Roman" w:eastAsia="宋体" w:hAnsi="Times New Roman" w:hint="eastAsia"/>
                      <w:bCs/>
                      <w:kern w:val="2"/>
                      <w:sz w:val="21"/>
                      <w:szCs w:val="21"/>
                    </w:rPr>
                    <w:t>最大</w:t>
                  </w:r>
                  <w:r w:rsidR="008607A3">
                    <w:rPr>
                      <w:rFonts w:ascii="Times New Roman" w:eastAsia="宋体" w:hAnsi="Times New Roman"/>
                      <w:bCs/>
                      <w:kern w:val="2"/>
                      <w:sz w:val="21"/>
                      <w:szCs w:val="21"/>
                    </w:rPr>
                    <w:t>浓度</w:t>
                  </w:r>
                </w:p>
              </w:tc>
              <w:tc>
                <w:tcPr>
                  <w:tcW w:w="1026" w:type="pct"/>
                  <w:vAlign w:val="center"/>
                </w:tcPr>
                <w:p w:rsidR="00193305" w:rsidRPr="00BF2EAE" w:rsidRDefault="00193305" w:rsidP="008607A3">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0.</w:t>
                  </w:r>
                  <w:r w:rsidR="008607A3">
                    <w:rPr>
                      <w:rFonts w:ascii="Times New Roman" w:eastAsia="宋体" w:hAnsi="Times New Roman" w:hint="eastAsia"/>
                      <w:bCs/>
                      <w:kern w:val="2"/>
                      <w:sz w:val="21"/>
                      <w:szCs w:val="21"/>
                    </w:rPr>
                    <w:t>80</w:t>
                  </w:r>
                </w:p>
              </w:tc>
              <w:tc>
                <w:tcPr>
                  <w:tcW w:w="887" w:type="pct"/>
                  <w:vAlign w:val="center"/>
                </w:tcPr>
                <w:p w:rsidR="00193305" w:rsidRPr="00BF2EAE" w:rsidRDefault="00193305"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未检出</w:t>
                  </w:r>
                </w:p>
              </w:tc>
            </w:tr>
            <w:tr w:rsidR="00193305" w:rsidRPr="00DB3409" w:rsidTr="00193305">
              <w:tc>
                <w:tcPr>
                  <w:tcW w:w="1029" w:type="pct"/>
                  <w:vMerge/>
                  <w:vAlign w:val="center"/>
                </w:tcPr>
                <w:p w:rsidR="00193305" w:rsidRPr="007226AF" w:rsidRDefault="00193305" w:rsidP="007226AF">
                  <w:pPr>
                    <w:adjustRightInd/>
                    <w:snapToGrid/>
                    <w:spacing w:after="0" w:line="400" w:lineRule="exact"/>
                    <w:jc w:val="center"/>
                    <w:rPr>
                      <w:rFonts w:ascii="Times New Roman" w:eastAsia="宋体" w:hAnsi="Times New Roman"/>
                      <w:bCs/>
                      <w:kern w:val="2"/>
                      <w:sz w:val="21"/>
                      <w:szCs w:val="21"/>
                    </w:rPr>
                  </w:pPr>
                </w:p>
              </w:tc>
              <w:tc>
                <w:tcPr>
                  <w:tcW w:w="1171" w:type="pct"/>
                  <w:vMerge/>
                  <w:vAlign w:val="center"/>
                </w:tcPr>
                <w:p w:rsidR="00193305" w:rsidRPr="00BF2EAE" w:rsidRDefault="00193305" w:rsidP="00BF2EAE">
                  <w:pPr>
                    <w:adjustRightInd/>
                    <w:snapToGrid/>
                    <w:spacing w:after="0" w:line="400" w:lineRule="exact"/>
                    <w:jc w:val="center"/>
                    <w:rPr>
                      <w:rFonts w:ascii="Times New Roman" w:eastAsia="宋体" w:hAnsi="Times New Roman"/>
                      <w:bCs/>
                      <w:kern w:val="2"/>
                      <w:sz w:val="21"/>
                      <w:szCs w:val="21"/>
                    </w:rPr>
                  </w:pPr>
                </w:p>
              </w:tc>
              <w:tc>
                <w:tcPr>
                  <w:tcW w:w="887" w:type="pct"/>
                  <w:vAlign w:val="center"/>
                </w:tcPr>
                <w:p w:rsidR="00193305" w:rsidRPr="00BF2EAE" w:rsidRDefault="00193305"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下风向</w:t>
                  </w:r>
                  <w:r w:rsidR="008607A3">
                    <w:rPr>
                      <w:rFonts w:ascii="Times New Roman" w:eastAsia="宋体" w:hAnsi="Times New Roman" w:hint="eastAsia"/>
                      <w:bCs/>
                      <w:kern w:val="2"/>
                      <w:sz w:val="21"/>
                      <w:szCs w:val="21"/>
                    </w:rPr>
                    <w:t>最大</w:t>
                  </w:r>
                  <w:r w:rsidR="008607A3">
                    <w:rPr>
                      <w:rFonts w:ascii="Times New Roman" w:eastAsia="宋体" w:hAnsi="Times New Roman"/>
                      <w:bCs/>
                      <w:kern w:val="2"/>
                      <w:sz w:val="21"/>
                      <w:szCs w:val="21"/>
                    </w:rPr>
                    <w:t>浓度</w:t>
                  </w:r>
                </w:p>
              </w:tc>
              <w:tc>
                <w:tcPr>
                  <w:tcW w:w="1026" w:type="pct"/>
                  <w:vAlign w:val="center"/>
                </w:tcPr>
                <w:p w:rsidR="00193305" w:rsidRPr="00BF2EAE" w:rsidRDefault="008607A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1.37</w:t>
                  </w:r>
                </w:p>
              </w:tc>
              <w:tc>
                <w:tcPr>
                  <w:tcW w:w="887" w:type="pct"/>
                  <w:vAlign w:val="center"/>
                </w:tcPr>
                <w:p w:rsidR="00193305" w:rsidRPr="00BF2EAE" w:rsidRDefault="00193305"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未检出</w:t>
                  </w:r>
                </w:p>
              </w:tc>
            </w:tr>
            <w:tr w:rsidR="008607A3" w:rsidRPr="00DB3409" w:rsidTr="00193305">
              <w:tc>
                <w:tcPr>
                  <w:tcW w:w="1029" w:type="pct"/>
                  <w:vMerge w:val="restart"/>
                  <w:vAlign w:val="center"/>
                </w:tcPr>
                <w:p w:rsidR="008607A3" w:rsidRPr="007226AF" w:rsidRDefault="008607A3" w:rsidP="007226AF">
                  <w:pPr>
                    <w:adjustRightInd/>
                    <w:snapToGrid/>
                    <w:spacing w:after="0" w:line="400" w:lineRule="exact"/>
                    <w:jc w:val="center"/>
                    <w:rPr>
                      <w:rFonts w:ascii="Times New Roman" w:eastAsia="宋体" w:hAnsi="Times New Roman"/>
                      <w:bCs/>
                      <w:kern w:val="2"/>
                      <w:sz w:val="21"/>
                      <w:szCs w:val="21"/>
                    </w:rPr>
                  </w:pPr>
                  <w:r w:rsidRPr="007226AF">
                    <w:rPr>
                      <w:rFonts w:ascii="Times New Roman" w:eastAsia="宋体" w:hAnsi="Times New Roman" w:hint="eastAsia"/>
                      <w:bCs/>
                      <w:kern w:val="2"/>
                      <w:sz w:val="21"/>
                      <w:szCs w:val="21"/>
                    </w:rPr>
                    <w:t>2021.04.23</w:t>
                  </w:r>
                </w:p>
              </w:tc>
              <w:tc>
                <w:tcPr>
                  <w:tcW w:w="1171" w:type="pct"/>
                  <w:vMerge w:val="restart"/>
                  <w:vAlign w:val="center"/>
                </w:tcPr>
                <w:p w:rsidR="008607A3" w:rsidRPr="00BF2EAE" w:rsidRDefault="008607A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08:00~09:00</w:t>
                  </w:r>
                </w:p>
              </w:tc>
              <w:tc>
                <w:tcPr>
                  <w:tcW w:w="887" w:type="pct"/>
                  <w:vAlign w:val="center"/>
                </w:tcPr>
                <w:p w:rsidR="008607A3" w:rsidRPr="00BF2EAE" w:rsidRDefault="008607A3" w:rsidP="00B34227">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上风向</w:t>
                  </w:r>
                  <w:r>
                    <w:rPr>
                      <w:rFonts w:ascii="Times New Roman" w:eastAsia="宋体" w:hAnsi="Times New Roman" w:hint="eastAsia"/>
                      <w:bCs/>
                      <w:kern w:val="2"/>
                      <w:sz w:val="21"/>
                      <w:szCs w:val="21"/>
                    </w:rPr>
                    <w:t>最大</w:t>
                  </w:r>
                  <w:r>
                    <w:rPr>
                      <w:rFonts w:ascii="Times New Roman" w:eastAsia="宋体" w:hAnsi="Times New Roman"/>
                      <w:bCs/>
                      <w:kern w:val="2"/>
                      <w:sz w:val="21"/>
                      <w:szCs w:val="21"/>
                    </w:rPr>
                    <w:t>浓度</w:t>
                  </w:r>
                </w:p>
              </w:tc>
              <w:tc>
                <w:tcPr>
                  <w:tcW w:w="1026" w:type="pct"/>
                  <w:vAlign w:val="center"/>
                </w:tcPr>
                <w:p w:rsidR="008607A3" w:rsidRPr="00BF2EAE" w:rsidRDefault="008607A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0.77</w:t>
                  </w:r>
                </w:p>
              </w:tc>
              <w:tc>
                <w:tcPr>
                  <w:tcW w:w="887" w:type="pct"/>
                  <w:vAlign w:val="center"/>
                </w:tcPr>
                <w:p w:rsidR="008607A3" w:rsidRPr="00BF2EAE" w:rsidRDefault="008607A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未检出</w:t>
                  </w:r>
                </w:p>
              </w:tc>
            </w:tr>
            <w:tr w:rsidR="008607A3" w:rsidRPr="00DB3409" w:rsidTr="00193305">
              <w:tc>
                <w:tcPr>
                  <w:tcW w:w="1029" w:type="pct"/>
                  <w:vMerge/>
                  <w:vAlign w:val="center"/>
                </w:tcPr>
                <w:p w:rsidR="008607A3" w:rsidRPr="00DB3409" w:rsidRDefault="008607A3" w:rsidP="00193305">
                  <w:pPr>
                    <w:spacing w:after="0" w:line="500" w:lineRule="exact"/>
                    <w:jc w:val="center"/>
                    <w:rPr>
                      <w:rFonts w:ascii="Times New Roman" w:eastAsiaTheme="minorEastAsia" w:hAnsi="Times New Roman"/>
                      <w:kern w:val="1"/>
                      <w:sz w:val="21"/>
                      <w:szCs w:val="21"/>
                    </w:rPr>
                  </w:pPr>
                </w:p>
              </w:tc>
              <w:tc>
                <w:tcPr>
                  <w:tcW w:w="1171" w:type="pct"/>
                  <w:vMerge/>
                  <w:vAlign w:val="center"/>
                </w:tcPr>
                <w:p w:rsidR="008607A3" w:rsidRPr="00BF2EAE" w:rsidRDefault="008607A3" w:rsidP="00BF2EAE">
                  <w:pPr>
                    <w:adjustRightInd/>
                    <w:snapToGrid/>
                    <w:spacing w:after="0" w:line="400" w:lineRule="exact"/>
                    <w:jc w:val="center"/>
                    <w:rPr>
                      <w:rFonts w:ascii="Times New Roman" w:eastAsia="宋体" w:hAnsi="Times New Roman"/>
                      <w:bCs/>
                      <w:kern w:val="2"/>
                      <w:sz w:val="21"/>
                      <w:szCs w:val="21"/>
                    </w:rPr>
                  </w:pPr>
                </w:p>
              </w:tc>
              <w:tc>
                <w:tcPr>
                  <w:tcW w:w="887" w:type="pct"/>
                  <w:vAlign w:val="center"/>
                </w:tcPr>
                <w:p w:rsidR="008607A3" w:rsidRPr="00BF2EAE" w:rsidRDefault="008607A3" w:rsidP="00B34227">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下风向</w:t>
                  </w:r>
                  <w:r>
                    <w:rPr>
                      <w:rFonts w:ascii="Times New Roman" w:eastAsia="宋体" w:hAnsi="Times New Roman" w:hint="eastAsia"/>
                      <w:bCs/>
                      <w:kern w:val="2"/>
                      <w:sz w:val="21"/>
                      <w:szCs w:val="21"/>
                    </w:rPr>
                    <w:t>最大</w:t>
                  </w:r>
                  <w:r>
                    <w:rPr>
                      <w:rFonts w:ascii="Times New Roman" w:eastAsia="宋体" w:hAnsi="Times New Roman"/>
                      <w:bCs/>
                      <w:kern w:val="2"/>
                      <w:sz w:val="21"/>
                      <w:szCs w:val="21"/>
                    </w:rPr>
                    <w:t>浓度</w:t>
                  </w:r>
                </w:p>
              </w:tc>
              <w:tc>
                <w:tcPr>
                  <w:tcW w:w="1026" w:type="pct"/>
                  <w:vAlign w:val="center"/>
                </w:tcPr>
                <w:p w:rsidR="008607A3" w:rsidRPr="00BF2EAE" w:rsidRDefault="008607A3" w:rsidP="008607A3">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1.3</w:t>
                  </w:r>
                  <w:r>
                    <w:rPr>
                      <w:rFonts w:ascii="Times New Roman" w:eastAsia="宋体" w:hAnsi="Times New Roman" w:hint="eastAsia"/>
                      <w:bCs/>
                      <w:kern w:val="2"/>
                      <w:sz w:val="21"/>
                      <w:szCs w:val="21"/>
                    </w:rPr>
                    <w:t>8</w:t>
                  </w:r>
                </w:p>
              </w:tc>
              <w:tc>
                <w:tcPr>
                  <w:tcW w:w="887" w:type="pct"/>
                  <w:vAlign w:val="center"/>
                </w:tcPr>
                <w:p w:rsidR="008607A3" w:rsidRPr="00BF2EAE" w:rsidRDefault="008607A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未检出</w:t>
                  </w:r>
                </w:p>
              </w:tc>
            </w:tr>
            <w:tr w:rsidR="00AB52CF" w:rsidRPr="00DB3409" w:rsidTr="00193305">
              <w:tc>
                <w:tcPr>
                  <w:tcW w:w="1029" w:type="pct"/>
                  <w:vAlign w:val="center"/>
                </w:tcPr>
                <w:p w:rsidR="00AB52CF" w:rsidRPr="00AB52CF" w:rsidRDefault="00AB52CF" w:rsidP="00AB52CF">
                  <w:pPr>
                    <w:adjustRightInd/>
                    <w:snapToGrid/>
                    <w:spacing w:after="0" w:line="400" w:lineRule="exact"/>
                    <w:jc w:val="center"/>
                    <w:rPr>
                      <w:rFonts w:ascii="Times New Roman" w:eastAsia="宋体" w:hAnsi="Times New Roman"/>
                      <w:bCs/>
                      <w:kern w:val="2"/>
                      <w:sz w:val="21"/>
                      <w:szCs w:val="21"/>
                    </w:rPr>
                  </w:pPr>
                  <w:r w:rsidRPr="00AB52CF">
                    <w:rPr>
                      <w:rFonts w:ascii="Times New Roman" w:eastAsia="宋体" w:hAnsi="Times New Roman" w:hint="eastAsia"/>
                      <w:bCs/>
                      <w:kern w:val="2"/>
                      <w:sz w:val="21"/>
                      <w:szCs w:val="21"/>
                    </w:rPr>
                    <w:t>最大评价值</w:t>
                  </w:r>
                </w:p>
              </w:tc>
              <w:tc>
                <w:tcPr>
                  <w:tcW w:w="1171" w:type="pct"/>
                  <w:vAlign w:val="center"/>
                </w:tcPr>
                <w:p w:rsidR="00AB52CF" w:rsidRPr="00BF2EAE" w:rsidRDefault="00AB52CF"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887" w:type="pct"/>
                  <w:vAlign w:val="center"/>
                </w:tcPr>
                <w:p w:rsidR="00AB52CF" w:rsidRPr="00BF2EAE" w:rsidRDefault="00AB52CF"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1026" w:type="pct"/>
                  <w:vAlign w:val="center"/>
                </w:tcPr>
                <w:p w:rsidR="00AB52CF" w:rsidRPr="00BF2EAE" w:rsidRDefault="00AB52CF" w:rsidP="008607A3">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1.38</w:t>
                  </w:r>
                </w:p>
              </w:tc>
              <w:tc>
                <w:tcPr>
                  <w:tcW w:w="887" w:type="pct"/>
                  <w:vAlign w:val="center"/>
                </w:tcPr>
                <w:p w:rsidR="00AB52CF" w:rsidRPr="00BF2EAE" w:rsidRDefault="00AB52CF"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r>
            <w:tr w:rsidR="00AB52CF" w:rsidRPr="00DB3409" w:rsidTr="00193305">
              <w:tc>
                <w:tcPr>
                  <w:tcW w:w="1029" w:type="pct"/>
                  <w:vAlign w:val="center"/>
                </w:tcPr>
                <w:p w:rsidR="00AB52CF" w:rsidRPr="00AB52CF" w:rsidRDefault="00AB52CF" w:rsidP="00AB52CF">
                  <w:pPr>
                    <w:adjustRightInd/>
                    <w:snapToGrid/>
                    <w:spacing w:after="0" w:line="400" w:lineRule="exact"/>
                    <w:jc w:val="center"/>
                    <w:rPr>
                      <w:rFonts w:ascii="Times New Roman" w:eastAsia="宋体" w:hAnsi="Times New Roman"/>
                      <w:bCs/>
                      <w:kern w:val="2"/>
                      <w:sz w:val="21"/>
                      <w:szCs w:val="21"/>
                    </w:rPr>
                  </w:pPr>
                  <w:r w:rsidRPr="00AB52CF">
                    <w:rPr>
                      <w:rFonts w:ascii="Times New Roman" w:eastAsia="宋体" w:hAnsi="Times New Roman" w:hint="eastAsia"/>
                      <w:bCs/>
                      <w:kern w:val="2"/>
                      <w:sz w:val="21"/>
                      <w:szCs w:val="21"/>
                    </w:rPr>
                    <w:t>标准限值</w:t>
                  </w:r>
                </w:p>
              </w:tc>
              <w:tc>
                <w:tcPr>
                  <w:tcW w:w="1171" w:type="pct"/>
                  <w:vAlign w:val="center"/>
                </w:tcPr>
                <w:p w:rsidR="00AB52CF" w:rsidRPr="00BF2EAE" w:rsidRDefault="00AB52CF"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887" w:type="pct"/>
                  <w:vAlign w:val="center"/>
                </w:tcPr>
                <w:p w:rsidR="00AB52CF" w:rsidRPr="00BF2EAE" w:rsidRDefault="00AB52CF"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1026" w:type="pct"/>
                  <w:vAlign w:val="center"/>
                </w:tcPr>
                <w:p w:rsidR="00AB52CF" w:rsidRPr="00D26D35" w:rsidRDefault="00AB52CF"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2.0</w:t>
                  </w:r>
                </w:p>
              </w:tc>
              <w:tc>
                <w:tcPr>
                  <w:tcW w:w="887" w:type="pct"/>
                  <w:vAlign w:val="center"/>
                </w:tcPr>
                <w:p w:rsidR="00AB52CF" w:rsidRPr="00D26D35" w:rsidRDefault="00AB52CF"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0.6</w:t>
                  </w:r>
                </w:p>
              </w:tc>
            </w:tr>
            <w:tr w:rsidR="00AB52CF" w:rsidRPr="00DB3409" w:rsidTr="00193305">
              <w:tc>
                <w:tcPr>
                  <w:tcW w:w="1029" w:type="pct"/>
                  <w:vAlign w:val="center"/>
                </w:tcPr>
                <w:p w:rsidR="00AB52CF" w:rsidRPr="00AB52CF" w:rsidRDefault="00AB52CF" w:rsidP="00AB52CF">
                  <w:pPr>
                    <w:adjustRightInd/>
                    <w:snapToGrid/>
                    <w:spacing w:after="0" w:line="400" w:lineRule="exact"/>
                    <w:jc w:val="center"/>
                    <w:rPr>
                      <w:rFonts w:ascii="Times New Roman" w:eastAsia="宋体" w:hAnsi="Times New Roman"/>
                      <w:bCs/>
                      <w:kern w:val="2"/>
                      <w:sz w:val="21"/>
                      <w:szCs w:val="21"/>
                    </w:rPr>
                  </w:pPr>
                  <w:r w:rsidRPr="00AB52CF">
                    <w:rPr>
                      <w:rFonts w:ascii="Times New Roman" w:eastAsia="宋体" w:hAnsi="Times New Roman" w:hint="eastAsia"/>
                      <w:bCs/>
                      <w:kern w:val="2"/>
                      <w:sz w:val="21"/>
                      <w:szCs w:val="21"/>
                    </w:rPr>
                    <w:t>评价</w:t>
                  </w:r>
                </w:p>
              </w:tc>
              <w:tc>
                <w:tcPr>
                  <w:tcW w:w="1171" w:type="pct"/>
                  <w:vAlign w:val="center"/>
                </w:tcPr>
                <w:p w:rsidR="00AB52CF" w:rsidRPr="00BF2EAE" w:rsidRDefault="00AB52CF"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887" w:type="pct"/>
                  <w:vAlign w:val="center"/>
                </w:tcPr>
                <w:p w:rsidR="00AB52CF" w:rsidRPr="00BF2EAE" w:rsidRDefault="00AB52CF"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1026" w:type="pct"/>
                  <w:vAlign w:val="center"/>
                </w:tcPr>
                <w:p w:rsidR="00AB52CF" w:rsidRPr="00D26D35" w:rsidRDefault="00AB52CF"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bCs/>
                      <w:kern w:val="2"/>
                      <w:sz w:val="21"/>
                      <w:szCs w:val="21"/>
                    </w:rPr>
                    <w:t>达标</w:t>
                  </w:r>
                </w:p>
              </w:tc>
              <w:tc>
                <w:tcPr>
                  <w:tcW w:w="887" w:type="pct"/>
                  <w:vAlign w:val="center"/>
                </w:tcPr>
                <w:p w:rsidR="00AB52CF" w:rsidRPr="00D26D35" w:rsidRDefault="00AB52CF"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bCs/>
                      <w:kern w:val="2"/>
                      <w:sz w:val="21"/>
                      <w:szCs w:val="21"/>
                    </w:rPr>
                    <w:t>达标</w:t>
                  </w:r>
                </w:p>
              </w:tc>
            </w:tr>
          </w:tbl>
          <w:p w:rsidR="00C56DA8" w:rsidRPr="00D02DEF" w:rsidRDefault="00C56DA8" w:rsidP="00C56DA8">
            <w:pPr>
              <w:pStyle w:val="2"/>
              <w:spacing w:after="0" w:line="520" w:lineRule="exact"/>
              <w:ind w:leftChars="0" w:left="0" w:firstLine="480"/>
              <w:rPr>
                <w:rFonts w:eastAsia="黑体"/>
                <w:sz w:val="24"/>
                <w:szCs w:val="24"/>
              </w:rPr>
            </w:pPr>
            <w:r w:rsidRPr="00D02DEF">
              <w:rPr>
                <w:rFonts w:eastAsia="黑体" w:hAnsi="黑体"/>
                <w:sz w:val="24"/>
                <w:szCs w:val="24"/>
              </w:rPr>
              <w:t>表</w:t>
            </w:r>
            <w:r w:rsidRPr="00D02DEF">
              <w:rPr>
                <w:rFonts w:eastAsia="黑体"/>
                <w:sz w:val="24"/>
                <w:szCs w:val="24"/>
              </w:rPr>
              <w:t>7-</w:t>
            </w:r>
            <w:r w:rsidR="007A2D12">
              <w:rPr>
                <w:rFonts w:eastAsia="黑体" w:hint="eastAsia"/>
                <w:sz w:val="24"/>
                <w:szCs w:val="24"/>
              </w:rPr>
              <w:t>6</w:t>
            </w:r>
            <w:r w:rsidRPr="00D02DEF">
              <w:rPr>
                <w:rFonts w:eastAsia="黑体"/>
                <w:sz w:val="24"/>
                <w:szCs w:val="24"/>
              </w:rPr>
              <w:t xml:space="preserve">          </w:t>
            </w:r>
            <w:r w:rsidR="007226AF">
              <w:rPr>
                <w:rFonts w:eastAsia="黑体" w:hint="eastAsia"/>
                <w:sz w:val="24"/>
                <w:szCs w:val="24"/>
              </w:rPr>
              <w:t>2021</w:t>
            </w:r>
            <w:r w:rsidR="007226AF">
              <w:rPr>
                <w:rFonts w:eastAsia="黑体" w:hint="eastAsia"/>
                <w:sz w:val="24"/>
                <w:szCs w:val="24"/>
              </w:rPr>
              <w:t>年</w:t>
            </w:r>
            <w:r w:rsidR="007226AF">
              <w:rPr>
                <w:rFonts w:eastAsia="黑体" w:hint="eastAsia"/>
                <w:sz w:val="24"/>
                <w:szCs w:val="24"/>
              </w:rPr>
              <w:t>4</w:t>
            </w:r>
            <w:r w:rsidR="007226AF">
              <w:rPr>
                <w:rFonts w:eastAsia="黑体" w:hint="eastAsia"/>
                <w:sz w:val="24"/>
                <w:szCs w:val="24"/>
              </w:rPr>
              <w:t>月份</w:t>
            </w:r>
            <w:r w:rsidR="000F2ADF">
              <w:rPr>
                <w:rFonts w:eastAsia="黑体" w:hint="eastAsia"/>
                <w:sz w:val="24"/>
                <w:szCs w:val="24"/>
              </w:rPr>
              <w:t>厂区下风向</w:t>
            </w:r>
            <w:r>
              <w:rPr>
                <w:rFonts w:eastAsia="黑体" w:hint="eastAsia"/>
                <w:sz w:val="24"/>
                <w:szCs w:val="24"/>
              </w:rPr>
              <w:t>废气</w:t>
            </w:r>
            <w:r>
              <w:rPr>
                <w:rFonts w:eastAsia="黑体"/>
                <w:sz w:val="24"/>
                <w:szCs w:val="24"/>
              </w:rPr>
              <w:t>无组织排放</w:t>
            </w:r>
            <w:r>
              <w:rPr>
                <w:rFonts w:eastAsia="黑体" w:hAnsi="黑体"/>
                <w:sz w:val="24"/>
                <w:szCs w:val="24"/>
              </w:rPr>
              <w:t>在线</w:t>
            </w:r>
            <w:r w:rsidRPr="00D02DEF">
              <w:rPr>
                <w:rFonts w:eastAsia="黑体" w:hAnsi="黑体"/>
                <w:sz w:val="24"/>
                <w:szCs w:val="24"/>
              </w:rPr>
              <w:t>监测结果</w:t>
            </w:r>
            <w:r>
              <w:rPr>
                <w:rFonts w:eastAsia="黑体" w:hAnsi="黑体" w:hint="eastAsia"/>
                <w:sz w:val="24"/>
                <w:szCs w:val="24"/>
              </w:rPr>
              <w:t xml:space="preserve">    </w:t>
            </w:r>
            <w:r w:rsidRPr="00C96095">
              <w:rPr>
                <w:rFonts w:eastAsia="黑体" w:hAnsi="黑体"/>
                <w:sz w:val="24"/>
                <w:szCs w:val="24"/>
              </w:rPr>
              <w:t>单位</w:t>
            </w:r>
            <w:r w:rsidRPr="00C96095">
              <w:rPr>
                <w:rFonts w:eastAsia="黑体" w:hAnsi="黑体" w:hint="eastAsia"/>
                <w:sz w:val="24"/>
                <w:szCs w:val="24"/>
              </w:rPr>
              <w:t>：</w:t>
            </w:r>
            <w:r w:rsidRPr="00C96095">
              <w:rPr>
                <w:rFonts w:eastAsiaTheme="minorEastAsia"/>
                <w:sz w:val="24"/>
                <w:szCs w:val="24"/>
              </w:rPr>
              <w:t>mg/m</w:t>
            </w:r>
            <w:r w:rsidRPr="00C96095">
              <w:rPr>
                <w:rFonts w:eastAsiaTheme="minorEastAsia"/>
                <w:sz w:val="24"/>
                <w:szCs w:val="24"/>
                <w:vertAlign w:val="superscript"/>
              </w:rPr>
              <w:t>3</w:t>
            </w:r>
          </w:p>
          <w:tbl>
            <w:tblPr>
              <w:tblStyle w:val="ab"/>
              <w:tblW w:w="5000" w:type="pct"/>
              <w:tblLook w:val="04A0"/>
            </w:tblPr>
            <w:tblGrid>
              <w:gridCol w:w="2023"/>
              <w:gridCol w:w="1230"/>
              <w:gridCol w:w="1845"/>
              <w:gridCol w:w="1230"/>
              <w:gridCol w:w="2084"/>
              <w:gridCol w:w="1617"/>
            </w:tblGrid>
            <w:tr w:rsidR="00D26D35" w:rsidRPr="00D26D35" w:rsidTr="00D26D35">
              <w:trPr>
                <w:trHeight w:val="466"/>
              </w:trPr>
              <w:tc>
                <w:tcPr>
                  <w:tcW w:w="1009" w:type="pct"/>
                  <w:vAlign w:val="center"/>
                </w:tcPr>
                <w:p w:rsidR="00D26D35" w:rsidRPr="00D26D35" w:rsidRDefault="00D26D35" w:rsidP="00D26D35">
                  <w:pPr>
                    <w:adjustRightInd/>
                    <w:snapToGrid/>
                    <w:spacing w:after="0" w:line="400" w:lineRule="exact"/>
                    <w:jc w:val="center"/>
                    <w:rPr>
                      <w:rFonts w:ascii="Times New Roman" w:eastAsia="宋体" w:hAnsi="Times New Roman"/>
                      <w:bCs/>
                      <w:kern w:val="2"/>
                      <w:sz w:val="21"/>
                      <w:szCs w:val="21"/>
                    </w:rPr>
                  </w:pPr>
                  <w:r w:rsidRPr="00D26D35">
                    <w:rPr>
                      <w:rFonts w:ascii="Times New Roman" w:eastAsia="宋体" w:hAnsi="Times New Roman"/>
                      <w:bCs/>
                      <w:kern w:val="2"/>
                      <w:sz w:val="21"/>
                      <w:szCs w:val="21"/>
                    </w:rPr>
                    <w:t>日期</w:t>
                  </w:r>
                </w:p>
              </w:tc>
              <w:tc>
                <w:tcPr>
                  <w:tcW w:w="613" w:type="pct"/>
                  <w:vAlign w:val="center"/>
                </w:tcPr>
                <w:p w:rsidR="00D26D35" w:rsidRPr="00D26D35" w:rsidRDefault="00D26D35" w:rsidP="00D26D35">
                  <w:pPr>
                    <w:adjustRightInd/>
                    <w:snapToGrid/>
                    <w:spacing w:after="0" w:line="400" w:lineRule="exact"/>
                    <w:jc w:val="center"/>
                    <w:rPr>
                      <w:rFonts w:ascii="Times New Roman" w:eastAsia="宋体" w:hAnsi="Times New Roman"/>
                      <w:bCs/>
                      <w:kern w:val="2"/>
                      <w:sz w:val="21"/>
                      <w:szCs w:val="21"/>
                    </w:rPr>
                  </w:pPr>
                  <w:r w:rsidRPr="00D26D35">
                    <w:rPr>
                      <w:rFonts w:ascii="Times New Roman" w:eastAsia="宋体" w:hAnsi="Times New Roman"/>
                      <w:bCs/>
                      <w:kern w:val="2"/>
                      <w:sz w:val="21"/>
                      <w:szCs w:val="21"/>
                    </w:rPr>
                    <w:t>甲烷</w:t>
                  </w:r>
                </w:p>
              </w:tc>
              <w:tc>
                <w:tcPr>
                  <w:tcW w:w="920" w:type="pct"/>
                  <w:vAlign w:val="center"/>
                </w:tcPr>
                <w:p w:rsidR="00D26D35" w:rsidRPr="00D26D35" w:rsidRDefault="00D26D35" w:rsidP="00D26D35">
                  <w:pPr>
                    <w:adjustRightInd/>
                    <w:snapToGrid/>
                    <w:spacing w:after="0" w:line="400" w:lineRule="exact"/>
                    <w:jc w:val="center"/>
                    <w:rPr>
                      <w:rFonts w:ascii="Times New Roman" w:eastAsia="宋体" w:hAnsi="Times New Roman"/>
                      <w:bCs/>
                      <w:kern w:val="2"/>
                      <w:sz w:val="21"/>
                      <w:szCs w:val="21"/>
                    </w:rPr>
                  </w:pPr>
                  <w:r w:rsidRPr="00D26D35">
                    <w:rPr>
                      <w:rFonts w:ascii="Times New Roman" w:eastAsia="宋体" w:hAnsi="Times New Roman"/>
                      <w:bCs/>
                      <w:kern w:val="2"/>
                      <w:sz w:val="21"/>
                      <w:szCs w:val="21"/>
                    </w:rPr>
                    <w:t>非甲烷总烃</w:t>
                  </w:r>
                </w:p>
              </w:tc>
              <w:tc>
                <w:tcPr>
                  <w:tcW w:w="613" w:type="pct"/>
                  <w:vAlign w:val="center"/>
                </w:tcPr>
                <w:p w:rsidR="00D26D35" w:rsidRPr="00D26D35" w:rsidRDefault="00D26D35" w:rsidP="00D26D35">
                  <w:pPr>
                    <w:adjustRightInd/>
                    <w:snapToGrid/>
                    <w:spacing w:after="0" w:line="400" w:lineRule="exact"/>
                    <w:jc w:val="center"/>
                    <w:rPr>
                      <w:rFonts w:ascii="Times New Roman" w:eastAsia="宋体" w:hAnsi="Times New Roman"/>
                      <w:bCs/>
                      <w:kern w:val="2"/>
                      <w:sz w:val="21"/>
                      <w:szCs w:val="21"/>
                    </w:rPr>
                  </w:pPr>
                  <w:r w:rsidRPr="00D26D35">
                    <w:rPr>
                      <w:rFonts w:ascii="Times New Roman" w:eastAsia="宋体" w:hAnsi="Times New Roman"/>
                      <w:bCs/>
                      <w:kern w:val="2"/>
                      <w:sz w:val="21"/>
                      <w:szCs w:val="21"/>
                    </w:rPr>
                    <w:t>苯</w:t>
                  </w:r>
                </w:p>
              </w:tc>
              <w:tc>
                <w:tcPr>
                  <w:tcW w:w="1039" w:type="pct"/>
                  <w:vAlign w:val="center"/>
                </w:tcPr>
                <w:p w:rsidR="00D26D35" w:rsidRPr="00D26D35" w:rsidRDefault="00D26D35" w:rsidP="00D26D35">
                  <w:pPr>
                    <w:adjustRightInd/>
                    <w:snapToGrid/>
                    <w:spacing w:after="0" w:line="400" w:lineRule="exact"/>
                    <w:jc w:val="center"/>
                    <w:rPr>
                      <w:rFonts w:ascii="Times New Roman" w:eastAsia="宋体" w:hAnsi="Times New Roman"/>
                      <w:bCs/>
                      <w:kern w:val="2"/>
                      <w:sz w:val="21"/>
                      <w:szCs w:val="21"/>
                    </w:rPr>
                  </w:pPr>
                  <w:r w:rsidRPr="00D26D35">
                    <w:rPr>
                      <w:rFonts w:ascii="Times New Roman" w:eastAsia="宋体" w:hAnsi="Times New Roman"/>
                      <w:bCs/>
                      <w:kern w:val="2"/>
                      <w:sz w:val="21"/>
                      <w:szCs w:val="21"/>
                    </w:rPr>
                    <w:t>甲苯</w:t>
                  </w:r>
                </w:p>
              </w:tc>
              <w:tc>
                <w:tcPr>
                  <w:tcW w:w="806" w:type="pct"/>
                  <w:vAlign w:val="center"/>
                </w:tcPr>
                <w:p w:rsidR="00D26D35" w:rsidRPr="00D26D35" w:rsidRDefault="00D26D35" w:rsidP="00D26D35">
                  <w:pPr>
                    <w:adjustRightInd/>
                    <w:snapToGrid/>
                    <w:spacing w:after="0" w:line="400" w:lineRule="exact"/>
                    <w:jc w:val="center"/>
                    <w:rPr>
                      <w:rFonts w:ascii="Times New Roman" w:eastAsia="宋体" w:hAnsi="Times New Roman"/>
                      <w:bCs/>
                      <w:kern w:val="2"/>
                      <w:sz w:val="21"/>
                      <w:szCs w:val="21"/>
                    </w:rPr>
                  </w:pPr>
                  <w:r w:rsidRPr="00D26D35">
                    <w:rPr>
                      <w:rFonts w:ascii="Times New Roman" w:eastAsia="宋体" w:hAnsi="Times New Roman"/>
                      <w:bCs/>
                      <w:kern w:val="2"/>
                      <w:sz w:val="21"/>
                      <w:szCs w:val="21"/>
                    </w:rPr>
                    <w:t>二甲苯</w:t>
                  </w:r>
                </w:p>
              </w:tc>
            </w:tr>
            <w:tr w:rsidR="00D26D35" w:rsidRPr="00D26D35" w:rsidTr="00D26D35">
              <w:tc>
                <w:tcPr>
                  <w:tcW w:w="1009" w:type="pct"/>
                  <w:vAlign w:val="center"/>
                </w:tcPr>
                <w:p w:rsidR="00D26D35" w:rsidRPr="00D26D35" w:rsidRDefault="008607A3"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bCs/>
                      <w:kern w:val="2"/>
                      <w:sz w:val="21"/>
                      <w:szCs w:val="21"/>
                    </w:rPr>
                    <w:t>监测值范围</w:t>
                  </w:r>
                </w:p>
              </w:tc>
              <w:tc>
                <w:tcPr>
                  <w:tcW w:w="613" w:type="pct"/>
                  <w:vAlign w:val="center"/>
                </w:tcPr>
                <w:p w:rsidR="00D26D35" w:rsidRPr="00D26D35" w:rsidRDefault="008607A3"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0.19-1.07</w:t>
                  </w:r>
                </w:p>
              </w:tc>
              <w:tc>
                <w:tcPr>
                  <w:tcW w:w="920" w:type="pct"/>
                  <w:vAlign w:val="center"/>
                </w:tcPr>
                <w:p w:rsidR="00D26D35" w:rsidRPr="00D26D35" w:rsidRDefault="008607A3"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0.09-0.57</w:t>
                  </w:r>
                </w:p>
              </w:tc>
              <w:tc>
                <w:tcPr>
                  <w:tcW w:w="613" w:type="pct"/>
                  <w:vAlign w:val="center"/>
                </w:tcPr>
                <w:p w:rsidR="00D26D35" w:rsidRPr="00D26D35" w:rsidRDefault="00D26D35" w:rsidP="00D26D35">
                  <w:pPr>
                    <w:adjustRightInd/>
                    <w:snapToGrid/>
                    <w:spacing w:after="0" w:line="400" w:lineRule="exact"/>
                    <w:jc w:val="center"/>
                    <w:rPr>
                      <w:rFonts w:ascii="Times New Roman" w:eastAsia="宋体" w:hAnsi="Times New Roman"/>
                      <w:bCs/>
                      <w:kern w:val="2"/>
                      <w:sz w:val="21"/>
                      <w:szCs w:val="21"/>
                    </w:rPr>
                  </w:pPr>
                  <w:r w:rsidRPr="00D26D35">
                    <w:rPr>
                      <w:rFonts w:ascii="Times New Roman" w:eastAsia="宋体" w:hAnsi="Times New Roman"/>
                      <w:bCs/>
                      <w:kern w:val="2"/>
                      <w:sz w:val="21"/>
                      <w:szCs w:val="21"/>
                    </w:rPr>
                    <w:t>0</w:t>
                  </w:r>
                  <w:r w:rsidR="008607A3">
                    <w:rPr>
                      <w:rFonts w:ascii="Times New Roman" w:eastAsia="宋体" w:hAnsi="Times New Roman" w:hint="eastAsia"/>
                      <w:bCs/>
                      <w:kern w:val="2"/>
                      <w:sz w:val="21"/>
                      <w:szCs w:val="21"/>
                    </w:rPr>
                    <w:t>-0.05</w:t>
                  </w:r>
                </w:p>
              </w:tc>
              <w:tc>
                <w:tcPr>
                  <w:tcW w:w="1039" w:type="pct"/>
                  <w:vAlign w:val="center"/>
                </w:tcPr>
                <w:p w:rsidR="00D26D35" w:rsidRPr="00D26D35" w:rsidRDefault="00D26D35" w:rsidP="00D26D35">
                  <w:pPr>
                    <w:adjustRightInd/>
                    <w:snapToGrid/>
                    <w:spacing w:after="0" w:line="400" w:lineRule="exact"/>
                    <w:jc w:val="center"/>
                    <w:rPr>
                      <w:rFonts w:ascii="Times New Roman" w:eastAsia="宋体" w:hAnsi="Times New Roman"/>
                      <w:bCs/>
                      <w:kern w:val="2"/>
                      <w:sz w:val="21"/>
                      <w:szCs w:val="21"/>
                    </w:rPr>
                  </w:pPr>
                  <w:r w:rsidRPr="00D26D35">
                    <w:rPr>
                      <w:rFonts w:ascii="Times New Roman" w:eastAsia="宋体" w:hAnsi="Times New Roman"/>
                      <w:bCs/>
                      <w:kern w:val="2"/>
                      <w:sz w:val="21"/>
                      <w:szCs w:val="21"/>
                    </w:rPr>
                    <w:t>0</w:t>
                  </w:r>
                  <w:r w:rsidR="008607A3">
                    <w:rPr>
                      <w:rFonts w:ascii="Times New Roman" w:eastAsia="宋体" w:hAnsi="Times New Roman" w:hint="eastAsia"/>
                      <w:bCs/>
                      <w:kern w:val="2"/>
                      <w:sz w:val="21"/>
                      <w:szCs w:val="21"/>
                    </w:rPr>
                    <w:t>-0.02</w:t>
                  </w:r>
                </w:p>
              </w:tc>
              <w:tc>
                <w:tcPr>
                  <w:tcW w:w="806" w:type="pct"/>
                  <w:vAlign w:val="center"/>
                </w:tcPr>
                <w:p w:rsidR="00D26D35" w:rsidRPr="00D26D35" w:rsidRDefault="00D26D35" w:rsidP="00D26D35">
                  <w:pPr>
                    <w:adjustRightInd/>
                    <w:snapToGrid/>
                    <w:spacing w:after="0" w:line="400" w:lineRule="exact"/>
                    <w:jc w:val="center"/>
                    <w:rPr>
                      <w:rFonts w:ascii="Times New Roman" w:eastAsia="宋体" w:hAnsi="Times New Roman"/>
                      <w:bCs/>
                      <w:kern w:val="2"/>
                      <w:sz w:val="21"/>
                      <w:szCs w:val="21"/>
                    </w:rPr>
                  </w:pPr>
                  <w:r w:rsidRPr="00D26D35">
                    <w:rPr>
                      <w:rFonts w:ascii="Times New Roman" w:eastAsia="宋体" w:hAnsi="Times New Roman"/>
                      <w:bCs/>
                      <w:kern w:val="2"/>
                      <w:sz w:val="21"/>
                      <w:szCs w:val="21"/>
                    </w:rPr>
                    <w:t>0</w:t>
                  </w:r>
                  <w:r w:rsidR="008607A3">
                    <w:rPr>
                      <w:rFonts w:ascii="Times New Roman" w:eastAsia="宋体" w:hAnsi="Times New Roman" w:hint="eastAsia"/>
                      <w:bCs/>
                      <w:kern w:val="2"/>
                      <w:sz w:val="21"/>
                      <w:szCs w:val="21"/>
                    </w:rPr>
                    <w:t>-0.03</w:t>
                  </w:r>
                </w:p>
              </w:tc>
            </w:tr>
            <w:tr w:rsidR="00D26D35" w:rsidRPr="00D26D35" w:rsidTr="00D26D35">
              <w:tc>
                <w:tcPr>
                  <w:tcW w:w="1009" w:type="pct"/>
                  <w:vAlign w:val="center"/>
                </w:tcPr>
                <w:p w:rsidR="00D26D35" w:rsidRPr="00D26D35" w:rsidRDefault="00087698"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bCs/>
                      <w:kern w:val="2"/>
                      <w:sz w:val="21"/>
                      <w:szCs w:val="21"/>
                    </w:rPr>
                    <w:t>周界外浓度最高值</w:t>
                  </w:r>
                </w:p>
              </w:tc>
              <w:tc>
                <w:tcPr>
                  <w:tcW w:w="613" w:type="pct"/>
                  <w:vAlign w:val="center"/>
                </w:tcPr>
                <w:p w:rsidR="00D26D35" w:rsidRPr="00D26D35" w:rsidRDefault="00087698" w:rsidP="00112EEB">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1.07</w:t>
                  </w:r>
                </w:p>
              </w:tc>
              <w:tc>
                <w:tcPr>
                  <w:tcW w:w="920" w:type="pct"/>
                  <w:vAlign w:val="center"/>
                </w:tcPr>
                <w:p w:rsidR="00D26D35" w:rsidRPr="00D26D35" w:rsidRDefault="00087698" w:rsidP="00112EEB">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0.57</w:t>
                  </w:r>
                </w:p>
              </w:tc>
              <w:tc>
                <w:tcPr>
                  <w:tcW w:w="613" w:type="pct"/>
                  <w:vAlign w:val="center"/>
                </w:tcPr>
                <w:p w:rsidR="00D26D35" w:rsidRPr="00D26D35" w:rsidRDefault="00087698" w:rsidP="00112EEB">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0.05</w:t>
                  </w:r>
                </w:p>
              </w:tc>
              <w:tc>
                <w:tcPr>
                  <w:tcW w:w="1039" w:type="pct"/>
                  <w:vAlign w:val="center"/>
                </w:tcPr>
                <w:p w:rsidR="00D26D35" w:rsidRPr="00D26D35" w:rsidRDefault="00087698" w:rsidP="00112EEB">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0.02</w:t>
                  </w:r>
                </w:p>
              </w:tc>
              <w:tc>
                <w:tcPr>
                  <w:tcW w:w="806" w:type="pct"/>
                  <w:vAlign w:val="center"/>
                </w:tcPr>
                <w:p w:rsidR="00D26D35" w:rsidRPr="00D26D35" w:rsidRDefault="00087698" w:rsidP="00112EEB">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0.03</w:t>
                  </w:r>
                </w:p>
              </w:tc>
            </w:tr>
            <w:tr w:rsidR="00087698" w:rsidRPr="00D26D35" w:rsidTr="00D26D35">
              <w:tc>
                <w:tcPr>
                  <w:tcW w:w="1009" w:type="pct"/>
                  <w:vAlign w:val="center"/>
                </w:tcPr>
                <w:p w:rsidR="00087698" w:rsidRPr="00D26D35" w:rsidRDefault="00087698"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bCs/>
                      <w:kern w:val="2"/>
                      <w:sz w:val="21"/>
                      <w:szCs w:val="21"/>
                    </w:rPr>
                    <w:t>周界外浓度限值</w:t>
                  </w:r>
                </w:p>
              </w:tc>
              <w:tc>
                <w:tcPr>
                  <w:tcW w:w="613" w:type="pct"/>
                  <w:vAlign w:val="center"/>
                </w:tcPr>
                <w:p w:rsidR="00087698" w:rsidRPr="00D26D35" w:rsidRDefault="00E64208" w:rsidP="00112EEB">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w:t>
                  </w:r>
                </w:p>
              </w:tc>
              <w:tc>
                <w:tcPr>
                  <w:tcW w:w="920" w:type="pct"/>
                  <w:vAlign w:val="center"/>
                </w:tcPr>
                <w:p w:rsidR="00087698" w:rsidRPr="00D26D35" w:rsidRDefault="00E64208" w:rsidP="00112EEB">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2.0</w:t>
                  </w:r>
                </w:p>
              </w:tc>
              <w:tc>
                <w:tcPr>
                  <w:tcW w:w="613" w:type="pct"/>
                  <w:vAlign w:val="center"/>
                </w:tcPr>
                <w:p w:rsidR="00087698" w:rsidRPr="00D26D35" w:rsidRDefault="00E64208" w:rsidP="00112EEB">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0.1</w:t>
                  </w:r>
                </w:p>
              </w:tc>
              <w:tc>
                <w:tcPr>
                  <w:tcW w:w="1039" w:type="pct"/>
                  <w:vAlign w:val="center"/>
                </w:tcPr>
                <w:p w:rsidR="00087698" w:rsidRPr="00D26D35" w:rsidRDefault="00E64208" w:rsidP="00112EEB">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0.6</w:t>
                  </w:r>
                </w:p>
              </w:tc>
              <w:tc>
                <w:tcPr>
                  <w:tcW w:w="806" w:type="pct"/>
                  <w:vAlign w:val="center"/>
                </w:tcPr>
                <w:p w:rsidR="00087698" w:rsidRPr="00D26D35" w:rsidRDefault="00E64208" w:rsidP="00112EEB">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0.2</w:t>
                  </w:r>
                </w:p>
              </w:tc>
            </w:tr>
            <w:tr w:rsidR="00087698" w:rsidRPr="00D26D35" w:rsidTr="00D26D35">
              <w:tc>
                <w:tcPr>
                  <w:tcW w:w="1009" w:type="pct"/>
                  <w:vAlign w:val="center"/>
                </w:tcPr>
                <w:p w:rsidR="00087698" w:rsidRDefault="00087698" w:rsidP="00D26D35">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bCs/>
                      <w:kern w:val="2"/>
                      <w:sz w:val="21"/>
                      <w:szCs w:val="21"/>
                    </w:rPr>
                    <w:t>评价</w:t>
                  </w:r>
                </w:p>
              </w:tc>
              <w:tc>
                <w:tcPr>
                  <w:tcW w:w="613" w:type="pct"/>
                  <w:vAlign w:val="center"/>
                </w:tcPr>
                <w:p w:rsidR="00087698" w:rsidRPr="00D26D35" w:rsidRDefault="00E64208" w:rsidP="00112EEB">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bCs/>
                      <w:kern w:val="2"/>
                      <w:sz w:val="21"/>
                      <w:szCs w:val="21"/>
                    </w:rPr>
                    <w:t>达标</w:t>
                  </w:r>
                </w:p>
              </w:tc>
              <w:tc>
                <w:tcPr>
                  <w:tcW w:w="920" w:type="pct"/>
                  <w:vAlign w:val="center"/>
                </w:tcPr>
                <w:p w:rsidR="00087698" w:rsidRPr="00D26D35" w:rsidRDefault="00E64208" w:rsidP="00112EEB">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bCs/>
                      <w:kern w:val="2"/>
                      <w:sz w:val="21"/>
                      <w:szCs w:val="21"/>
                    </w:rPr>
                    <w:t>达标</w:t>
                  </w:r>
                </w:p>
              </w:tc>
              <w:tc>
                <w:tcPr>
                  <w:tcW w:w="613" w:type="pct"/>
                  <w:vAlign w:val="center"/>
                </w:tcPr>
                <w:p w:rsidR="00087698" w:rsidRPr="00E64208" w:rsidRDefault="00E64208" w:rsidP="00112EEB">
                  <w:pPr>
                    <w:adjustRightInd/>
                    <w:snapToGrid/>
                    <w:spacing w:after="0" w:line="400" w:lineRule="exact"/>
                    <w:jc w:val="center"/>
                    <w:rPr>
                      <w:rFonts w:ascii="Times New Roman" w:eastAsia="宋体" w:hAnsi="Times New Roman"/>
                      <w:b/>
                      <w:bCs/>
                      <w:kern w:val="2"/>
                      <w:sz w:val="21"/>
                      <w:szCs w:val="21"/>
                    </w:rPr>
                  </w:pPr>
                  <w:r>
                    <w:rPr>
                      <w:rFonts w:ascii="Times New Roman" w:eastAsia="宋体" w:hAnsi="Times New Roman"/>
                      <w:bCs/>
                      <w:kern w:val="2"/>
                      <w:sz w:val="21"/>
                      <w:szCs w:val="21"/>
                    </w:rPr>
                    <w:t>达标</w:t>
                  </w:r>
                </w:p>
              </w:tc>
              <w:tc>
                <w:tcPr>
                  <w:tcW w:w="1039" w:type="pct"/>
                  <w:vAlign w:val="center"/>
                </w:tcPr>
                <w:p w:rsidR="00087698" w:rsidRPr="00D26D35" w:rsidRDefault="00E64208" w:rsidP="00112EEB">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bCs/>
                      <w:kern w:val="2"/>
                      <w:sz w:val="21"/>
                      <w:szCs w:val="21"/>
                    </w:rPr>
                    <w:t>达标</w:t>
                  </w:r>
                </w:p>
              </w:tc>
              <w:tc>
                <w:tcPr>
                  <w:tcW w:w="806" w:type="pct"/>
                  <w:vAlign w:val="center"/>
                </w:tcPr>
                <w:p w:rsidR="00087698" w:rsidRPr="00D26D35" w:rsidRDefault="00E64208" w:rsidP="00112EEB">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bCs/>
                      <w:kern w:val="2"/>
                      <w:sz w:val="21"/>
                      <w:szCs w:val="21"/>
                    </w:rPr>
                    <w:t>达标</w:t>
                  </w:r>
                </w:p>
              </w:tc>
            </w:tr>
          </w:tbl>
          <w:p w:rsidR="004B5E73" w:rsidRDefault="00297382" w:rsidP="00CF03E6">
            <w:pPr>
              <w:spacing w:after="0" w:line="500" w:lineRule="exact"/>
              <w:ind w:firstLine="480"/>
              <w:jc w:val="both"/>
              <w:rPr>
                <w:rFonts w:ascii="Times New Roman" w:eastAsiaTheme="minorEastAsia" w:hAnsi="Times New Roman"/>
                <w:sz w:val="24"/>
                <w:szCs w:val="24"/>
              </w:rPr>
            </w:pPr>
            <w:r w:rsidRPr="00CF03E6">
              <w:rPr>
                <w:rFonts w:ascii="Times New Roman" w:eastAsiaTheme="minorEastAsia" w:hAnsi="Times New Roman"/>
                <w:kern w:val="1"/>
                <w:sz w:val="24"/>
                <w:szCs w:val="24"/>
              </w:rPr>
              <w:t>由表</w:t>
            </w:r>
            <w:r w:rsidRPr="00CF03E6">
              <w:rPr>
                <w:rFonts w:ascii="Times New Roman" w:eastAsiaTheme="minorEastAsia" w:hAnsi="Times New Roman"/>
                <w:kern w:val="1"/>
                <w:sz w:val="24"/>
                <w:szCs w:val="24"/>
              </w:rPr>
              <w:t>7-</w:t>
            </w:r>
            <w:r w:rsidR="00545847" w:rsidRPr="00CF03E6">
              <w:rPr>
                <w:rFonts w:ascii="Times New Roman" w:eastAsiaTheme="minorEastAsia" w:hAnsi="Times New Roman"/>
                <w:kern w:val="1"/>
                <w:sz w:val="24"/>
                <w:szCs w:val="24"/>
              </w:rPr>
              <w:t>1</w:t>
            </w:r>
            <w:r w:rsidR="00D26D35">
              <w:rPr>
                <w:rFonts w:ascii="Times New Roman" w:eastAsiaTheme="minorEastAsia" w:hAnsi="Times New Roman" w:hint="eastAsia"/>
                <w:kern w:val="1"/>
                <w:sz w:val="24"/>
                <w:szCs w:val="24"/>
              </w:rPr>
              <w:t>、</w:t>
            </w:r>
            <w:r w:rsidR="00D26D35">
              <w:rPr>
                <w:rFonts w:ascii="Times New Roman" w:eastAsiaTheme="minorEastAsia" w:hAnsi="Times New Roman" w:hint="eastAsia"/>
                <w:kern w:val="1"/>
                <w:sz w:val="24"/>
                <w:szCs w:val="24"/>
              </w:rPr>
              <w:t>7-</w:t>
            </w:r>
            <w:r w:rsidR="00112EEB">
              <w:rPr>
                <w:rFonts w:ascii="Times New Roman" w:eastAsiaTheme="minorEastAsia" w:hAnsi="Times New Roman" w:hint="eastAsia"/>
                <w:kern w:val="1"/>
                <w:sz w:val="24"/>
                <w:szCs w:val="24"/>
              </w:rPr>
              <w:t>2</w:t>
            </w:r>
            <w:r w:rsidR="007A2D12">
              <w:rPr>
                <w:rFonts w:ascii="Times New Roman" w:eastAsiaTheme="minorEastAsia" w:hAnsi="Times New Roman" w:hint="eastAsia"/>
                <w:kern w:val="1"/>
                <w:sz w:val="24"/>
                <w:szCs w:val="24"/>
              </w:rPr>
              <w:t>、</w:t>
            </w:r>
            <w:r w:rsidR="007A2D12">
              <w:rPr>
                <w:rFonts w:ascii="Times New Roman" w:eastAsiaTheme="minorEastAsia" w:hAnsi="Times New Roman" w:hint="eastAsia"/>
                <w:kern w:val="1"/>
                <w:sz w:val="24"/>
                <w:szCs w:val="24"/>
              </w:rPr>
              <w:t>7-3</w:t>
            </w:r>
            <w:r w:rsidRPr="00CF03E6">
              <w:rPr>
                <w:rFonts w:ascii="Times New Roman" w:eastAsiaTheme="minorEastAsia" w:hAnsi="Times New Roman"/>
                <w:kern w:val="1"/>
                <w:sz w:val="24"/>
                <w:szCs w:val="24"/>
              </w:rPr>
              <w:t>可知，</w:t>
            </w:r>
            <w:r w:rsidR="00CF03E6" w:rsidRPr="00CF03E6">
              <w:rPr>
                <w:rFonts w:ascii="Times New Roman" w:eastAsiaTheme="minorEastAsia" w:hAnsi="Times New Roman"/>
                <w:kern w:val="1"/>
                <w:sz w:val="24"/>
                <w:szCs w:val="24"/>
              </w:rPr>
              <w:t>RTO</w:t>
            </w:r>
            <w:r w:rsidRPr="00CF03E6">
              <w:rPr>
                <w:rFonts w:ascii="Times New Roman" w:eastAsiaTheme="minorEastAsia" w:hAnsi="Times New Roman"/>
                <w:kern w:val="1"/>
                <w:sz w:val="24"/>
                <w:szCs w:val="24"/>
              </w:rPr>
              <w:t>运行期间</w:t>
            </w:r>
            <w:r w:rsidR="00CF03E6" w:rsidRPr="00CF03E6">
              <w:rPr>
                <w:rFonts w:ascii="Times New Roman" w:eastAsiaTheme="minorEastAsia" w:hAnsi="Times New Roman"/>
                <w:kern w:val="1"/>
                <w:sz w:val="24"/>
                <w:szCs w:val="24"/>
              </w:rPr>
              <w:t>非甲烷总烃排放浓度满足</w:t>
            </w:r>
            <w:r w:rsidR="00CF03E6" w:rsidRPr="00CF03E6">
              <w:rPr>
                <w:rFonts w:ascii="Times New Roman" w:eastAsiaTheme="minorEastAsia" w:hAnsi="Times New Roman"/>
                <w:sz w:val="24"/>
                <w:szCs w:val="24"/>
              </w:rPr>
              <w:t>《</w:t>
            </w:r>
            <w:hyperlink r:id="rId27" w:tgtFrame="_blank" w:history="1">
              <w:r w:rsidR="00CF03E6" w:rsidRPr="00CF03E6">
                <w:rPr>
                  <w:rFonts w:ascii="Times New Roman" w:eastAsiaTheme="minorEastAsia" w:hAnsi="Times New Roman"/>
                  <w:sz w:val="24"/>
                  <w:szCs w:val="24"/>
                </w:rPr>
                <w:t>制药工业大气污染物排放标准</w:t>
              </w:r>
            </w:hyperlink>
            <w:r w:rsidR="00CF03E6" w:rsidRPr="00CF03E6">
              <w:rPr>
                <w:rFonts w:ascii="Times New Roman" w:eastAsiaTheme="minorEastAsia" w:hAnsi="Times New Roman"/>
                <w:sz w:val="24"/>
                <w:szCs w:val="24"/>
              </w:rPr>
              <w:t>》</w:t>
            </w:r>
            <w:r w:rsidR="00CF03E6" w:rsidRPr="00CF03E6">
              <w:rPr>
                <w:rFonts w:ascii="Times New Roman" w:eastAsiaTheme="minorEastAsia" w:hAnsi="Times New Roman"/>
                <w:sz w:val="24"/>
                <w:szCs w:val="24"/>
              </w:rPr>
              <w:t>(GB 37823—2019)</w:t>
            </w:r>
            <w:r w:rsidR="00CF03E6" w:rsidRPr="00CF03E6">
              <w:rPr>
                <w:rFonts w:ascii="Times New Roman" w:eastAsiaTheme="minorEastAsia" w:hAnsi="Times New Roman"/>
                <w:sz w:val="24"/>
                <w:szCs w:val="24"/>
              </w:rPr>
              <w:t>表</w:t>
            </w:r>
            <w:r w:rsidR="00CF03E6" w:rsidRPr="00CF03E6">
              <w:rPr>
                <w:rFonts w:ascii="Times New Roman" w:eastAsiaTheme="minorEastAsia" w:hAnsi="Times New Roman"/>
                <w:sz w:val="24"/>
                <w:szCs w:val="24"/>
              </w:rPr>
              <w:t>2</w:t>
            </w:r>
            <w:r w:rsidR="00CF03E6" w:rsidRPr="00CF03E6">
              <w:rPr>
                <w:rFonts w:ascii="Times New Roman" w:eastAsiaTheme="minorEastAsia" w:hAnsi="Times New Roman"/>
                <w:sz w:val="24"/>
                <w:szCs w:val="24"/>
              </w:rPr>
              <w:t>要求及《关于全省开展工业企业挥发性有机物专项治理工作中排放建议值的通知》（豫环攻坚办</w:t>
            </w:r>
            <w:r w:rsidR="00CF03E6" w:rsidRPr="00CF03E6">
              <w:rPr>
                <w:rFonts w:ascii="Times New Roman" w:eastAsiaTheme="minorEastAsia" w:hAnsi="Times New Roman"/>
                <w:sz w:val="24"/>
                <w:szCs w:val="24"/>
              </w:rPr>
              <w:t>[2017]162</w:t>
            </w:r>
            <w:r w:rsidR="00CF03E6" w:rsidRPr="00CF03E6">
              <w:rPr>
                <w:rFonts w:ascii="Times New Roman" w:eastAsiaTheme="minorEastAsia" w:hAnsi="Times New Roman"/>
                <w:sz w:val="24"/>
                <w:szCs w:val="24"/>
              </w:rPr>
              <w:t>号）中</w:t>
            </w:r>
            <w:r w:rsidR="00CF03E6" w:rsidRPr="00CF03E6">
              <w:rPr>
                <w:rFonts w:ascii="Times New Roman" w:eastAsiaTheme="minorEastAsia" w:hAnsi="Times New Roman"/>
                <w:sz w:val="24"/>
                <w:szCs w:val="24"/>
              </w:rPr>
              <w:t>“</w:t>
            </w:r>
            <w:r w:rsidR="00CF03E6" w:rsidRPr="00CF03E6">
              <w:rPr>
                <w:rFonts w:ascii="Times New Roman" w:eastAsiaTheme="minorEastAsia" w:hAnsi="Times New Roman"/>
                <w:sz w:val="24"/>
                <w:szCs w:val="24"/>
              </w:rPr>
              <w:t>医药制造工业有机废气排放</w:t>
            </w:r>
            <w:r w:rsidR="00CF03E6" w:rsidRPr="00CF03E6">
              <w:rPr>
                <w:rFonts w:ascii="Times New Roman" w:eastAsiaTheme="minorEastAsia" w:hAnsi="Times New Roman"/>
                <w:sz w:val="24"/>
                <w:szCs w:val="24"/>
              </w:rPr>
              <w:t>”</w:t>
            </w:r>
            <w:r w:rsidR="00CF03E6" w:rsidRPr="00CF03E6">
              <w:rPr>
                <w:rFonts w:ascii="Times New Roman" w:eastAsiaTheme="minorEastAsia" w:hAnsi="Times New Roman"/>
                <w:sz w:val="24"/>
                <w:szCs w:val="24"/>
              </w:rPr>
              <w:t>要求</w:t>
            </w:r>
            <w:r w:rsidR="00CF03E6" w:rsidRPr="00CF03E6">
              <w:rPr>
                <w:rFonts w:ascii="Times New Roman" w:eastAsiaTheme="minorEastAsia" w:hAnsi="Times New Roman"/>
                <w:kern w:val="1"/>
                <w:sz w:val="24"/>
                <w:szCs w:val="24"/>
              </w:rPr>
              <w:t>，</w:t>
            </w:r>
            <w:r w:rsidR="004B5E73" w:rsidRPr="00CF03E6">
              <w:rPr>
                <w:rFonts w:ascii="Times New Roman" w:eastAsiaTheme="minorEastAsia" w:hAnsi="Times New Roman"/>
                <w:sz w:val="24"/>
                <w:szCs w:val="24"/>
              </w:rPr>
              <w:t>本项目</w:t>
            </w:r>
            <w:r w:rsidR="00CF03E6" w:rsidRPr="00CF03E6">
              <w:rPr>
                <w:rFonts w:ascii="Times New Roman" w:eastAsiaTheme="minorEastAsia" w:hAnsi="Times New Roman"/>
                <w:sz w:val="24"/>
                <w:szCs w:val="24"/>
              </w:rPr>
              <w:t>RTO</w:t>
            </w:r>
            <w:r w:rsidR="00CF03E6" w:rsidRPr="00CF03E6">
              <w:rPr>
                <w:rFonts w:ascii="Times New Roman" w:eastAsiaTheme="minorEastAsia" w:hAnsi="Times New Roman"/>
                <w:sz w:val="24"/>
                <w:szCs w:val="24"/>
              </w:rPr>
              <w:t>废气非甲烷总烃</w:t>
            </w:r>
            <w:r w:rsidR="004B5E73" w:rsidRPr="00CF03E6">
              <w:rPr>
                <w:rFonts w:ascii="Times New Roman" w:eastAsiaTheme="minorEastAsia" w:hAnsi="Times New Roman"/>
                <w:sz w:val="24"/>
                <w:szCs w:val="24"/>
              </w:rPr>
              <w:t>排放浓度能够满足环境管理要求，达标排放。</w:t>
            </w:r>
          </w:p>
          <w:p w:rsidR="00CF03E6" w:rsidRDefault="00CF03E6" w:rsidP="00CF03E6">
            <w:pPr>
              <w:spacing w:after="0" w:line="500" w:lineRule="exact"/>
              <w:ind w:firstLine="480"/>
              <w:jc w:val="both"/>
              <w:rPr>
                <w:rFonts w:ascii="Times New Roman" w:eastAsiaTheme="minorEastAsia" w:hAnsi="Times New Roman"/>
                <w:sz w:val="24"/>
                <w:szCs w:val="24"/>
              </w:rPr>
            </w:pPr>
            <w:r w:rsidRPr="00CF03E6">
              <w:rPr>
                <w:rFonts w:ascii="Times New Roman" w:eastAsiaTheme="minorEastAsia" w:hAnsi="Times New Roman" w:hint="eastAsia"/>
                <w:sz w:val="24"/>
                <w:szCs w:val="24"/>
              </w:rPr>
              <w:t>由</w:t>
            </w:r>
            <w:r w:rsidRPr="00CF03E6">
              <w:rPr>
                <w:rFonts w:ascii="Times New Roman" w:eastAsiaTheme="minorEastAsia" w:hAnsi="Times New Roman"/>
                <w:sz w:val="24"/>
                <w:szCs w:val="24"/>
              </w:rPr>
              <w:t>表</w:t>
            </w:r>
            <w:r w:rsidRPr="00CF03E6">
              <w:rPr>
                <w:rFonts w:ascii="Times New Roman" w:eastAsiaTheme="minorEastAsia" w:hAnsi="Times New Roman"/>
                <w:sz w:val="24"/>
                <w:szCs w:val="24"/>
              </w:rPr>
              <w:t>7-</w:t>
            </w:r>
            <w:r w:rsidR="007A2D12">
              <w:rPr>
                <w:rFonts w:ascii="Times New Roman" w:eastAsiaTheme="minorEastAsia" w:hAnsi="Times New Roman" w:hint="eastAsia"/>
                <w:sz w:val="24"/>
                <w:szCs w:val="24"/>
              </w:rPr>
              <w:t>4</w:t>
            </w:r>
            <w:r w:rsidRPr="00CF03E6">
              <w:rPr>
                <w:rFonts w:ascii="Times New Roman" w:eastAsiaTheme="minorEastAsia" w:hAnsi="Times New Roman"/>
                <w:sz w:val="24"/>
                <w:szCs w:val="24"/>
              </w:rPr>
              <w:t>可知，</w:t>
            </w:r>
            <w:r>
              <w:rPr>
                <w:rFonts w:ascii="Times New Roman" w:eastAsiaTheme="minorEastAsia" w:hAnsi="Times New Roman" w:hint="eastAsia"/>
                <w:sz w:val="24"/>
                <w:szCs w:val="24"/>
              </w:rPr>
              <w:t>废水治理</w:t>
            </w:r>
            <w:r>
              <w:rPr>
                <w:rFonts w:ascii="Times New Roman" w:eastAsiaTheme="minorEastAsia" w:hAnsi="Times New Roman"/>
                <w:sz w:val="24"/>
                <w:szCs w:val="24"/>
              </w:rPr>
              <w:t>设施</w:t>
            </w:r>
            <w:r w:rsidRPr="00CF03E6">
              <w:rPr>
                <w:rFonts w:ascii="Times New Roman" w:eastAsiaTheme="minorEastAsia" w:hAnsi="Times New Roman"/>
                <w:sz w:val="24"/>
                <w:szCs w:val="24"/>
              </w:rPr>
              <w:t>运行期间</w:t>
            </w:r>
            <w:r>
              <w:rPr>
                <w:rFonts w:ascii="Times New Roman" w:eastAsiaTheme="minorEastAsia" w:hAnsi="Times New Roman" w:hint="eastAsia"/>
                <w:sz w:val="24"/>
                <w:szCs w:val="24"/>
              </w:rPr>
              <w:t>，</w:t>
            </w:r>
            <w:r>
              <w:rPr>
                <w:rFonts w:ascii="Times New Roman" w:eastAsiaTheme="minorEastAsia" w:hAnsi="Times New Roman"/>
                <w:sz w:val="24"/>
                <w:szCs w:val="24"/>
              </w:rPr>
              <w:t>恶臭污染物氨</w:t>
            </w:r>
            <w:r>
              <w:rPr>
                <w:rFonts w:ascii="Times New Roman" w:eastAsiaTheme="minorEastAsia" w:hAnsi="Times New Roman" w:hint="eastAsia"/>
                <w:sz w:val="24"/>
                <w:szCs w:val="24"/>
              </w:rPr>
              <w:t>、</w:t>
            </w:r>
            <w:r>
              <w:rPr>
                <w:rFonts w:ascii="Times New Roman" w:eastAsiaTheme="minorEastAsia" w:hAnsi="Times New Roman"/>
                <w:sz w:val="24"/>
                <w:szCs w:val="24"/>
              </w:rPr>
              <w:t>硫化氢</w:t>
            </w:r>
            <w:r w:rsidRPr="00CF03E6">
              <w:rPr>
                <w:rFonts w:ascii="Times New Roman" w:eastAsiaTheme="minorEastAsia" w:hAnsi="Times New Roman"/>
                <w:sz w:val="24"/>
                <w:szCs w:val="24"/>
              </w:rPr>
              <w:t>排放</w:t>
            </w:r>
            <w:r>
              <w:rPr>
                <w:rFonts w:ascii="Times New Roman" w:eastAsiaTheme="minorEastAsia" w:hAnsi="Times New Roman" w:hint="eastAsia"/>
                <w:sz w:val="24"/>
                <w:szCs w:val="24"/>
              </w:rPr>
              <w:t>速率</w:t>
            </w:r>
            <w:r w:rsidRPr="00CF03E6">
              <w:rPr>
                <w:rFonts w:ascii="Times New Roman" w:eastAsiaTheme="minorEastAsia" w:hAnsi="Times New Roman"/>
                <w:sz w:val="24"/>
                <w:szCs w:val="24"/>
              </w:rPr>
              <w:t>满足</w:t>
            </w:r>
            <w:hyperlink r:id="rId28" w:tgtFrame="_blank" w:history="1">
              <w:r w:rsidR="009954A3">
                <w:rPr>
                  <w:rFonts w:ascii="Times New Roman" w:eastAsiaTheme="minorEastAsia" w:hAnsi="Times New Roman" w:hint="eastAsia"/>
                  <w:sz w:val="24"/>
                  <w:szCs w:val="24"/>
                </w:rPr>
                <w:t>《</w:t>
              </w:r>
              <w:r w:rsidR="009954A3" w:rsidRPr="009954A3">
                <w:rPr>
                  <w:rFonts w:ascii="Times New Roman" w:eastAsiaTheme="minorEastAsia" w:hAnsi="Times New Roman"/>
                  <w:sz w:val="24"/>
                  <w:szCs w:val="24"/>
                </w:rPr>
                <w:t>恶臭污染物排放标准</w:t>
              </w:r>
              <w:r w:rsidR="009954A3">
                <w:rPr>
                  <w:rFonts w:ascii="Times New Roman" w:eastAsiaTheme="minorEastAsia" w:hAnsi="Times New Roman" w:hint="eastAsia"/>
                  <w:sz w:val="24"/>
                  <w:szCs w:val="24"/>
                </w:rPr>
                <w:t>》</w:t>
              </w:r>
              <w:r w:rsidRPr="00CF03E6">
                <w:rPr>
                  <w:rFonts w:ascii="Times New Roman" w:eastAsiaTheme="minorEastAsia" w:hAnsi="Times New Roman"/>
                  <w:sz w:val="24"/>
                  <w:szCs w:val="24"/>
                </w:rPr>
                <w:t>(GB14554-1993)</w:t>
              </w:r>
            </w:hyperlink>
            <w:r w:rsidRPr="00CF03E6">
              <w:rPr>
                <w:rFonts w:ascii="Times New Roman" w:eastAsiaTheme="minorEastAsia" w:hAnsi="Times New Roman"/>
                <w:sz w:val="24"/>
                <w:szCs w:val="24"/>
              </w:rPr>
              <w:t>表</w:t>
            </w:r>
            <w:r w:rsidRPr="00CF03E6">
              <w:rPr>
                <w:rFonts w:ascii="Times New Roman" w:eastAsiaTheme="minorEastAsia" w:hAnsi="Times New Roman"/>
                <w:sz w:val="24"/>
                <w:szCs w:val="24"/>
              </w:rPr>
              <w:t>2</w:t>
            </w:r>
            <w:r w:rsidRPr="00CF03E6">
              <w:rPr>
                <w:rFonts w:ascii="Times New Roman" w:eastAsiaTheme="minorEastAsia" w:hAnsi="Times New Roman"/>
                <w:sz w:val="24"/>
                <w:szCs w:val="24"/>
              </w:rPr>
              <w:t>要求</w:t>
            </w:r>
            <w:r w:rsidR="00871C5F">
              <w:rPr>
                <w:rFonts w:ascii="Times New Roman" w:eastAsiaTheme="minorEastAsia" w:hAnsi="Times New Roman" w:hint="eastAsia"/>
                <w:sz w:val="24"/>
                <w:szCs w:val="24"/>
              </w:rPr>
              <w:t>，</w:t>
            </w:r>
            <w:r w:rsidR="00871C5F">
              <w:rPr>
                <w:rFonts w:ascii="Times New Roman" w:eastAsiaTheme="minorEastAsia" w:hAnsi="Times New Roman"/>
                <w:sz w:val="24"/>
                <w:szCs w:val="24"/>
              </w:rPr>
              <w:t>非甲烷总烃</w:t>
            </w:r>
            <w:r w:rsidR="00193305" w:rsidRPr="00193305">
              <w:rPr>
                <w:rFonts w:ascii="Times New Roman" w:eastAsiaTheme="minorEastAsia" w:hAnsi="Times New Roman" w:hint="eastAsia"/>
                <w:sz w:val="24"/>
                <w:szCs w:val="24"/>
              </w:rPr>
              <w:t>满足《关于全省开展工业企业挥发性有机物专项治理工作中排放建议值的通知》（河南省环境污染防治攻坚战领导小组办公室文件，豫环攻坚办〔</w:t>
            </w:r>
            <w:r w:rsidR="00193305" w:rsidRPr="00193305">
              <w:rPr>
                <w:rFonts w:ascii="Times New Roman" w:eastAsiaTheme="minorEastAsia" w:hAnsi="Times New Roman"/>
                <w:sz w:val="24"/>
                <w:szCs w:val="24"/>
              </w:rPr>
              <w:t>2017</w:t>
            </w:r>
            <w:r w:rsidR="00193305" w:rsidRPr="00193305">
              <w:rPr>
                <w:rFonts w:ascii="Times New Roman" w:eastAsiaTheme="minorEastAsia" w:hAnsi="Times New Roman" w:hint="eastAsia"/>
                <w:sz w:val="24"/>
                <w:szCs w:val="24"/>
              </w:rPr>
              <w:t>〕</w:t>
            </w:r>
            <w:r w:rsidR="00193305" w:rsidRPr="00193305">
              <w:rPr>
                <w:rFonts w:ascii="Times New Roman" w:eastAsiaTheme="minorEastAsia" w:hAnsi="Times New Roman"/>
                <w:sz w:val="24"/>
                <w:szCs w:val="24"/>
              </w:rPr>
              <w:t>162</w:t>
            </w:r>
            <w:r w:rsidR="00193305" w:rsidRPr="00193305">
              <w:rPr>
                <w:rFonts w:ascii="Times New Roman" w:eastAsiaTheme="minorEastAsia" w:hAnsi="Times New Roman" w:hint="eastAsia"/>
                <w:sz w:val="24"/>
                <w:szCs w:val="24"/>
              </w:rPr>
              <w:t>号）中</w:t>
            </w:r>
            <w:r w:rsidR="00193305" w:rsidRPr="00193305">
              <w:rPr>
                <w:rFonts w:ascii="Times New Roman" w:eastAsiaTheme="minorEastAsia" w:hAnsi="Times New Roman"/>
                <w:sz w:val="24"/>
                <w:szCs w:val="24"/>
              </w:rPr>
              <w:t>“</w:t>
            </w:r>
            <w:r w:rsidR="00193305" w:rsidRPr="00193305">
              <w:rPr>
                <w:rFonts w:ascii="Times New Roman" w:eastAsiaTheme="minorEastAsia" w:hAnsi="Times New Roman" w:hint="eastAsia"/>
                <w:sz w:val="24"/>
                <w:szCs w:val="24"/>
              </w:rPr>
              <w:t>有机化工业和医药制造工业有机废气排放口最高允许排放浓度</w:t>
            </w:r>
            <w:r w:rsidR="00193305">
              <w:rPr>
                <w:rFonts w:ascii="Times New Roman" w:eastAsiaTheme="minorEastAsia" w:hAnsi="Times New Roman" w:hint="eastAsia"/>
                <w:sz w:val="24"/>
                <w:szCs w:val="24"/>
              </w:rPr>
              <w:t>6</w:t>
            </w:r>
            <w:r w:rsidR="00193305" w:rsidRPr="00193305">
              <w:rPr>
                <w:rFonts w:ascii="Times New Roman" w:eastAsiaTheme="minorEastAsia" w:hAnsi="Times New Roman"/>
                <w:sz w:val="24"/>
                <w:szCs w:val="24"/>
              </w:rPr>
              <w:t>0mg/m</w:t>
            </w:r>
            <w:r w:rsidR="00193305" w:rsidRPr="00193305">
              <w:rPr>
                <w:rFonts w:ascii="Times New Roman" w:eastAsiaTheme="minorEastAsia" w:hAnsi="Times New Roman"/>
                <w:sz w:val="24"/>
                <w:szCs w:val="24"/>
                <w:vertAlign w:val="superscript"/>
              </w:rPr>
              <w:t>3</w:t>
            </w:r>
            <w:r w:rsidR="00193305" w:rsidRPr="00193305">
              <w:rPr>
                <w:rFonts w:ascii="Times New Roman" w:eastAsiaTheme="minorEastAsia" w:hAnsi="Times New Roman" w:hint="eastAsia"/>
                <w:sz w:val="24"/>
                <w:szCs w:val="24"/>
              </w:rPr>
              <w:t>要求</w:t>
            </w:r>
            <w:r w:rsidR="00193305" w:rsidRPr="00193305">
              <w:rPr>
                <w:rFonts w:ascii="Times New Roman" w:eastAsiaTheme="minorEastAsia" w:hAnsi="Times New Roman"/>
                <w:sz w:val="24"/>
                <w:szCs w:val="24"/>
              </w:rPr>
              <w:t>”</w:t>
            </w:r>
            <w:r w:rsidRPr="00CF03E6">
              <w:rPr>
                <w:rFonts w:ascii="Times New Roman" w:eastAsiaTheme="minorEastAsia" w:hAnsi="Times New Roman"/>
                <w:sz w:val="24"/>
                <w:szCs w:val="24"/>
              </w:rPr>
              <w:t>，本项目</w:t>
            </w:r>
            <w:r>
              <w:rPr>
                <w:rFonts w:ascii="Times New Roman" w:eastAsiaTheme="minorEastAsia" w:hAnsi="Times New Roman" w:hint="eastAsia"/>
                <w:sz w:val="24"/>
                <w:szCs w:val="24"/>
              </w:rPr>
              <w:t>废水治理</w:t>
            </w:r>
            <w:r>
              <w:rPr>
                <w:rFonts w:ascii="Times New Roman" w:eastAsiaTheme="minorEastAsia" w:hAnsi="Times New Roman"/>
                <w:sz w:val="24"/>
                <w:szCs w:val="24"/>
              </w:rPr>
              <w:t>设施恶臭污染物</w:t>
            </w:r>
            <w:r w:rsidRPr="00CF03E6">
              <w:rPr>
                <w:rFonts w:ascii="Times New Roman" w:eastAsiaTheme="minorEastAsia" w:hAnsi="Times New Roman"/>
                <w:sz w:val="24"/>
                <w:szCs w:val="24"/>
              </w:rPr>
              <w:t>排放</w:t>
            </w:r>
            <w:r>
              <w:rPr>
                <w:rFonts w:ascii="Times New Roman" w:eastAsiaTheme="minorEastAsia" w:hAnsi="Times New Roman" w:hint="eastAsia"/>
                <w:sz w:val="24"/>
                <w:szCs w:val="24"/>
              </w:rPr>
              <w:t>速率</w:t>
            </w:r>
            <w:r w:rsidRPr="00CF03E6">
              <w:rPr>
                <w:rFonts w:ascii="Times New Roman" w:eastAsiaTheme="minorEastAsia" w:hAnsi="Times New Roman"/>
                <w:sz w:val="24"/>
                <w:szCs w:val="24"/>
              </w:rPr>
              <w:t>能够满足环境管理要求，达标排放。</w:t>
            </w:r>
          </w:p>
          <w:p w:rsidR="00CF03E6" w:rsidRDefault="00CF03E6" w:rsidP="00CF03E6">
            <w:pPr>
              <w:spacing w:after="0" w:line="500" w:lineRule="exact"/>
              <w:ind w:firstLine="480"/>
              <w:jc w:val="both"/>
              <w:rPr>
                <w:rFonts w:ascii="Times New Roman" w:eastAsiaTheme="minorEastAsia" w:hAnsi="Times New Roman"/>
                <w:sz w:val="24"/>
                <w:szCs w:val="24"/>
              </w:rPr>
            </w:pPr>
            <w:r w:rsidRPr="00CF03E6">
              <w:rPr>
                <w:rFonts w:ascii="Times New Roman" w:eastAsiaTheme="minorEastAsia" w:hAnsi="Times New Roman" w:hint="eastAsia"/>
                <w:sz w:val="24"/>
                <w:szCs w:val="24"/>
              </w:rPr>
              <w:t>由</w:t>
            </w:r>
            <w:r w:rsidRPr="00CF03E6">
              <w:rPr>
                <w:rFonts w:ascii="Times New Roman" w:eastAsiaTheme="minorEastAsia" w:hAnsi="Times New Roman"/>
                <w:sz w:val="24"/>
                <w:szCs w:val="24"/>
              </w:rPr>
              <w:t>表</w:t>
            </w:r>
            <w:r w:rsidRPr="00CF03E6">
              <w:rPr>
                <w:rFonts w:ascii="Times New Roman" w:eastAsiaTheme="minorEastAsia" w:hAnsi="Times New Roman"/>
                <w:sz w:val="24"/>
                <w:szCs w:val="24"/>
              </w:rPr>
              <w:t>7-</w:t>
            </w:r>
            <w:r w:rsidR="007A2D12">
              <w:rPr>
                <w:rFonts w:ascii="Times New Roman" w:eastAsiaTheme="minorEastAsia" w:hAnsi="Times New Roman" w:hint="eastAsia"/>
                <w:sz w:val="24"/>
                <w:szCs w:val="24"/>
              </w:rPr>
              <w:t>5</w:t>
            </w:r>
            <w:r w:rsidR="00D26D35">
              <w:rPr>
                <w:rFonts w:ascii="Times New Roman" w:eastAsiaTheme="minorEastAsia" w:hAnsi="Times New Roman" w:hint="eastAsia"/>
                <w:sz w:val="24"/>
                <w:szCs w:val="24"/>
              </w:rPr>
              <w:t>、</w:t>
            </w:r>
            <w:r w:rsidR="00D26D35">
              <w:rPr>
                <w:rFonts w:ascii="Times New Roman" w:eastAsiaTheme="minorEastAsia" w:hAnsi="Times New Roman" w:hint="eastAsia"/>
                <w:sz w:val="24"/>
                <w:szCs w:val="24"/>
              </w:rPr>
              <w:t>7-</w:t>
            </w:r>
            <w:r w:rsidR="007A2D12">
              <w:rPr>
                <w:rFonts w:ascii="Times New Roman" w:eastAsiaTheme="minorEastAsia" w:hAnsi="Times New Roman" w:hint="eastAsia"/>
                <w:sz w:val="24"/>
                <w:szCs w:val="24"/>
              </w:rPr>
              <w:t>6</w:t>
            </w:r>
            <w:r w:rsidRPr="00CF03E6">
              <w:rPr>
                <w:rFonts w:ascii="Times New Roman" w:eastAsiaTheme="minorEastAsia" w:hAnsi="Times New Roman"/>
                <w:sz w:val="24"/>
                <w:szCs w:val="24"/>
              </w:rPr>
              <w:t>可知，</w:t>
            </w:r>
            <w:r>
              <w:rPr>
                <w:rFonts w:ascii="Times New Roman" w:eastAsiaTheme="minorEastAsia" w:hAnsi="Times New Roman" w:hint="eastAsia"/>
                <w:sz w:val="24"/>
                <w:szCs w:val="24"/>
              </w:rPr>
              <w:t>无组织排放非甲烷总烃浓度</w:t>
            </w:r>
            <w:r w:rsidRPr="00CF03E6">
              <w:rPr>
                <w:rFonts w:ascii="Times New Roman" w:eastAsiaTheme="minorEastAsia" w:hAnsi="Times New Roman"/>
                <w:sz w:val="24"/>
                <w:szCs w:val="24"/>
              </w:rPr>
              <w:t>满足《</w:t>
            </w:r>
            <w:hyperlink r:id="rId29" w:tgtFrame="_blank" w:history="1">
              <w:r>
                <w:rPr>
                  <w:rFonts w:ascii="Times New Roman" w:eastAsiaTheme="minorEastAsia" w:hAnsi="Times New Roman" w:hint="eastAsia"/>
                  <w:sz w:val="24"/>
                  <w:szCs w:val="24"/>
                </w:rPr>
                <w:t>大气</w:t>
              </w:r>
              <w:r w:rsidRPr="00CF03E6">
                <w:rPr>
                  <w:rFonts w:ascii="Times New Roman" w:eastAsiaTheme="minorEastAsia" w:hAnsi="Times New Roman"/>
                  <w:sz w:val="24"/>
                  <w:szCs w:val="24"/>
                </w:rPr>
                <w:t>污染物排放标准</w:t>
              </w:r>
              <w:r>
                <w:rPr>
                  <w:rFonts w:ascii="Times New Roman" w:eastAsiaTheme="minorEastAsia" w:hAnsi="Times New Roman" w:hint="eastAsia"/>
                  <w:sz w:val="24"/>
                  <w:szCs w:val="24"/>
                </w:rPr>
                <w:t>》</w:t>
              </w:r>
              <w:r>
                <w:rPr>
                  <w:rFonts w:ascii="Times New Roman" w:eastAsiaTheme="minorEastAsia" w:hAnsi="Times New Roman"/>
                  <w:sz w:val="24"/>
                  <w:szCs w:val="24"/>
                </w:rPr>
                <w:t>详解</w:t>
              </w:r>
            </w:hyperlink>
            <w:r>
              <w:rPr>
                <w:rFonts w:ascii="Times New Roman" w:eastAsiaTheme="minorEastAsia" w:hAnsi="Times New Roman"/>
                <w:sz w:val="24"/>
                <w:szCs w:val="24"/>
              </w:rPr>
              <w:t>中关于非甲烷总烃浓度限制的</w:t>
            </w:r>
            <w:r w:rsidRPr="00CF03E6">
              <w:rPr>
                <w:rFonts w:ascii="Times New Roman" w:eastAsiaTheme="minorEastAsia" w:hAnsi="Times New Roman"/>
                <w:sz w:val="24"/>
                <w:szCs w:val="24"/>
              </w:rPr>
              <w:t>要求，</w:t>
            </w:r>
            <w:r w:rsidR="00193305">
              <w:rPr>
                <w:rFonts w:ascii="Times New Roman" w:eastAsiaTheme="minorEastAsia" w:hAnsi="Times New Roman" w:hint="eastAsia"/>
                <w:sz w:val="24"/>
                <w:szCs w:val="24"/>
              </w:rPr>
              <w:t>无组织排放</w:t>
            </w:r>
            <w:r w:rsidR="00193305">
              <w:rPr>
                <w:rFonts w:ascii="Times New Roman" w:eastAsiaTheme="minorEastAsia" w:hAnsi="Times New Roman"/>
                <w:sz w:val="24"/>
                <w:szCs w:val="24"/>
              </w:rPr>
              <w:t>非甲烷总烃</w:t>
            </w:r>
            <w:r w:rsidR="00193305">
              <w:rPr>
                <w:rFonts w:ascii="Times New Roman" w:eastAsiaTheme="minorEastAsia" w:hAnsi="Times New Roman" w:hint="eastAsia"/>
                <w:sz w:val="24"/>
                <w:szCs w:val="24"/>
              </w:rPr>
              <w:t>、</w:t>
            </w:r>
            <w:r w:rsidR="00BF2EAE">
              <w:rPr>
                <w:rFonts w:ascii="Times New Roman" w:eastAsiaTheme="minorEastAsia" w:hAnsi="Times New Roman"/>
                <w:sz w:val="24"/>
                <w:szCs w:val="24"/>
              </w:rPr>
              <w:t>甲苯边界浓度</w:t>
            </w:r>
            <w:r w:rsidR="00193305" w:rsidRPr="00193305">
              <w:rPr>
                <w:rFonts w:ascii="Times New Roman" w:eastAsiaTheme="minorEastAsia" w:hAnsi="Times New Roman" w:hint="eastAsia"/>
                <w:sz w:val="24"/>
                <w:szCs w:val="24"/>
              </w:rPr>
              <w:t>满足《关于全省开展工业企业挥发性有机物专项治理工作中排放建议值的通知》（河南省环境污染防治攻坚战领导小组办公室文件，豫环攻坚办〔</w:t>
            </w:r>
            <w:r w:rsidR="00193305" w:rsidRPr="00193305">
              <w:rPr>
                <w:rFonts w:ascii="Times New Roman" w:eastAsiaTheme="minorEastAsia" w:hAnsi="Times New Roman"/>
                <w:sz w:val="24"/>
                <w:szCs w:val="24"/>
              </w:rPr>
              <w:t>2017</w:t>
            </w:r>
            <w:r w:rsidR="00193305" w:rsidRPr="00193305">
              <w:rPr>
                <w:rFonts w:ascii="Times New Roman" w:eastAsiaTheme="minorEastAsia" w:hAnsi="Times New Roman" w:hint="eastAsia"/>
                <w:sz w:val="24"/>
                <w:szCs w:val="24"/>
              </w:rPr>
              <w:t>〕</w:t>
            </w:r>
            <w:r w:rsidR="00193305" w:rsidRPr="00193305">
              <w:rPr>
                <w:rFonts w:ascii="Times New Roman" w:eastAsiaTheme="minorEastAsia" w:hAnsi="Times New Roman"/>
                <w:sz w:val="24"/>
                <w:szCs w:val="24"/>
              </w:rPr>
              <w:t>162</w:t>
            </w:r>
            <w:r w:rsidR="00193305" w:rsidRPr="00193305">
              <w:rPr>
                <w:rFonts w:ascii="Times New Roman" w:eastAsiaTheme="minorEastAsia" w:hAnsi="Times New Roman" w:hint="eastAsia"/>
                <w:sz w:val="24"/>
                <w:szCs w:val="24"/>
              </w:rPr>
              <w:t>号）中</w:t>
            </w:r>
            <w:r w:rsidR="00193305">
              <w:rPr>
                <w:rFonts w:ascii="Times New Roman" w:eastAsiaTheme="minorEastAsia" w:hAnsi="Times New Roman" w:hint="eastAsia"/>
                <w:sz w:val="24"/>
                <w:szCs w:val="24"/>
              </w:rPr>
              <w:t>工业企业</w:t>
            </w:r>
            <w:r w:rsidR="00193305">
              <w:rPr>
                <w:rFonts w:ascii="Times New Roman" w:eastAsiaTheme="minorEastAsia" w:hAnsi="Times New Roman"/>
                <w:sz w:val="24"/>
                <w:szCs w:val="24"/>
              </w:rPr>
              <w:t>边界</w:t>
            </w:r>
            <w:r w:rsidR="00193305" w:rsidRPr="00193305">
              <w:rPr>
                <w:rFonts w:ascii="Times New Roman" w:eastAsiaTheme="minorEastAsia" w:hAnsi="Times New Roman" w:hint="eastAsia"/>
                <w:sz w:val="24"/>
                <w:szCs w:val="24"/>
              </w:rPr>
              <w:t>要求</w:t>
            </w:r>
            <w:r w:rsidR="00193305">
              <w:rPr>
                <w:rFonts w:ascii="Times New Roman" w:eastAsiaTheme="minorEastAsia" w:hAnsi="Times New Roman" w:hint="eastAsia"/>
                <w:sz w:val="24"/>
                <w:szCs w:val="24"/>
              </w:rPr>
              <w:t>挥发性有机物排放建议值的要求</w:t>
            </w:r>
            <w:r w:rsidR="00193305" w:rsidRPr="00193305">
              <w:rPr>
                <w:rFonts w:ascii="Times New Roman" w:eastAsiaTheme="minorEastAsia" w:hAnsi="Times New Roman" w:hint="eastAsia"/>
                <w:sz w:val="24"/>
                <w:szCs w:val="24"/>
              </w:rPr>
              <w:t>。</w:t>
            </w:r>
            <w:r w:rsidRPr="00CF03E6">
              <w:rPr>
                <w:rFonts w:ascii="Times New Roman" w:eastAsiaTheme="minorEastAsia" w:hAnsi="Times New Roman"/>
                <w:sz w:val="24"/>
                <w:szCs w:val="24"/>
              </w:rPr>
              <w:t>本项</w:t>
            </w:r>
            <w:r w:rsidRPr="00CF03E6">
              <w:rPr>
                <w:rFonts w:ascii="Times New Roman" w:eastAsiaTheme="minorEastAsia" w:hAnsi="Times New Roman"/>
                <w:sz w:val="24"/>
                <w:szCs w:val="24"/>
              </w:rPr>
              <w:lastRenderedPageBreak/>
              <w:t>目</w:t>
            </w:r>
            <w:r>
              <w:rPr>
                <w:rFonts w:ascii="Times New Roman" w:eastAsiaTheme="minorEastAsia" w:hAnsi="Times New Roman" w:hint="eastAsia"/>
                <w:sz w:val="24"/>
                <w:szCs w:val="24"/>
              </w:rPr>
              <w:t>非甲烷总烃</w:t>
            </w:r>
            <w:r w:rsidR="00193305">
              <w:rPr>
                <w:rFonts w:ascii="Times New Roman" w:eastAsiaTheme="minorEastAsia" w:hAnsi="Times New Roman" w:hint="eastAsia"/>
                <w:sz w:val="24"/>
                <w:szCs w:val="24"/>
              </w:rPr>
              <w:t>、甲苯</w:t>
            </w:r>
            <w:r>
              <w:rPr>
                <w:rFonts w:ascii="Times New Roman" w:eastAsiaTheme="minorEastAsia" w:hAnsi="Times New Roman" w:hint="eastAsia"/>
                <w:sz w:val="24"/>
                <w:szCs w:val="24"/>
              </w:rPr>
              <w:t>无组织</w:t>
            </w:r>
            <w:r w:rsidRPr="00CF03E6">
              <w:rPr>
                <w:rFonts w:ascii="Times New Roman" w:eastAsiaTheme="minorEastAsia" w:hAnsi="Times New Roman"/>
                <w:sz w:val="24"/>
                <w:szCs w:val="24"/>
              </w:rPr>
              <w:t>排放</w:t>
            </w:r>
            <w:r>
              <w:rPr>
                <w:rFonts w:ascii="Times New Roman" w:eastAsiaTheme="minorEastAsia" w:hAnsi="Times New Roman" w:hint="eastAsia"/>
                <w:sz w:val="24"/>
                <w:szCs w:val="24"/>
              </w:rPr>
              <w:t>浓度</w:t>
            </w:r>
            <w:r w:rsidRPr="00CF03E6">
              <w:rPr>
                <w:rFonts w:ascii="Times New Roman" w:eastAsiaTheme="minorEastAsia" w:hAnsi="Times New Roman"/>
                <w:sz w:val="24"/>
                <w:szCs w:val="24"/>
              </w:rPr>
              <w:t>能够满足环境管理要求，达标排放。</w:t>
            </w:r>
          </w:p>
          <w:p w:rsidR="00EF2E1D" w:rsidRPr="00DD3063" w:rsidRDefault="003174AA" w:rsidP="00240AD5">
            <w:pPr>
              <w:spacing w:after="0" w:line="500" w:lineRule="exact"/>
              <w:rPr>
                <w:rFonts w:ascii="Times New Roman" w:eastAsia="宋体" w:hAnsi="Times New Roman"/>
                <w:sz w:val="24"/>
                <w:szCs w:val="24"/>
              </w:rPr>
            </w:pPr>
            <w:r>
              <w:rPr>
                <w:rFonts w:ascii="Times New Roman" w:eastAsia="宋体" w:hAnsi="Times New Roman" w:hint="eastAsia"/>
                <w:kern w:val="1"/>
                <w:sz w:val="24"/>
                <w:szCs w:val="24"/>
              </w:rPr>
              <w:t>2</w:t>
            </w:r>
            <w:r>
              <w:rPr>
                <w:rFonts w:ascii="Times New Roman" w:eastAsia="宋体" w:hAnsi="Times New Roman"/>
                <w:kern w:val="1"/>
                <w:sz w:val="24"/>
                <w:szCs w:val="24"/>
              </w:rPr>
              <w:t>.</w:t>
            </w:r>
            <w:r w:rsidR="00EF2E1D" w:rsidRPr="00DD3063">
              <w:rPr>
                <w:rFonts w:ascii="Times New Roman" w:eastAsia="宋体" w:hAnsi="Times New Roman"/>
                <w:kern w:val="1"/>
                <w:sz w:val="24"/>
                <w:szCs w:val="24"/>
              </w:rPr>
              <w:t>废水</w:t>
            </w:r>
          </w:p>
          <w:p w:rsidR="00896045" w:rsidRDefault="00896045" w:rsidP="00896045">
            <w:pPr>
              <w:spacing w:after="0" w:line="480" w:lineRule="exact"/>
              <w:ind w:firstLineChars="200" w:firstLine="480"/>
              <w:rPr>
                <w:rFonts w:ascii="宋体" w:eastAsia="宋体" w:hAnsi="宋体"/>
                <w:sz w:val="24"/>
                <w:szCs w:val="24"/>
              </w:rPr>
            </w:pPr>
            <w:r>
              <w:rPr>
                <w:rFonts w:ascii="宋体" w:eastAsia="宋体" w:hAnsi="宋体" w:hint="eastAsia"/>
                <w:sz w:val="24"/>
                <w:szCs w:val="24"/>
              </w:rPr>
              <w:t>验收监测期间</w:t>
            </w:r>
            <w:r w:rsidR="007B025C">
              <w:rPr>
                <w:rFonts w:ascii="宋体" w:eastAsia="宋体" w:hAnsi="宋体" w:hint="eastAsia"/>
                <w:sz w:val="24"/>
                <w:szCs w:val="24"/>
              </w:rPr>
              <w:t>，建设单位厂区污水</w:t>
            </w:r>
            <w:r>
              <w:rPr>
                <w:rFonts w:ascii="宋体" w:eastAsia="宋体" w:hAnsi="宋体" w:hint="eastAsia"/>
                <w:sz w:val="24"/>
                <w:szCs w:val="24"/>
              </w:rPr>
              <w:t>总排口监测结果见</w:t>
            </w:r>
            <w:r w:rsidRPr="003D2D11">
              <w:rPr>
                <w:rFonts w:ascii="Times New Roman" w:eastAsiaTheme="minorEastAsia" w:hAnsi="Times New Roman" w:hint="eastAsia"/>
                <w:sz w:val="24"/>
                <w:szCs w:val="24"/>
              </w:rPr>
              <w:t>表</w:t>
            </w:r>
            <w:r w:rsidR="00D26D35" w:rsidRPr="003D2D11">
              <w:rPr>
                <w:rFonts w:ascii="Times New Roman" w:eastAsiaTheme="minorEastAsia" w:hAnsi="Times New Roman" w:hint="eastAsia"/>
                <w:sz w:val="24"/>
                <w:szCs w:val="24"/>
              </w:rPr>
              <w:t>7-</w:t>
            </w:r>
            <w:r w:rsidR="007A2D12">
              <w:rPr>
                <w:rFonts w:ascii="Times New Roman" w:eastAsiaTheme="minorEastAsia" w:hAnsi="Times New Roman" w:hint="eastAsia"/>
                <w:sz w:val="24"/>
                <w:szCs w:val="24"/>
              </w:rPr>
              <w:t>7</w:t>
            </w:r>
            <w:r w:rsidRPr="003D2D11">
              <w:rPr>
                <w:rFonts w:ascii="Times New Roman" w:eastAsiaTheme="minorEastAsia" w:hAnsi="Times New Roman" w:hint="eastAsia"/>
                <w:sz w:val="24"/>
                <w:szCs w:val="24"/>
              </w:rPr>
              <w:t>。</w:t>
            </w:r>
          </w:p>
          <w:p w:rsidR="00CF03E6" w:rsidRPr="00CF03E6" w:rsidRDefault="00EF2E1D" w:rsidP="00D02DEF">
            <w:pPr>
              <w:spacing w:after="0" w:line="400" w:lineRule="exact"/>
              <w:ind w:firstLineChars="250" w:firstLine="600"/>
              <w:textAlignment w:val="center"/>
              <w:rPr>
                <w:rFonts w:ascii="Times New Roman" w:eastAsiaTheme="minorEastAsia" w:hAnsi="Times New Roman"/>
                <w:sz w:val="21"/>
                <w:szCs w:val="21"/>
              </w:rPr>
            </w:pPr>
            <w:r w:rsidRPr="00DD3063">
              <w:rPr>
                <w:rFonts w:ascii="Times New Roman" w:eastAsia="黑体" w:hAnsi="Times New Roman"/>
                <w:bCs/>
                <w:sz w:val="24"/>
                <w:szCs w:val="24"/>
              </w:rPr>
              <w:t>表</w:t>
            </w:r>
            <w:r w:rsidR="006A1296">
              <w:rPr>
                <w:rFonts w:ascii="Times New Roman" w:eastAsia="黑体" w:hAnsi="Times New Roman" w:hint="eastAsia"/>
                <w:bCs/>
                <w:sz w:val="24"/>
                <w:szCs w:val="24"/>
              </w:rPr>
              <w:t>7</w:t>
            </w:r>
            <w:r w:rsidRPr="00DD3063">
              <w:rPr>
                <w:rFonts w:ascii="Times New Roman" w:eastAsia="黑体" w:hAnsi="Times New Roman"/>
                <w:bCs/>
                <w:sz w:val="24"/>
                <w:szCs w:val="24"/>
              </w:rPr>
              <w:t>-</w:t>
            </w:r>
            <w:r w:rsidR="007A2D12">
              <w:rPr>
                <w:rFonts w:ascii="Times New Roman" w:eastAsia="黑体" w:hAnsi="Times New Roman" w:hint="eastAsia"/>
                <w:bCs/>
                <w:sz w:val="24"/>
                <w:szCs w:val="24"/>
              </w:rPr>
              <w:t>7</w:t>
            </w:r>
            <w:r w:rsidR="009954A3">
              <w:rPr>
                <w:rFonts w:ascii="Times New Roman" w:eastAsia="黑体" w:hAnsi="Times New Roman" w:hint="eastAsia"/>
                <w:bCs/>
                <w:sz w:val="24"/>
                <w:szCs w:val="24"/>
              </w:rPr>
              <w:t xml:space="preserve">　　</w:t>
            </w:r>
            <w:r w:rsidR="00D02DEF">
              <w:rPr>
                <w:rFonts w:ascii="Times New Roman" w:eastAsia="黑体" w:hAnsi="Times New Roman" w:hint="eastAsia"/>
                <w:bCs/>
                <w:sz w:val="24"/>
                <w:szCs w:val="24"/>
              </w:rPr>
              <w:t xml:space="preserve">           </w:t>
            </w:r>
            <w:r w:rsidR="007B025C">
              <w:rPr>
                <w:rFonts w:ascii="Times New Roman" w:eastAsia="黑体" w:hAnsi="Times New Roman" w:hint="eastAsia"/>
                <w:bCs/>
                <w:sz w:val="24"/>
                <w:szCs w:val="24"/>
              </w:rPr>
              <w:t>厂区总排口污水</w:t>
            </w:r>
            <w:r w:rsidR="00112EEB">
              <w:rPr>
                <w:rFonts w:ascii="Times New Roman" w:eastAsia="黑体" w:hAnsi="Times New Roman" w:hint="eastAsia"/>
                <w:bCs/>
                <w:sz w:val="24"/>
                <w:szCs w:val="24"/>
              </w:rPr>
              <w:t>取样</w:t>
            </w:r>
            <w:r w:rsidRPr="00DD3063">
              <w:rPr>
                <w:rFonts w:ascii="Times New Roman" w:eastAsia="黑体" w:hAnsi="Times New Roman"/>
                <w:bCs/>
                <w:sz w:val="24"/>
                <w:szCs w:val="24"/>
              </w:rPr>
              <w:t>监测结果</w:t>
            </w:r>
            <w:r w:rsidR="00CF03E6">
              <w:rPr>
                <w:rFonts w:ascii="Times New Roman" w:eastAsia="黑体" w:hAnsi="Times New Roman" w:hint="eastAsia"/>
                <w:bCs/>
                <w:sz w:val="24"/>
                <w:szCs w:val="24"/>
              </w:rPr>
              <w:t xml:space="preserve">                 </w:t>
            </w:r>
            <w:r w:rsidR="007B025C">
              <w:rPr>
                <w:rFonts w:ascii="Times New Roman" w:eastAsia="黑体" w:hAnsi="Times New Roman" w:hint="eastAsia"/>
                <w:bCs/>
                <w:sz w:val="24"/>
                <w:szCs w:val="24"/>
              </w:rPr>
              <w:t>单位</w:t>
            </w:r>
            <w:r w:rsidR="007B025C" w:rsidRPr="00CF03E6">
              <w:rPr>
                <w:rFonts w:ascii="Times New Roman" w:eastAsiaTheme="minorEastAsia" w:hAnsi="Times New Roman"/>
                <w:sz w:val="24"/>
                <w:szCs w:val="24"/>
              </w:rPr>
              <w:t>mg/L</w:t>
            </w:r>
            <w:r w:rsidR="00CF03E6" w:rsidRPr="00CF03E6">
              <w:rPr>
                <w:rFonts w:ascii="Times New Roman" w:eastAsiaTheme="minorEastAsia" w:hAnsi="Times New Roman"/>
                <w:sz w:val="21"/>
                <w:szCs w:val="21"/>
              </w:rPr>
              <w:t xml:space="preserve"> </w:t>
            </w:r>
          </w:p>
          <w:tbl>
            <w:tblPr>
              <w:tblStyle w:val="ab"/>
              <w:tblW w:w="0" w:type="auto"/>
              <w:jc w:val="center"/>
              <w:tblLook w:val="04A0"/>
            </w:tblPr>
            <w:tblGrid>
              <w:gridCol w:w="1162"/>
              <w:gridCol w:w="688"/>
              <w:gridCol w:w="671"/>
              <w:gridCol w:w="638"/>
              <w:gridCol w:w="630"/>
              <w:gridCol w:w="653"/>
              <w:gridCol w:w="1918"/>
              <w:gridCol w:w="2130"/>
              <w:gridCol w:w="956"/>
              <w:gridCol w:w="583"/>
            </w:tblGrid>
            <w:tr w:rsidR="00A867E3" w:rsidRPr="00CF03E6" w:rsidTr="00AC3710">
              <w:trPr>
                <w:trHeight w:val="660"/>
                <w:jc w:val="center"/>
              </w:trPr>
              <w:tc>
                <w:tcPr>
                  <w:tcW w:w="1162" w:type="dxa"/>
                  <w:vMerge w:val="restart"/>
                  <w:vAlign w:val="center"/>
                </w:tcPr>
                <w:p w:rsidR="00A867E3" w:rsidRPr="001510DC" w:rsidRDefault="00A867E3" w:rsidP="00CF03E6">
                  <w:pPr>
                    <w:widowControl/>
                    <w:spacing w:after="0" w:line="400" w:lineRule="exact"/>
                    <w:jc w:val="center"/>
                    <w:textAlignment w:val="center"/>
                    <w:rPr>
                      <w:rFonts w:ascii="Times New Roman" w:eastAsiaTheme="minorEastAsia" w:hAnsi="Times New Roman"/>
                      <w:sz w:val="21"/>
                      <w:szCs w:val="21"/>
                    </w:rPr>
                  </w:pPr>
                  <w:r w:rsidRPr="00CF03E6">
                    <w:rPr>
                      <w:rFonts w:ascii="Times New Roman" w:eastAsiaTheme="minorEastAsia" w:hAnsi="Times New Roman"/>
                      <w:sz w:val="21"/>
                      <w:szCs w:val="21"/>
                    </w:rPr>
                    <w:t>采样日期</w:t>
                  </w:r>
                </w:p>
              </w:tc>
              <w:tc>
                <w:tcPr>
                  <w:tcW w:w="693" w:type="dxa"/>
                  <w:vMerge w:val="restart"/>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监测因子</w:t>
                  </w:r>
                </w:p>
              </w:tc>
              <w:tc>
                <w:tcPr>
                  <w:tcW w:w="671" w:type="dxa"/>
                  <w:vMerge w:val="restart"/>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单位</w:t>
                  </w:r>
                </w:p>
              </w:tc>
              <w:tc>
                <w:tcPr>
                  <w:tcW w:w="1950" w:type="dxa"/>
                  <w:gridSpan w:val="3"/>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废水总排口监测结果</w:t>
                  </w:r>
                </w:p>
              </w:tc>
              <w:tc>
                <w:tcPr>
                  <w:tcW w:w="1975" w:type="dxa"/>
                  <w:vMerge w:val="restart"/>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化学合成类制药工业水污染物间接排放标准</w:t>
                  </w:r>
                  <w:r w:rsidRPr="00BF2EAE">
                    <w:rPr>
                      <w:rFonts w:ascii="Times New Roman" w:eastAsia="宋体" w:hAnsi="Times New Roman" w:hint="eastAsia"/>
                      <w:bCs/>
                      <w:kern w:val="2"/>
                      <w:sz w:val="21"/>
                      <w:szCs w:val="21"/>
                    </w:rPr>
                    <w:t>（</w:t>
                  </w:r>
                  <w:r w:rsidRPr="00BF2EAE">
                    <w:rPr>
                      <w:rFonts w:ascii="Times New Roman" w:eastAsia="宋体" w:hAnsi="Times New Roman"/>
                      <w:bCs/>
                      <w:kern w:val="2"/>
                      <w:sz w:val="21"/>
                      <w:szCs w:val="21"/>
                    </w:rPr>
                    <w:t>DB 41756—2012</w:t>
                  </w:r>
                  <w:r w:rsidRPr="00BF2EAE">
                    <w:rPr>
                      <w:rFonts w:ascii="Times New Roman" w:eastAsia="宋体" w:hAnsi="Times New Roman" w:hint="eastAsia"/>
                      <w:bCs/>
                      <w:kern w:val="2"/>
                      <w:sz w:val="21"/>
                      <w:szCs w:val="21"/>
                    </w:rPr>
                    <w:t>）</w:t>
                  </w:r>
                </w:p>
              </w:tc>
              <w:tc>
                <w:tcPr>
                  <w:tcW w:w="1924" w:type="dxa"/>
                  <w:vMerge w:val="restart"/>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污水排入城镇下水道水质标准</w:t>
                  </w:r>
                  <w:r w:rsidRPr="00BF2EAE">
                    <w:rPr>
                      <w:rFonts w:ascii="Times New Roman" w:eastAsia="宋体" w:hAnsi="Times New Roman" w:hint="eastAsia"/>
                      <w:bCs/>
                      <w:kern w:val="2"/>
                      <w:sz w:val="21"/>
                      <w:szCs w:val="21"/>
                    </w:rPr>
                    <w:t>（</w:t>
                  </w:r>
                  <w:r w:rsidRPr="00BF2EAE">
                    <w:rPr>
                      <w:rFonts w:ascii="Times New Roman" w:eastAsia="宋体" w:hAnsi="Times New Roman" w:hint="eastAsia"/>
                      <w:bCs/>
                      <w:kern w:val="2"/>
                      <w:sz w:val="21"/>
                      <w:szCs w:val="21"/>
                    </w:rPr>
                    <w:t>GB/T31962-2015</w:t>
                  </w:r>
                  <w:r w:rsidRPr="00BF2EAE">
                    <w:rPr>
                      <w:rFonts w:ascii="Times New Roman" w:eastAsia="宋体" w:hAnsi="Times New Roman" w:hint="eastAsia"/>
                      <w:bCs/>
                      <w:kern w:val="2"/>
                      <w:sz w:val="21"/>
                      <w:szCs w:val="21"/>
                    </w:rPr>
                    <w:t>）表</w:t>
                  </w:r>
                  <w:r w:rsidRPr="00BF2EAE">
                    <w:rPr>
                      <w:rFonts w:ascii="Times New Roman" w:eastAsia="宋体" w:hAnsi="Times New Roman" w:hint="eastAsia"/>
                      <w:bCs/>
                      <w:kern w:val="2"/>
                      <w:sz w:val="21"/>
                      <w:szCs w:val="21"/>
                    </w:rPr>
                    <w:t>1C</w:t>
                  </w:r>
                  <w:r w:rsidRPr="00BF2EAE">
                    <w:rPr>
                      <w:rFonts w:ascii="Times New Roman" w:eastAsia="宋体" w:hAnsi="Times New Roman" w:hint="eastAsia"/>
                      <w:bCs/>
                      <w:kern w:val="2"/>
                      <w:sz w:val="21"/>
                      <w:szCs w:val="21"/>
                    </w:rPr>
                    <w:t>级</w:t>
                  </w:r>
                </w:p>
              </w:tc>
              <w:tc>
                <w:tcPr>
                  <w:tcW w:w="1045" w:type="dxa"/>
                  <w:vMerge w:val="restart"/>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贾屯污水处理厂收水标准</w:t>
                  </w:r>
                </w:p>
              </w:tc>
              <w:tc>
                <w:tcPr>
                  <w:tcW w:w="609" w:type="dxa"/>
                  <w:vMerge w:val="restart"/>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bCs/>
                      <w:kern w:val="2"/>
                      <w:sz w:val="21"/>
                      <w:szCs w:val="21"/>
                    </w:rPr>
                    <w:t>评价结果</w:t>
                  </w:r>
                </w:p>
              </w:tc>
            </w:tr>
            <w:tr w:rsidR="00A867E3" w:rsidRPr="001510DC" w:rsidTr="00AC3710">
              <w:trPr>
                <w:trHeight w:val="660"/>
                <w:jc w:val="center"/>
              </w:trPr>
              <w:tc>
                <w:tcPr>
                  <w:tcW w:w="1162" w:type="dxa"/>
                  <w:vMerge/>
                  <w:vAlign w:val="center"/>
                </w:tcPr>
                <w:p w:rsidR="00A867E3" w:rsidRPr="001510DC" w:rsidRDefault="00A867E3" w:rsidP="001510DC">
                  <w:pPr>
                    <w:spacing w:after="0" w:line="400" w:lineRule="exact"/>
                    <w:jc w:val="center"/>
                    <w:rPr>
                      <w:rFonts w:ascii="Times New Roman" w:eastAsiaTheme="minorEastAsia" w:hAnsiTheme="minorEastAsia"/>
                      <w:sz w:val="21"/>
                      <w:szCs w:val="21"/>
                    </w:rPr>
                  </w:pPr>
                </w:p>
              </w:tc>
              <w:tc>
                <w:tcPr>
                  <w:tcW w:w="693" w:type="dxa"/>
                  <w:vMerge/>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p>
              </w:tc>
              <w:tc>
                <w:tcPr>
                  <w:tcW w:w="671" w:type="dxa"/>
                  <w:vMerge/>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p>
              </w:tc>
              <w:tc>
                <w:tcPr>
                  <w:tcW w:w="647"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第一次</w:t>
                  </w:r>
                </w:p>
              </w:tc>
              <w:tc>
                <w:tcPr>
                  <w:tcW w:w="638" w:type="dxa"/>
                  <w:vAlign w:val="center"/>
                </w:tcPr>
                <w:p w:rsidR="00A867E3" w:rsidRPr="00BF2EAE" w:rsidRDefault="00A867E3" w:rsidP="00BF2EAE">
                  <w:pPr>
                    <w:widowControl/>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第二次</w:t>
                  </w:r>
                </w:p>
              </w:tc>
              <w:tc>
                <w:tcPr>
                  <w:tcW w:w="665"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第三次</w:t>
                  </w:r>
                </w:p>
              </w:tc>
              <w:tc>
                <w:tcPr>
                  <w:tcW w:w="1975" w:type="dxa"/>
                  <w:vMerge/>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p>
              </w:tc>
              <w:tc>
                <w:tcPr>
                  <w:tcW w:w="1924" w:type="dxa"/>
                  <w:vMerge/>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p>
              </w:tc>
              <w:tc>
                <w:tcPr>
                  <w:tcW w:w="1045" w:type="dxa"/>
                  <w:vMerge/>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p>
              </w:tc>
              <w:tc>
                <w:tcPr>
                  <w:tcW w:w="609" w:type="dxa"/>
                  <w:vMerge/>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p>
              </w:tc>
            </w:tr>
            <w:tr w:rsidR="00A867E3" w:rsidRPr="001510DC" w:rsidTr="00AC3710">
              <w:trPr>
                <w:trHeight w:val="369"/>
                <w:jc w:val="center"/>
              </w:trPr>
              <w:tc>
                <w:tcPr>
                  <w:tcW w:w="1162" w:type="dxa"/>
                  <w:vMerge w:val="restart"/>
                  <w:vAlign w:val="center"/>
                </w:tcPr>
                <w:p w:rsidR="00A867E3" w:rsidRPr="001510DC" w:rsidRDefault="00A867E3" w:rsidP="00193305">
                  <w:pPr>
                    <w:spacing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2021.04.22</w:t>
                  </w:r>
                </w:p>
              </w:tc>
              <w:tc>
                <w:tcPr>
                  <w:tcW w:w="693"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pH</w:t>
                  </w:r>
                  <w:r w:rsidRPr="00BF2EAE">
                    <w:rPr>
                      <w:rFonts w:ascii="Times New Roman" w:eastAsia="宋体" w:hAnsi="Times New Roman"/>
                      <w:bCs/>
                      <w:kern w:val="2"/>
                      <w:sz w:val="21"/>
                      <w:szCs w:val="21"/>
                    </w:rPr>
                    <w:t>值</w:t>
                  </w:r>
                </w:p>
              </w:tc>
              <w:tc>
                <w:tcPr>
                  <w:tcW w:w="671"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无量纲</w:t>
                  </w:r>
                </w:p>
              </w:tc>
              <w:tc>
                <w:tcPr>
                  <w:tcW w:w="647"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7.32</w:t>
                  </w:r>
                </w:p>
              </w:tc>
              <w:tc>
                <w:tcPr>
                  <w:tcW w:w="638"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7.28</w:t>
                  </w:r>
                </w:p>
              </w:tc>
              <w:tc>
                <w:tcPr>
                  <w:tcW w:w="665"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7.36</w:t>
                  </w:r>
                </w:p>
              </w:tc>
              <w:tc>
                <w:tcPr>
                  <w:tcW w:w="1975"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6~9</w:t>
                  </w:r>
                </w:p>
              </w:tc>
              <w:tc>
                <w:tcPr>
                  <w:tcW w:w="1924"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6.5-9.5</w:t>
                  </w:r>
                </w:p>
              </w:tc>
              <w:tc>
                <w:tcPr>
                  <w:tcW w:w="1045"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w:t>
                  </w:r>
                </w:p>
              </w:tc>
              <w:tc>
                <w:tcPr>
                  <w:tcW w:w="609"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r>
            <w:tr w:rsidR="00A867E3" w:rsidRPr="001510DC" w:rsidTr="00AC3710">
              <w:trPr>
                <w:trHeight w:val="369"/>
                <w:jc w:val="center"/>
              </w:trPr>
              <w:tc>
                <w:tcPr>
                  <w:tcW w:w="1162" w:type="dxa"/>
                  <w:vMerge/>
                  <w:vAlign w:val="center"/>
                </w:tcPr>
                <w:p w:rsidR="00A867E3" w:rsidRPr="001510DC" w:rsidRDefault="00A867E3" w:rsidP="001510DC">
                  <w:pPr>
                    <w:spacing w:line="400" w:lineRule="exact"/>
                    <w:jc w:val="center"/>
                    <w:textAlignment w:val="center"/>
                    <w:rPr>
                      <w:rFonts w:ascii="Times New Roman" w:eastAsiaTheme="minorEastAsia" w:hAnsi="Times New Roman"/>
                      <w:sz w:val="21"/>
                      <w:szCs w:val="21"/>
                    </w:rPr>
                  </w:pPr>
                </w:p>
              </w:tc>
              <w:tc>
                <w:tcPr>
                  <w:tcW w:w="693"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COD</w:t>
                  </w:r>
                </w:p>
              </w:tc>
              <w:tc>
                <w:tcPr>
                  <w:tcW w:w="671"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mg/L</w:t>
                  </w:r>
                </w:p>
              </w:tc>
              <w:tc>
                <w:tcPr>
                  <w:tcW w:w="647"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83</w:t>
                  </w:r>
                </w:p>
              </w:tc>
              <w:tc>
                <w:tcPr>
                  <w:tcW w:w="638"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77</w:t>
                  </w:r>
                </w:p>
              </w:tc>
              <w:tc>
                <w:tcPr>
                  <w:tcW w:w="665"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80</w:t>
                  </w:r>
                </w:p>
              </w:tc>
              <w:tc>
                <w:tcPr>
                  <w:tcW w:w="1975"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220</w:t>
                  </w:r>
                </w:p>
              </w:tc>
              <w:tc>
                <w:tcPr>
                  <w:tcW w:w="1924"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300</w:t>
                  </w:r>
                </w:p>
              </w:tc>
              <w:tc>
                <w:tcPr>
                  <w:tcW w:w="1045"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w:t>
                  </w:r>
                </w:p>
              </w:tc>
              <w:tc>
                <w:tcPr>
                  <w:tcW w:w="609"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r>
            <w:tr w:rsidR="00A867E3" w:rsidRPr="001510DC" w:rsidTr="00AC3710">
              <w:trPr>
                <w:trHeight w:val="369"/>
                <w:jc w:val="center"/>
              </w:trPr>
              <w:tc>
                <w:tcPr>
                  <w:tcW w:w="1162" w:type="dxa"/>
                  <w:vMerge/>
                  <w:vAlign w:val="center"/>
                </w:tcPr>
                <w:p w:rsidR="00A867E3" w:rsidRPr="001510DC" w:rsidRDefault="00A867E3" w:rsidP="001510DC">
                  <w:pPr>
                    <w:spacing w:line="400" w:lineRule="exact"/>
                    <w:jc w:val="center"/>
                    <w:textAlignment w:val="center"/>
                    <w:rPr>
                      <w:rFonts w:ascii="Times New Roman" w:eastAsiaTheme="minorEastAsia" w:hAnsi="Times New Roman"/>
                      <w:sz w:val="21"/>
                      <w:szCs w:val="21"/>
                    </w:rPr>
                  </w:pPr>
                </w:p>
              </w:tc>
              <w:tc>
                <w:tcPr>
                  <w:tcW w:w="693"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SS</w:t>
                  </w:r>
                </w:p>
              </w:tc>
              <w:tc>
                <w:tcPr>
                  <w:tcW w:w="671"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mg/L</w:t>
                  </w:r>
                </w:p>
              </w:tc>
              <w:tc>
                <w:tcPr>
                  <w:tcW w:w="647"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6</w:t>
                  </w:r>
                </w:p>
              </w:tc>
              <w:tc>
                <w:tcPr>
                  <w:tcW w:w="638"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7</w:t>
                  </w:r>
                </w:p>
              </w:tc>
              <w:tc>
                <w:tcPr>
                  <w:tcW w:w="665"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6</w:t>
                  </w:r>
                </w:p>
              </w:tc>
              <w:tc>
                <w:tcPr>
                  <w:tcW w:w="1975"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100</w:t>
                  </w:r>
                </w:p>
              </w:tc>
              <w:tc>
                <w:tcPr>
                  <w:tcW w:w="1924"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250</w:t>
                  </w:r>
                </w:p>
              </w:tc>
              <w:tc>
                <w:tcPr>
                  <w:tcW w:w="1045"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w:t>
                  </w:r>
                </w:p>
              </w:tc>
              <w:tc>
                <w:tcPr>
                  <w:tcW w:w="609"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r>
            <w:tr w:rsidR="00A867E3" w:rsidRPr="001510DC" w:rsidTr="00AC3710">
              <w:trPr>
                <w:trHeight w:val="369"/>
                <w:jc w:val="center"/>
              </w:trPr>
              <w:tc>
                <w:tcPr>
                  <w:tcW w:w="1162" w:type="dxa"/>
                  <w:vMerge/>
                  <w:vAlign w:val="center"/>
                </w:tcPr>
                <w:p w:rsidR="00A867E3" w:rsidRPr="001510DC" w:rsidRDefault="00A867E3" w:rsidP="001510DC">
                  <w:pPr>
                    <w:spacing w:line="400" w:lineRule="exact"/>
                    <w:jc w:val="center"/>
                    <w:textAlignment w:val="center"/>
                    <w:rPr>
                      <w:rFonts w:ascii="Times New Roman" w:eastAsiaTheme="minorEastAsia" w:hAnsi="Times New Roman"/>
                      <w:sz w:val="21"/>
                      <w:szCs w:val="21"/>
                    </w:rPr>
                  </w:pPr>
                </w:p>
              </w:tc>
              <w:tc>
                <w:tcPr>
                  <w:tcW w:w="693"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氨氮</w:t>
                  </w:r>
                </w:p>
              </w:tc>
              <w:tc>
                <w:tcPr>
                  <w:tcW w:w="671"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mg/L</w:t>
                  </w:r>
                </w:p>
              </w:tc>
              <w:tc>
                <w:tcPr>
                  <w:tcW w:w="647"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14.9</w:t>
                  </w:r>
                </w:p>
              </w:tc>
              <w:tc>
                <w:tcPr>
                  <w:tcW w:w="638"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14.2</w:t>
                  </w:r>
                </w:p>
              </w:tc>
              <w:tc>
                <w:tcPr>
                  <w:tcW w:w="665"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15.0</w:t>
                  </w:r>
                </w:p>
              </w:tc>
              <w:tc>
                <w:tcPr>
                  <w:tcW w:w="1975"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35</w:t>
                  </w:r>
                </w:p>
              </w:tc>
              <w:tc>
                <w:tcPr>
                  <w:tcW w:w="1924"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25</w:t>
                  </w:r>
                </w:p>
              </w:tc>
              <w:tc>
                <w:tcPr>
                  <w:tcW w:w="1045"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35</w:t>
                  </w:r>
                </w:p>
              </w:tc>
              <w:tc>
                <w:tcPr>
                  <w:tcW w:w="609"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r>
            <w:tr w:rsidR="00A867E3" w:rsidRPr="001510DC" w:rsidTr="00AC3710">
              <w:trPr>
                <w:trHeight w:val="369"/>
                <w:jc w:val="center"/>
              </w:trPr>
              <w:tc>
                <w:tcPr>
                  <w:tcW w:w="1162" w:type="dxa"/>
                  <w:vMerge/>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p>
              </w:tc>
              <w:tc>
                <w:tcPr>
                  <w:tcW w:w="693"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挥发酚</w:t>
                  </w:r>
                </w:p>
              </w:tc>
              <w:tc>
                <w:tcPr>
                  <w:tcW w:w="671"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mg/L</w:t>
                  </w:r>
                </w:p>
              </w:tc>
              <w:tc>
                <w:tcPr>
                  <w:tcW w:w="647"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未检出</w:t>
                  </w:r>
                </w:p>
              </w:tc>
              <w:tc>
                <w:tcPr>
                  <w:tcW w:w="638"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未检出</w:t>
                  </w:r>
                </w:p>
              </w:tc>
              <w:tc>
                <w:tcPr>
                  <w:tcW w:w="665"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未检出</w:t>
                  </w:r>
                </w:p>
              </w:tc>
              <w:tc>
                <w:tcPr>
                  <w:tcW w:w="1975"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0.5</w:t>
                  </w:r>
                </w:p>
              </w:tc>
              <w:tc>
                <w:tcPr>
                  <w:tcW w:w="1924"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1</w:t>
                  </w:r>
                </w:p>
              </w:tc>
              <w:tc>
                <w:tcPr>
                  <w:tcW w:w="1045"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w:t>
                  </w:r>
                </w:p>
              </w:tc>
              <w:tc>
                <w:tcPr>
                  <w:tcW w:w="609"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r>
            <w:tr w:rsidR="00A867E3" w:rsidRPr="001510DC" w:rsidTr="00AC3710">
              <w:trPr>
                <w:trHeight w:val="369"/>
                <w:jc w:val="center"/>
              </w:trPr>
              <w:tc>
                <w:tcPr>
                  <w:tcW w:w="1162" w:type="dxa"/>
                  <w:vMerge/>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p>
              </w:tc>
              <w:tc>
                <w:tcPr>
                  <w:tcW w:w="693"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硫化物</w:t>
                  </w:r>
                </w:p>
              </w:tc>
              <w:tc>
                <w:tcPr>
                  <w:tcW w:w="671"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mg/L</w:t>
                  </w:r>
                </w:p>
              </w:tc>
              <w:tc>
                <w:tcPr>
                  <w:tcW w:w="647"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未检出</w:t>
                  </w:r>
                </w:p>
              </w:tc>
              <w:tc>
                <w:tcPr>
                  <w:tcW w:w="638"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未检出</w:t>
                  </w:r>
                </w:p>
              </w:tc>
              <w:tc>
                <w:tcPr>
                  <w:tcW w:w="665"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未检出</w:t>
                  </w:r>
                </w:p>
              </w:tc>
              <w:tc>
                <w:tcPr>
                  <w:tcW w:w="1975"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1.0</w:t>
                  </w:r>
                </w:p>
              </w:tc>
              <w:tc>
                <w:tcPr>
                  <w:tcW w:w="1924"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1.0</w:t>
                  </w:r>
                </w:p>
              </w:tc>
              <w:tc>
                <w:tcPr>
                  <w:tcW w:w="1045"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w:t>
                  </w:r>
                </w:p>
              </w:tc>
              <w:tc>
                <w:tcPr>
                  <w:tcW w:w="609" w:type="dxa"/>
                </w:tcPr>
                <w:p w:rsidR="00A867E3" w:rsidRPr="00BF2EAE" w:rsidRDefault="00A867E3"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r>
            <w:tr w:rsidR="00A867E3" w:rsidRPr="001510DC" w:rsidTr="00AC3710">
              <w:trPr>
                <w:trHeight w:val="369"/>
                <w:jc w:val="center"/>
              </w:trPr>
              <w:tc>
                <w:tcPr>
                  <w:tcW w:w="1162" w:type="dxa"/>
                  <w:vMerge/>
                  <w:vAlign w:val="center"/>
                </w:tcPr>
                <w:p w:rsidR="00A867E3" w:rsidRPr="001510DC" w:rsidRDefault="00A867E3" w:rsidP="001510DC">
                  <w:pPr>
                    <w:widowControl/>
                    <w:spacing w:after="0" w:line="400" w:lineRule="exact"/>
                    <w:jc w:val="center"/>
                    <w:textAlignment w:val="center"/>
                    <w:rPr>
                      <w:rFonts w:ascii="Times New Roman" w:eastAsiaTheme="minorEastAsia" w:hAnsi="Times New Roman"/>
                      <w:sz w:val="21"/>
                      <w:szCs w:val="21"/>
                    </w:rPr>
                  </w:pPr>
                </w:p>
              </w:tc>
              <w:tc>
                <w:tcPr>
                  <w:tcW w:w="693"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总磷</w:t>
                  </w:r>
                </w:p>
              </w:tc>
              <w:tc>
                <w:tcPr>
                  <w:tcW w:w="671"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mg/L</w:t>
                  </w:r>
                </w:p>
              </w:tc>
              <w:tc>
                <w:tcPr>
                  <w:tcW w:w="647"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0.42</w:t>
                  </w:r>
                </w:p>
              </w:tc>
              <w:tc>
                <w:tcPr>
                  <w:tcW w:w="638"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0.46</w:t>
                  </w:r>
                </w:p>
              </w:tc>
              <w:tc>
                <w:tcPr>
                  <w:tcW w:w="665"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0.39</w:t>
                  </w:r>
                </w:p>
              </w:tc>
              <w:tc>
                <w:tcPr>
                  <w:tcW w:w="1975"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2.0</w:t>
                  </w:r>
                </w:p>
              </w:tc>
              <w:tc>
                <w:tcPr>
                  <w:tcW w:w="1924"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5</w:t>
                  </w:r>
                </w:p>
              </w:tc>
              <w:tc>
                <w:tcPr>
                  <w:tcW w:w="1045"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w:t>
                  </w:r>
                </w:p>
              </w:tc>
              <w:tc>
                <w:tcPr>
                  <w:tcW w:w="609" w:type="dxa"/>
                </w:tcPr>
                <w:p w:rsidR="00A867E3" w:rsidRPr="00BF2EAE" w:rsidRDefault="00A867E3"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r>
            <w:tr w:rsidR="00A867E3" w:rsidRPr="001510DC" w:rsidTr="00AC3710">
              <w:trPr>
                <w:trHeight w:val="369"/>
                <w:jc w:val="center"/>
              </w:trPr>
              <w:tc>
                <w:tcPr>
                  <w:tcW w:w="1162" w:type="dxa"/>
                  <w:vMerge/>
                  <w:vAlign w:val="center"/>
                </w:tcPr>
                <w:p w:rsidR="00A867E3" w:rsidRPr="001510DC" w:rsidRDefault="00A867E3" w:rsidP="001510DC">
                  <w:pPr>
                    <w:widowControl/>
                    <w:spacing w:after="0" w:line="400" w:lineRule="exact"/>
                    <w:jc w:val="center"/>
                    <w:textAlignment w:val="center"/>
                    <w:rPr>
                      <w:rFonts w:ascii="Times New Roman" w:eastAsiaTheme="minorEastAsia" w:hAnsi="Times New Roman"/>
                      <w:sz w:val="21"/>
                      <w:szCs w:val="21"/>
                    </w:rPr>
                  </w:pPr>
                </w:p>
              </w:tc>
              <w:tc>
                <w:tcPr>
                  <w:tcW w:w="693"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总氮</w:t>
                  </w:r>
                </w:p>
              </w:tc>
              <w:tc>
                <w:tcPr>
                  <w:tcW w:w="671"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bCs/>
                      <w:kern w:val="2"/>
                      <w:sz w:val="21"/>
                      <w:szCs w:val="21"/>
                    </w:rPr>
                    <w:t>mg/L</w:t>
                  </w:r>
                </w:p>
              </w:tc>
              <w:tc>
                <w:tcPr>
                  <w:tcW w:w="647"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20.8</w:t>
                  </w:r>
                </w:p>
              </w:tc>
              <w:tc>
                <w:tcPr>
                  <w:tcW w:w="638"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21.0</w:t>
                  </w:r>
                </w:p>
              </w:tc>
              <w:tc>
                <w:tcPr>
                  <w:tcW w:w="665" w:type="dxa"/>
                  <w:vAlign w:val="center"/>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22.3</w:t>
                  </w:r>
                </w:p>
              </w:tc>
              <w:tc>
                <w:tcPr>
                  <w:tcW w:w="1975"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50</w:t>
                  </w:r>
                </w:p>
              </w:tc>
              <w:tc>
                <w:tcPr>
                  <w:tcW w:w="1924"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45</w:t>
                  </w:r>
                </w:p>
              </w:tc>
              <w:tc>
                <w:tcPr>
                  <w:tcW w:w="1045" w:type="dxa"/>
                </w:tcPr>
                <w:p w:rsidR="00A867E3" w:rsidRPr="00BF2EAE" w:rsidRDefault="00A867E3" w:rsidP="00BF2EAE">
                  <w:pPr>
                    <w:adjustRightInd/>
                    <w:snapToGrid/>
                    <w:spacing w:after="0" w:line="400" w:lineRule="exact"/>
                    <w:jc w:val="center"/>
                    <w:rPr>
                      <w:rFonts w:ascii="Times New Roman" w:eastAsia="宋体" w:hAnsi="Times New Roman"/>
                      <w:bCs/>
                      <w:kern w:val="2"/>
                      <w:sz w:val="21"/>
                      <w:szCs w:val="21"/>
                    </w:rPr>
                  </w:pPr>
                  <w:r w:rsidRPr="00BF2EAE">
                    <w:rPr>
                      <w:rFonts w:ascii="Times New Roman" w:eastAsia="宋体" w:hAnsi="Times New Roman" w:hint="eastAsia"/>
                      <w:bCs/>
                      <w:kern w:val="2"/>
                      <w:sz w:val="21"/>
                      <w:szCs w:val="21"/>
                    </w:rPr>
                    <w:t>/</w:t>
                  </w:r>
                </w:p>
              </w:tc>
              <w:tc>
                <w:tcPr>
                  <w:tcW w:w="609" w:type="dxa"/>
                </w:tcPr>
                <w:p w:rsidR="00A867E3" w:rsidRPr="00BF2EAE" w:rsidRDefault="00A867E3"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r>
            <w:tr w:rsidR="00A867E3" w:rsidRPr="001510DC" w:rsidTr="00AC3710">
              <w:trPr>
                <w:trHeight w:val="369"/>
                <w:jc w:val="center"/>
              </w:trPr>
              <w:tc>
                <w:tcPr>
                  <w:tcW w:w="1162" w:type="dxa"/>
                  <w:vMerge/>
                  <w:vAlign w:val="center"/>
                </w:tcPr>
                <w:p w:rsidR="00A867E3" w:rsidRPr="001510DC" w:rsidRDefault="00A867E3" w:rsidP="001510DC">
                  <w:pPr>
                    <w:widowControl/>
                    <w:spacing w:after="0" w:line="400" w:lineRule="exact"/>
                    <w:jc w:val="center"/>
                    <w:textAlignment w:val="center"/>
                    <w:rPr>
                      <w:rFonts w:ascii="Times New Roman" w:eastAsiaTheme="minorEastAsia" w:hAnsi="Times New Roman"/>
                      <w:sz w:val="21"/>
                      <w:szCs w:val="21"/>
                    </w:rPr>
                  </w:pPr>
                </w:p>
              </w:tc>
              <w:tc>
                <w:tcPr>
                  <w:tcW w:w="693" w:type="dxa"/>
                  <w:vAlign w:val="center"/>
                </w:tcPr>
                <w:p w:rsidR="00A867E3" w:rsidRPr="001510DC" w:rsidRDefault="00A867E3" w:rsidP="009954A3">
                  <w:pPr>
                    <w:widowControl/>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总氰化物</w:t>
                  </w:r>
                </w:p>
              </w:tc>
              <w:tc>
                <w:tcPr>
                  <w:tcW w:w="671" w:type="dxa"/>
                  <w:vAlign w:val="center"/>
                </w:tcPr>
                <w:p w:rsidR="00A867E3" w:rsidRPr="001510DC" w:rsidRDefault="00A867E3" w:rsidP="001510DC">
                  <w:pPr>
                    <w:widowControl/>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mg/L</w:t>
                  </w:r>
                </w:p>
              </w:tc>
              <w:tc>
                <w:tcPr>
                  <w:tcW w:w="647" w:type="dxa"/>
                  <w:vAlign w:val="center"/>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未检出</w:t>
                  </w:r>
                </w:p>
              </w:tc>
              <w:tc>
                <w:tcPr>
                  <w:tcW w:w="638" w:type="dxa"/>
                  <w:vAlign w:val="center"/>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未检出</w:t>
                  </w:r>
                </w:p>
              </w:tc>
              <w:tc>
                <w:tcPr>
                  <w:tcW w:w="665" w:type="dxa"/>
                  <w:vAlign w:val="center"/>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未检出</w:t>
                  </w:r>
                </w:p>
              </w:tc>
              <w:tc>
                <w:tcPr>
                  <w:tcW w:w="1975" w:type="dxa"/>
                </w:tcPr>
                <w:p w:rsidR="00A867E3" w:rsidRDefault="00A867E3" w:rsidP="001510DC">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0.5</w:t>
                  </w:r>
                </w:p>
              </w:tc>
              <w:tc>
                <w:tcPr>
                  <w:tcW w:w="1924" w:type="dxa"/>
                </w:tcPr>
                <w:p w:rsidR="00A867E3" w:rsidRDefault="00A867E3" w:rsidP="001510DC">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0.5</w:t>
                  </w:r>
                </w:p>
              </w:tc>
              <w:tc>
                <w:tcPr>
                  <w:tcW w:w="1045" w:type="dxa"/>
                </w:tcPr>
                <w:p w:rsidR="00A867E3" w:rsidRDefault="00A867E3" w:rsidP="001510DC">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w:t>
                  </w:r>
                </w:p>
              </w:tc>
              <w:tc>
                <w:tcPr>
                  <w:tcW w:w="609" w:type="dxa"/>
                </w:tcPr>
                <w:p w:rsidR="00A867E3" w:rsidRPr="00BF2EAE" w:rsidRDefault="00A867E3"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r>
            <w:tr w:rsidR="00A867E3" w:rsidRPr="001510DC" w:rsidTr="00AC3710">
              <w:trPr>
                <w:trHeight w:val="369"/>
                <w:jc w:val="center"/>
              </w:trPr>
              <w:tc>
                <w:tcPr>
                  <w:tcW w:w="1162" w:type="dxa"/>
                  <w:vMerge w:val="restart"/>
                  <w:vAlign w:val="center"/>
                </w:tcPr>
                <w:p w:rsidR="00A867E3" w:rsidRPr="001510DC" w:rsidRDefault="00A867E3" w:rsidP="001510DC">
                  <w:pPr>
                    <w:widowControl/>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2021.04.23</w:t>
                  </w:r>
                </w:p>
              </w:tc>
              <w:tc>
                <w:tcPr>
                  <w:tcW w:w="693" w:type="dxa"/>
                  <w:vAlign w:val="center"/>
                </w:tcPr>
                <w:p w:rsidR="00A867E3" w:rsidRPr="001510DC" w:rsidRDefault="00A867E3" w:rsidP="00645095">
                  <w:pPr>
                    <w:widowControl/>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pH</w:t>
                  </w:r>
                  <w:r>
                    <w:rPr>
                      <w:rFonts w:ascii="Times New Roman" w:eastAsiaTheme="minorEastAsia" w:hAnsi="Times New Roman"/>
                      <w:color w:val="000000"/>
                      <w:sz w:val="21"/>
                      <w:szCs w:val="21"/>
                    </w:rPr>
                    <w:t>值</w:t>
                  </w:r>
                </w:p>
              </w:tc>
              <w:tc>
                <w:tcPr>
                  <w:tcW w:w="671" w:type="dxa"/>
                  <w:vAlign w:val="center"/>
                </w:tcPr>
                <w:p w:rsidR="00A867E3" w:rsidRPr="001510DC" w:rsidRDefault="00A867E3" w:rsidP="001510DC">
                  <w:pPr>
                    <w:widowControl/>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无量纲</w:t>
                  </w:r>
                </w:p>
              </w:tc>
              <w:tc>
                <w:tcPr>
                  <w:tcW w:w="647" w:type="dxa"/>
                  <w:vAlign w:val="center"/>
                </w:tcPr>
                <w:p w:rsidR="00A867E3" w:rsidRPr="001510DC" w:rsidRDefault="00A867E3" w:rsidP="001510DC">
                  <w:pPr>
                    <w:widowControl/>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7.21</w:t>
                  </w:r>
                </w:p>
              </w:tc>
              <w:tc>
                <w:tcPr>
                  <w:tcW w:w="638" w:type="dxa"/>
                  <w:vAlign w:val="center"/>
                </w:tcPr>
                <w:p w:rsidR="00A867E3" w:rsidRPr="001510DC" w:rsidRDefault="00A867E3" w:rsidP="001510DC">
                  <w:pPr>
                    <w:widowControl/>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7.30</w:t>
                  </w:r>
                </w:p>
              </w:tc>
              <w:tc>
                <w:tcPr>
                  <w:tcW w:w="665" w:type="dxa"/>
                  <w:vAlign w:val="center"/>
                </w:tcPr>
                <w:p w:rsidR="00A867E3" w:rsidRPr="001510DC" w:rsidRDefault="00A867E3" w:rsidP="001510DC">
                  <w:pPr>
                    <w:widowControl/>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7.27</w:t>
                  </w:r>
                </w:p>
              </w:tc>
              <w:tc>
                <w:tcPr>
                  <w:tcW w:w="1975" w:type="dxa"/>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6~9</w:t>
                  </w:r>
                </w:p>
              </w:tc>
              <w:tc>
                <w:tcPr>
                  <w:tcW w:w="1924" w:type="dxa"/>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6.5-9.5</w:t>
                  </w:r>
                </w:p>
              </w:tc>
              <w:tc>
                <w:tcPr>
                  <w:tcW w:w="1045" w:type="dxa"/>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w:t>
                  </w:r>
                </w:p>
              </w:tc>
              <w:tc>
                <w:tcPr>
                  <w:tcW w:w="609" w:type="dxa"/>
                </w:tcPr>
                <w:p w:rsidR="00A867E3" w:rsidRPr="00BF2EAE" w:rsidRDefault="00A867E3"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r>
            <w:tr w:rsidR="00A867E3" w:rsidRPr="001510DC" w:rsidTr="00AC3710">
              <w:trPr>
                <w:trHeight w:val="369"/>
                <w:jc w:val="center"/>
              </w:trPr>
              <w:tc>
                <w:tcPr>
                  <w:tcW w:w="1162" w:type="dxa"/>
                  <w:vMerge/>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p>
              </w:tc>
              <w:tc>
                <w:tcPr>
                  <w:tcW w:w="693" w:type="dxa"/>
                  <w:vAlign w:val="center"/>
                </w:tcPr>
                <w:p w:rsidR="00A867E3" w:rsidRPr="001510DC" w:rsidRDefault="00A867E3" w:rsidP="00645095">
                  <w:pPr>
                    <w:widowControl/>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COD</w:t>
                  </w:r>
                </w:p>
              </w:tc>
              <w:tc>
                <w:tcPr>
                  <w:tcW w:w="671" w:type="dxa"/>
                  <w:vAlign w:val="center"/>
                </w:tcPr>
                <w:p w:rsidR="00A867E3" w:rsidRPr="001510DC" w:rsidRDefault="00A867E3" w:rsidP="00193305">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 xml:space="preserve">mg/L </w:t>
                  </w:r>
                </w:p>
              </w:tc>
              <w:tc>
                <w:tcPr>
                  <w:tcW w:w="647" w:type="dxa"/>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75</w:t>
                  </w:r>
                </w:p>
              </w:tc>
              <w:tc>
                <w:tcPr>
                  <w:tcW w:w="638" w:type="dxa"/>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81</w:t>
                  </w:r>
                </w:p>
              </w:tc>
              <w:tc>
                <w:tcPr>
                  <w:tcW w:w="665" w:type="dxa"/>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78</w:t>
                  </w:r>
                </w:p>
              </w:tc>
              <w:tc>
                <w:tcPr>
                  <w:tcW w:w="1975" w:type="dxa"/>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220</w:t>
                  </w:r>
                </w:p>
              </w:tc>
              <w:tc>
                <w:tcPr>
                  <w:tcW w:w="1924" w:type="dxa"/>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300</w:t>
                  </w:r>
                </w:p>
              </w:tc>
              <w:tc>
                <w:tcPr>
                  <w:tcW w:w="1045" w:type="dxa"/>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w:t>
                  </w:r>
                </w:p>
              </w:tc>
              <w:tc>
                <w:tcPr>
                  <w:tcW w:w="609" w:type="dxa"/>
                </w:tcPr>
                <w:p w:rsidR="00A867E3" w:rsidRPr="00BF2EAE" w:rsidRDefault="00A867E3"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w:t>
                  </w:r>
                  <w:r>
                    <w:rPr>
                      <w:rFonts w:ascii="Times New Roman" w:eastAsia="宋体" w:hAnsi="Times New Roman" w:hint="eastAsia"/>
                      <w:bCs/>
                      <w:kern w:val="2"/>
                      <w:sz w:val="21"/>
                      <w:szCs w:val="21"/>
                    </w:rPr>
                    <w:lastRenderedPageBreak/>
                    <w:t>标</w:t>
                  </w:r>
                </w:p>
              </w:tc>
            </w:tr>
            <w:tr w:rsidR="00A867E3" w:rsidRPr="001510DC" w:rsidTr="00AC3710">
              <w:trPr>
                <w:trHeight w:val="369"/>
                <w:jc w:val="center"/>
              </w:trPr>
              <w:tc>
                <w:tcPr>
                  <w:tcW w:w="1162" w:type="dxa"/>
                  <w:vMerge/>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p>
              </w:tc>
              <w:tc>
                <w:tcPr>
                  <w:tcW w:w="693" w:type="dxa"/>
                  <w:vAlign w:val="center"/>
                </w:tcPr>
                <w:p w:rsidR="00A867E3" w:rsidRPr="001510DC" w:rsidRDefault="00A867E3" w:rsidP="00645095">
                  <w:pPr>
                    <w:widowControl/>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SS</w:t>
                  </w:r>
                </w:p>
              </w:tc>
              <w:tc>
                <w:tcPr>
                  <w:tcW w:w="671" w:type="dxa"/>
                  <w:vAlign w:val="center"/>
                </w:tcPr>
                <w:p w:rsidR="00A867E3" w:rsidRPr="001510DC" w:rsidRDefault="00A867E3" w:rsidP="001510DC">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mg/L</w:t>
                  </w:r>
                </w:p>
              </w:tc>
              <w:tc>
                <w:tcPr>
                  <w:tcW w:w="647" w:type="dxa"/>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5</w:t>
                  </w:r>
                </w:p>
              </w:tc>
              <w:tc>
                <w:tcPr>
                  <w:tcW w:w="638" w:type="dxa"/>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6</w:t>
                  </w:r>
                </w:p>
              </w:tc>
              <w:tc>
                <w:tcPr>
                  <w:tcW w:w="665" w:type="dxa"/>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7</w:t>
                  </w:r>
                </w:p>
              </w:tc>
              <w:tc>
                <w:tcPr>
                  <w:tcW w:w="1975" w:type="dxa"/>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100</w:t>
                  </w:r>
                </w:p>
              </w:tc>
              <w:tc>
                <w:tcPr>
                  <w:tcW w:w="1924" w:type="dxa"/>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250</w:t>
                  </w:r>
                </w:p>
              </w:tc>
              <w:tc>
                <w:tcPr>
                  <w:tcW w:w="1045" w:type="dxa"/>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w:t>
                  </w:r>
                </w:p>
              </w:tc>
              <w:tc>
                <w:tcPr>
                  <w:tcW w:w="609" w:type="dxa"/>
                </w:tcPr>
                <w:p w:rsidR="00A867E3" w:rsidRPr="00BF2EAE" w:rsidRDefault="00A867E3"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r>
            <w:tr w:rsidR="00A867E3" w:rsidRPr="001510DC" w:rsidTr="00AC3710">
              <w:trPr>
                <w:trHeight w:val="369"/>
                <w:jc w:val="center"/>
              </w:trPr>
              <w:tc>
                <w:tcPr>
                  <w:tcW w:w="1162" w:type="dxa"/>
                  <w:vMerge/>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p>
              </w:tc>
              <w:tc>
                <w:tcPr>
                  <w:tcW w:w="693" w:type="dxa"/>
                  <w:vAlign w:val="center"/>
                </w:tcPr>
                <w:p w:rsidR="00A867E3" w:rsidRPr="001510DC" w:rsidRDefault="00A867E3" w:rsidP="00645095">
                  <w:pPr>
                    <w:widowControl/>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氨氮</w:t>
                  </w:r>
                </w:p>
              </w:tc>
              <w:tc>
                <w:tcPr>
                  <w:tcW w:w="671" w:type="dxa"/>
                  <w:vAlign w:val="center"/>
                </w:tcPr>
                <w:p w:rsidR="00A867E3" w:rsidRPr="001510DC" w:rsidRDefault="00A867E3" w:rsidP="001510DC">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mg/L</w:t>
                  </w:r>
                </w:p>
              </w:tc>
              <w:tc>
                <w:tcPr>
                  <w:tcW w:w="647" w:type="dxa"/>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13.9</w:t>
                  </w:r>
                </w:p>
              </w:tc>
              <w:tc>
                <w:tcPr>
                  <w:tcW w:w="638" w:type="dxa"/>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14.5</w:t>
                  </w:r>
                </w:p>
              </w:tc>
              <w:tc>
                <w:tcPr>
                  <w:tcW w:w="665" w:type="dxa"/>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13.4</w:t>
                  </w:r>
                </w:p>
              </w:tc>
              <w:tc>
                <w:tcPr>
                  <w:tcW w:w="1975" w:type="dxa"/>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35</w:t>
                  </w:r>
                </w:p>
              </w:tc>
              <w:tc>
                <w:tcPr>
                  <w:tcW w:w="1924" w:type="dxa"/>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25</w:t>
                  </w:r>
                </w:p>
              </w:tc>
              <w:tc>
                <w:tcPr>
                  <w:tcW w:w="1045" w:type="dxa"/>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35</w:t>
                  </w:r>
                </w:p>
              </w:tc>
              <w:tc>
                <w:tcPr>
                  <w:tcW w:w="609" w:type="dxa"/>
                </w:tcPr>
                <w:p w:rsidR="00A867E3" w:rsidRPr="00BF2EAE" w:rsidRDefault="00A867E3"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r>
            <w:tr w:rsidR="00A867E3" w:rsidRPr="001510DC" w:rsidTr="00AC3710">
              <w:trPr>
                <w:trHeight w:val="369"/>
                <w:jc w:val="center"/>
              </w:trPr>
              <w:tc>
                <w:tcPr>
                  <w:tcW w:w="1162" w:type="dxa"/>
                  <w:vMerge/>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p>
              </w:tc>
              <w:tc>
                <w:tcPr>
                  <w:tcW w:w="693" w:type="dxa"/>
                  <w:vAlign w:val="center"/>
                </w:tcPr>
                <w:p w:rsidR="00A867E3" w:rsidRDefault="00A867E3" w:rsidP="00645095">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挥发酚</w:t>
                  </w:r>
                </w:p>
              </w:tc>
              <w:tc>
                <w:tcPr>
                  <w:tcW w:w="671" w:type="dxa"/>
                  <w:vAlign w:val="center"/>
                </w:tcPr>
                <w:p w:rsidR="00A867E3" w:rsidRPr="001510DC" w:rsidRDefault="00A867E3" w:rsidP="001510DC">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mg/L</w:t>
                  </w:r>
                </w:p>
              </w:tc>
              <w:tc>
                <w:tcPr>
                  <w:tcW w:w="647" w:type="dxa"/>
                  <w:vAlign w:val="center"/>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未检出</w:t>
                  </w:r>
                </w:p>
              </w:tc>
              <w:tc>
                <w:tcPr>
                  <w:tcW w:w="638" w:type="dxa"/>
                  <w:vAlign w:val="center"/>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未检出</w:t>
                  </w:r>
                </w:p>
              </w:tc>
              <w:tc>
                <w:tcPr>
                  <w:tcW w:w="665" w:type="dxa"/>
                  <w:vAlign w:val="center"/>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未检出</w:t>
                  </w:r>
                </w:p>
              </w:tc>
              <w:tc>
                <w:tcPr>
                  <w:tcW w:w="1975" w:type="dxa"/>
                </w:tcPr>
                <w:p w:rsidR="00A867E3" w:rsidRDefault="00A867E3" w:rsidP="001510DC">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0.5</w:t>
                  </w:r>
                </w:p>
              </w:tc>
              <w:tc>
                <w:tcPr>
                  <w:tcW w:w="1924" w:type="dxa"/>
                </w:tcPr>
                <w:p w:rsidR="00A867E3" w:rsidRDefault="00A867E3" w:rsidP="001510DC">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1</w:t>
                  </w:r>
                </w:p>
              </w:tc>
              <w:tc>
                <w:tcPr>
                  <w:tcW w:w="1045" w:type="dxa"/>
                </w:tcPr>
                <w:p w:rsidR="00A867E3" w:rsidRDefault="00A867E3" w:rsidP="001510DC">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w:t>
                  </w:r>
                </w:p>
              </w:tc>
              <w:tc>
                <w:tcPr>
                  <w:tcW w:w="609" w:type="dxa"/>
                </w:tcPr>
                <w:p w:rsidR="00A867E3" w:rsidRPr="00BF2EAE" w:rsidRDefault="00A867E3"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r>
            <w:tr w:rsidR="00A867E3" w:rsidRPr="001510DC" w:rsidTr="00AC3710">
              <w:trPr>
                <w:trHeight w:val="369"/>
                <w:jc w:val="center"/>
              </w:trPr>
              <w:tc>
                <w:tcPr>
                  <w:tcW w:w="1162" w:type="dxa"/>
                  <w:vMerge/>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p>
              </w:tc>
              <w:tc>
                <w:tcPr>
                  <w:tcW w:w="693" w:type="dxa"/>
                  <w:vAlign w:val="center"/>
                </w:tcPr>
                <w:p w:rsidR="00A867E3" w:rsidRDefault="00A867E3" w:rsidP="00645095">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硫化物</w:t>
                  </w:r>
                </w:p>
              </w:tc>
              <w:tc>
                <w:tcPr>
                  <w:tcW w:w="671" w:type="dxa"/>
                  <w:vAlign w:val="center"/>
                </w:tcPr>
                <w:p w:rsidR="00A867E3" w:rsidRPr="001510DC" w:rsidRDefault="00A867E3" w:rsidP="001510DC">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mg/L</w:t>
                  </w:r>
                </w:p>
              </w:tc>
              <w:tc>
                <w:tcPr>
                  <w:tcW w:w="647" w:type="dxa"/>
                  <w:vAlign w:val="center"/>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未检出</w:t>
                  </w:r>
                </w:p>
              </w:tc>
              <w:tc>
                <w:tcPr>
                  <w:tcW w:w="638" w:type="dxa"/>
                  <w:vAlign w:val="center"/>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未检出</w:t>
                  </w:r>
                </w:p>
              </w:tc>
              <w:tc>
                <w:tcPr>
                  <w:tcW w:w="665" w:type="dxa"/>
                  <w:vAlign w:val="center"/>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未检出</w:t>
                  </w:r>
                </w:p>
              </w:tc>
              <w:tc>
                <w:tcPr>
                  <w:tcW w:w="1975" w:type="dxa"/>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1.0</w:t>
                  </w:r>
                </w:p>
              </w:tc>
              <w:tc>
                <w:tcPr>
                  <w:tcW w:w="1924" w:type="dxa"/>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1.0</w:t>
                  </w:r>
                </w:p>
              </w:tc>
              <w:tc>
                <w:tcPr>
                  <w:tcW w:w="1045" w:type="dxa"/>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w:t>
                  </w:r>
                </w:p>
              </w:tc>
              <w:tc>
                <w:tcPr>
                  <w:tcW w:w="609" w:type="dxa"/>
                </w:tcPr>
                <w:p w:rsidR="00A867E3" w:rsidRPr="00BF2EAE" w:rsidRDefault="00A867E3"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r>
            <w:tr w:rsidR="00A867E3" w:rsidRPr="001510DC" w:rsidTr="00AC3710">
              <w:trPr>
                <w:trHeight w:val="369"/>
                <w:jc w:val="center"/>
              </w:trPr>
              <w:tc>
                <w:tcPr>
                  <w:tcW w:w="1162" w:type="dxa"/>
                  <w:vMerge/>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p>
              </w:tc>
              <w:tc>
                <w:tcPr>
                  <w:tcW w:w="693" w:type="dxa"/>
                  <w:vAlign w:val="center"/>
                </w:tcPr>
                <w:p w:rsidR="00A867E3" w:rsidRPr="001510DC" w:rsidRDefault="00A867E3" w:rsidP="00645095">
                  <w:pPr>
                    <w:widowControl/>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总磷</w:t>
                  </w:r>
                </w:p>
              </w:tc>
              <w:tc>
                <w:tcPr>
                  <w:tcW w:w="671" w:type="dxa"/>
                  <w:vAlign w:val="center"/>
                </w:tcPr>
                <w:p w:rsidR="00A867E3" w:rsidRPr="001510DC" w:rsidRDefault="00A867E3" w:rsidP="001510DC">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mg/L</w:t>
                  </w:r>
                </w:p>
              </w:tc>
              <w:tc>
                <w:tcPr>
                  <w:tcW w:w="647" w:type="dxa"/>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0.44</w:t>
                  </w:r>
                </w:p>
              </w:tc>
              <w:tc>
                <w:tcPr>
                  <w:tcW w:w="638" w:type="dxa"/>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0.49</w:t>
                  </w:r>
                </w:p>
              </w:tc>
              <w:tc>
                <w:tcPr>
                  <w:tcW w:w="665" w:type="dxa"/>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0.41</w:t>
                  </w:r>
                </w:p>
              </w:tc>
              <w:tc>
                <w:tcPr>
                  <w:tcW w:w="1975" w:type="dxa"/>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2.0</w:t>
                  </w:r>
                </w:p>
              </w:tc>
              <w:tc>
                <w:tcPr>
                  <w:tcW w:w="1924" w:type="dxa"/>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5</w:t>
                  </w:r>
                </w:p>
              </w:tc>
              <w:tc>
                <w:tcPr>
                  <w:tcW w:w="1045" w:type="dxa"/>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w:t>
                  </w:r>
                </w:p>
              </w:tc>
              <w:tc>
                <w:tcPr>
                  <w:tcW w:w="609" w:type="dxa"/>
                </w:tcPr>
                <w:p w:rsidR="00A867E3" w:rsidRPr="00BF2EAE" w:rsidRDefault="00A867E3"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r>
            <w:tr w:rsidR="00A867E3" w:rsidRPr="001510DC" w:rsidTr="00AC3710">
              <w:trPr>
                <w:trHeight w:val="369"/>
                <w:jc w:val="center"/>
              </w:trPr>
              <w:tc>
                <w:tcPr>
                  <w:tcW w:w="1162" w:type="dxa"/>
                  <w:vMerge/>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p>
              </w:tc>
              <w:tc>
                <w:tcPr>
                  <w:tcW w:w="693" w:type="dxa"/>
                  <w:vAlign w:val="center"/>
                </w:tcPr>
                <w:p w:rsidR="00A867E3" w:rsidRPr="001510DC" w:rsidRDefault="00A867E3" w:rsidP="00645095">
                  <w:pPr>
                    <w:widowControl/>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总氮</w:t>
                  </w:r>
                </w:p>
              </w:tc>
              <w:tc>
                <w:tcPr>
                  <w:tcW w:w="671" w:type="dxa"/>
                  <w:vAlign w:val="center"/>
                </w:tcPr>
                <w:p w:rsidR="00A867E3" w:rsidRPr="001510DC" w:rsidRDefault="00A867E3" w:rsidP="001510DC">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mg/L</w:t>
                  </w:r>
                </w:p>
              </w:tc>
              <w:tc>
                <w:tcPr>
                  <w:tcW w:w="647" w:type="dxa"/>
                  <w:vAlign w:val="center"/>
                </w:tcPr>
                <w:p w:rsidR="00A867E3" w:rsidRPr="001510DC" w:rsidRDefault="00A867E3" w:rsidP="00CD693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20.3</w:t>
                  </w:r>
                </w:p>
              </w:tc>
              <w:tc>
                <w:tcPr>
                  <w:tcW w:w="638" w:type="dxa"/>
                  <w:vAlign w:val="center"/>
                </w:tcPr>
                <w:p w:rsidR="00A867E3" w:rsidRPr="001510DC" w:rsidRDefault="00A867E3" w:rsidP="00CD693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22.7</w:t>
                  </w:r>
                </w:p>
              </w:tc>
              <w:tc>
                <w:tcPr>
                  <w:tcW w:w="665" w:type="dxa"/>
                  <w:vAlign w:val="center"/>
                </w:tcPr>
                <w:p w:rsidR="00A867E3" w:rsidRPr="001510DC" w:rsidRDefault="00A867E3" w:rsidP="00CD693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20.9</w:t>
                  </w:r>
                </w:p>
              </w:tc>
              <w:tc>
                <w:tcPr>
                  <w:tcW w:w="1975" w:type="dxa"/>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50</w:t>
                  </w:r>
                </w:p>
              </w:tc>
              <w:tc>
                <w:tcPr>
                  <w:tcW w:w="1924" w:type="dxa"/>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45</w:t>
                  </w:r>
                </w:p>
              </w:tc>
              <w:tc>
                <w:tcPr>
                  <w:tcW w:w="1045" w:type="dxa"/>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w:t>
                  </w:r>
                </w:p>
              </w:tc>
              <w:tc>
                <w:tcPr>
                  <w:tcW w:w="609" w:type="dxa"/>
                </w:tcPr>
                <w:p w:rsidR="00A867E3" w:rsidRPr="00BF2EAE" w:rsidRDefault="00A867E3"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hint="eastAsia"/>
                      <w:bCs/>
                      <w:kern w:val="2"/>
                      <w:sz w:val="21"/>
                      <w:szCs w:val="21"/>
                    </w:rPr>
                    <w:t>达标</w:t>
                  </w:r>
                </w:p>
              </w:tc>
            </w:tr>
            <w:tr w:rsidR="00A867E3" w:rsidRPr="001510DC" w:rsidTr="00AC3710">
              <w:trPr>
                <w:trHeight w:val="369"/>
                <w:jc w:val="center"/>
              </w:trPr>
              <w:tc>
                <w:tcPr>
                  <w:tcW w:w="1162" w:type="dxa"/>
                  <w:vMerge/>
                  <w:vAlign w:val="center"/>
                </w:tcPr>
                <w:p w:rsidR="00A867E3" w:rsidRPr="001510DC" w:rsidRDefault="00A867E3" w:rsidP="001510DC">
                  <w:pPr>
                    <w:spacing w:after="0" w:line="400" w:lineRule="exact"/>
                    <w:jc w:val="center"/>
                    <w:textAlignment w:val="center"/>
                    <w:rPr>
                      <w:rFonts w:ascii="Times New Roman" w:eastAsiaTheme="minorEastAsia" w:hAnsi="Times New Roman"/>
                      <w:sz w:val="21"/>
                      <w:szCs w:val="21"/>
                    </w:rPr>
                  </w:pPr>
                </w:p>
              </w:tc>
              <w:tc>
                <w:tcPr>
                  <w:tcW w:w="693" w:type="dxa"/>
                  <w:vAlign w:val="center"/>
                </w:tcPr>
                <w:p w:rsidR="00A867E3" w:rsidRPr="001510DC" w:rsidRDefault="00A867E3" w:rsidP="00645095">
                  <w:pPr>
                    <w:widowControl/>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总氰化物</w:t>
                  </w:r>
                </w:p>
              </w:tc>
              <w:tc>
                <w:tcPr>
                  <w:tcW w:w="671" w:type="dxa"/>
                  <w:vAlign w:val="center"/>
                </w:tcPr>
                <w:p w:rsidR="00A867E3" w:rsidRPr="001510DC" w:rsidRDefault="00A867E3" w:rsidP="001510DC">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mg/L</w:t>
                  </w:r>
                </w:p>
              </w:tc>
              <w:tc>
                <w:tcPr>
                  <w:tcW w:w="647" w:type="dxa"/>
                  <w:vAlign w:val="center"/>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未检出</w:t>
                  </w:r>
                </w:p>
              </w:tc>
              <w:tc>
                <w:tcPr>
                  <w:tcW w:w="638" w:type="dxa"/>
                  <w:vAlign w:val="center"/>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未检出</w:t>
                  </w:r>
                </w:p>
              </w:tc>
              <w:tc>
                <w:tcPr>
                  <w:tcW w:w="665" w:type="dxa"/>
                  <w:vAlign w:val="center"/>
                </w:tcPr>
                <w:p w:rsidR="00A867E3" w:rsidRDefault="00A867E3" w:rsidP="0064509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未检出</w:t>
                  </w:r>
                </w:p>
              </w:tc>
              <w:tc>
                <w:tcPr>
                  <w:tcW w:w="1975" w:type="dxa"/>
                </w:tcPr>
                <w:p w:rsidR="00A867E3" w:rsidRDefault="00A867E3" w:rsidP="00CD693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0.5</w:t>
                  </w:r>
                </w:p>
              </w:tc>
              <w:tc>
                <w:tcPr>
                  <w:tcW w:w="1924" w:type="dxa"/>
                </w:tcPr>
                <w:p w:rsidR="00A867E3" w:rsidRDefault="00A867E3" w:rsidP="00CD693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0.5</w:t>
                  </w:r>
                </w:p>
              </w:tc>
              <w:tc>
                <w:tcPr>
                  <w:tcW w:w="1045" w:type="dxa"/>
                </w:tcPr>
                <w:p w:rsidR="00A867E3" w:rsidRDefault="00A867E3" w:rsidP="00CD6935">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w:t>
                  </w:r>
                </w:p>
              </w:tc>
              <w:tc>
                <w:tcPr>
                  <w:tcW w:w="609" w:type="dxa"/>
                </w:tcPr>
                <w:p w:rsidR="00A867E3" w:rsidRDefault="00A867E3" w:rsidP="00CD6935">
                  <w:pPr>
                    <w:spacing w:after="0" w:line="400" w:lineRule="exact"/>
                    <w:jc w:val="center"/>
                    <w:textAlignment w:val="center"/>
                    <w:rPr>
                      <w:rFonts w:ascii="Times New Roman" w:eastAsiaTheme="minorEastAsia" w:hAnsi="Times New Roman"/>
                      <w:sz w:val="21"/>
                      <w:szCs w:val="21"/>
                    </w:rPr>
                  </w:pPr>
                  <w:r>
                    <w:rPr>
                      <w:rFonts w:ascii="Times New Roman" w:eastAsia="宋体" w:hAnsi="Times New Roman" w:hint="eastAsia"/>
                      <w:bCs/>
                      <w:kern w:val="2"/>
                      <w:sz w:val="21"/>
                      <w:szCs w:val="21"/>
                    </w:rPr>
                    <w:t>达标</w:t>
                  </w:r>
                </w:p>
              </w:tc>
            </w:tr>
          </w:tbl>
          <w:p w:rsidR="00D26D35" w:rsidRPr="00CF03E6" w:rsidRDefault="00D26D35" w:rsidP="00D26D35">
            <w:pPr>
              <w:spacing w:after="0" w:line="400" w:lineRule="exact"/>
              <w:ind w:firstLineChars="250" w:firstLine="600"/>
              <w:textAlignment w:val="center"/>
              <w:rPr>
                <w:rFonts w:ascii="Times New Roman" w:eastAsiaTheme="minorEastAsia" w:hAnsi="Times New Roman"/>
                <w:sz w:val="21"/>
                <w:szCs w:val="21"/>
              </w:rPr>
            </w:pPr>
            <w:r w:rsidRPr="00DD3063">
              <w:rPr>
                <w:rFonts w:ascii="Times New Roman" w:eastAsia="黑体" w:hAnsi="Times New Roman"/>
                <w:bCs/>
                <w:sz w:val="24"/>
                <w:szCs w:val="24"/>
              </w:rPr>
              <w:t>表</w:t>
            </w:r>
            <w:r>
              <w:rPr>
                <w:rFonts w:ascii="Times New Roman" w:eastAsia="黑体" w:hAnsi="Times New Roman" w:hint="eastAsia"/>
                <w:bCs/>
                <w:sz w:val="24"/>
                <w:szCs w:val="24"/>
              </w:rPr>
              <w:t>7</w:t>
            </w:r>
            <w:r w:rsidRPr="00DD3063">
              <w:rPr>
                <w:rFonts w:ascii="Times New Roman" w:eastAsia="黑体" w:hAnsi="Times New Roman"/>
                <w:bCs/>
                <w:sz w:val="24"/>
                <w:szCs w:val="24"/>
              </w:rPr>
              <w:t>-</w:t>
            </w:r>
            <w:r w:rsidR="007A2D12">
              <w:rPr>
                <w:rFonts w:ascii="Times New Roman" w:eastAsia="黑体" w:hAnsi="Times New Roman" w:hint="eastAsia"/>
                <w:bCs/>
                <w:sz w:val="24"/>
                <w:szCs w:val="24"/>
              </w:rPr>
              <w:t>8</w:t>
            </w:r>
            <w:r>
              <w:rPr>
                <w:rFonts w:ascii="Times New Roman" w:eastAsia="黑体" w:hAnsi="Times New Roman" w:hint="eastAsia"/>
                <w:bCs/>
                <w:sz w:val="24"/>
                <w:szCs w:val="24"/>
              </w:rPr>
              <w:t xml:space="preserve">　　</w:t>
            </w:r>
            <w:r>
              <w:rPr>
                <w:rFonts w:ascii="Times New Roman" w:eastAsia="黑体" w:hAnsi="Times New Roman" w:hint="eastAsia"/>
                <w:bCs/>
                <w:sz w:val="24"/>
                <w:szCs w:val="24"/>
              </w:rPr>
              <w:t xml:space="preserve">         </w:t>
            </w:r>
            <w:r w:rsidR="007226AF">
              <w:rPr>
                <w:rFonts w:ascii="Times New Roman" w:eastAsia="黑体" w:hAnsi="Times New Roman" w:hint="eastAsia"/>
                <w:bCs/>
                <w:sz w:val="24"/>
                <w:szCs w:val="24"/>
              </w:rPr>
              <w:t>2021</w:t>
            </w:r>
            <w:r w:rsidR="007226AF">
              <w:rPr>
                <w:rFonts w:ascii="Times New Roman" w:eastAsia="黑体" w:hAnsi="Times New Roman" w:hint="eastAsia"/>
                <w:bCs/>
                <w:sz w:val="24"/>
                <w:szCs w:val="24"/>
              </w:rPr>
              <w:t>年</w:t>
            </w:r>
            <w:r>
              <w:rPr>
                <w:rFonts w:ascii="Times New Roman" w:eastAsia="黑体" w:hAnsi="Times New Roman" w:hint="eastAsia"/>
                <w:bCs/>
                <w:sz w:val="24"/>
                <w:szCs w:val="24"/>
              </w:rPr>
              <w:t xml:space="preserve"> </w:t>
            </w:r>
            <w:r w:rsidR="000F2ADF">
              <w:rPr>
                <w:rFonts w:ascii="Times New Roman" w:eastAsia="黑体" w:hAnsi="Times New Roman" w:hint="eastAsia"/>
                <w:bCs/>
                <w:sz w:val="24"/>
                <w:szCs w:val="24"/>
              </w:rPr>
              <w:t>4</w:t>
            </w:r>
            <w:r w:rsidR="000F2ADF">
              <w:rPr>
                <w:rFonts w:ascii="Times New Roman" w:eastAsia="黑体" w:hAnsi="Times New Roman" w:hint="eastAsia"/>
                <w:bCs/>
                <w:sz w:val="24"/>
                <w:szCs w:val="24"/>
              </w:rPr>
              <w:t>月份</w:t>
            </w:r>
            <w:r>
              <w:rPr>
                <w:rFonts w:ascii="Times New Roman" w:eastAsia="黑体" w:hAnsi="Times New Roman" w:hint="eastAsia"/>
                <w:bCs/>
                <w:sz w:val="24"/>
                <w:szCs w:val="24"/>
              </w:rPr>
              <w:t>厂区总排口污水在线</w:t>
            </w:r>
            <w:r w:rsidRPr="00DD3063">
              <w:rPr>
                <w:rFonts w:ascii="Times New Roman" w:eastAsia="黑体" w:hAnsi="Times New Roman"/>
                <w:bCs/>
                <w:sz w:val="24"/>
                <w:szCs w:val="24"/>
              </w:rPr>
              <w:t>监测结果</w:t>
            </w:r>
            <w:r>
              <w:rPr>
                <w:rFonts w:ascii="Times New Roman" w:eastAsia="黑体" w:hAnsi="Times New Roman" w:hint="eastAsia"/>
                <w:bCs/>
                <w:sz w:val="24"/>
                <w:szCs w:val="24"/>
              </w:rPr>
              <w:t xml:space="preserve">       </w:t>
            </w:r>
            <w:r>
              <w:rPr>
                <w:rFonts w:ascii="Times New Roman" w:eastAsia="黑体" w:hAnsi="Times New Roman" w:hint="eastAsia"/>
                <w:bCs/>
                <w:sz w:val="24"/>
                <w:szCs w:val="24"/>
              </w:rPr>
              <w:t>单位</w:t>
            </w:r>
            <w:r w:rsidRPr="00CF03E6">
              <w:rPr>
                <w:rFonts w:ascii="Times New Roman" w:eastAsiaTheme="minorEastAsia" w:hAnsi="Times New Roman"/>
                <w:sz w:val="24"/>
                <w:szCs w:val="24"/>
              </w:rPr>
              <w:t>mg/L</w:t>
            </w:r>
            <w:r w:rsidRPr="00CF03E6">
              <w:rPr>
                <w:rFonts w:ascii="Times New Roman" w:eastAsiaTheme="minorEastAsia" w:hAnsi="Times New Roman"/>
                <w:sz w:val="21"/>
                <w:szCs w:val="21"/>
              </w:rPr>
              <w:t xml:space="preserve"> </w:t>
            </w:r>
          </w:p>
          <w:tbl>
            <w:tblPr>
              <w:tblStyle w:val="ab"/>
              <w:tblW w:w="5000" w:type="pct"/>
              <w:jc w:val="center"/>
              <w:tblLook w:val="04A0"/>
            </w:tblPr>
            <w:tblGrid>
              <w:gridCol w:w="1429"/>
              <w:gridCol w:w="1081"/>
              <w:gridCol w:w="1743"/>
              <w:gridCol w:w="1940"/>
              <w:gridCol w:w="1920"/>
              <w:gridCol w:w="1916"/>
            </w:tblGrid>
            <w:tr w:rsidR="00F8419B" w:rsidRPr="001510DC" w:rsidTr="000F2ADF">
              <w:trPr>
                <w:trHeight w:val="369"/>
                <w:jc w:val="center"/>
              </w:trPr>
              <w:tc>
                <w:tcPr>
                  <w:tcW w:w="712" w:type="pct"/>
                  <w:vAlign w:val="center"/>
                </w:tcPr>
                <w:p w:rsidR="00F8419B" w:rsidRPr="006B4D9E" w:rsidRDefault="00F8419B" w:rsidP="006B4D9E">
                  <w:pPr>
                    <w:spacing w:after="0" w:line="400" w:lineRule="exact"/>
                    <w:jc w:val="center"/>
                    <w:textAlignment w:val="center"/>
                    <w:rPr>
                      <w:rFonts w:ascii="Times New Roman" w:eastAsiaTheme="minorEastAsia" w:hAnsi="Times New Roman"/>
                      <w:color w:val="000000"/>
                      <w:sz w:val="21"/>
                      <w:szCs w:val="21"/>
                    </w:rPr>
                  </w:pPr>
                  <w:r w:rsidRPr="006B4D9E">
                    <w:rPr>
                      <w:rFonts w:ascii="Times New Roman" w:eastAsiaTheme="minorEastAsia" w:hAnsi="Times New Roman" w:hint="eastAsia"/>
                      <w:color w:val="000000"/>
                      <w:sz w:val="21"/>
                      <w:szCs w:val="21"/>
                    </w:rPr>
                    <w:t>日期</w:t>
                  </w:r>
                </w:p>
              </w:tc>
              <w:tc>
                <w:tcPr>
                  <w:tcW w:w="539" w:type="pct"/>
                  <w:vAlign w:val="center"/>
                </w:tcPr>
                <w:p w:rsidR="00F8419B" w:rsidRPr="006B4D9E" w:rsidRDefault="00F8419B" w:rsidP="006B4D9E">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p</w:t>
                  </w:r>
                  <w:r w:rsidRPr="006B4D9E">
                    <w:rPr>
                      <w:rFonts w:ascii="Times New Roman" w:eastAsiaTheme="minorEastAsia" w:hAnsi="Times New Roman" w:hint="eastAsia"/>
                      <w:color w:val="000000"/>
                      <w:sz w:val="21"/>
                      <w:szCs w:val="21"/>
                    </w:rPr>
                    <w:t>H</w:t>
                  </w:r>
                </w:p>
              </w:tc>
              <w:tc>
                <w:tcPr>
                  <w:tcW w:w="869" w:type="pct"/>
                  <w:vAlign w:val="center"/>
                </w:tcPr>
                <w:p w:rsidR="00F8419B" w:rsidRPr="006B4D9E" w:rsidRDefault="00F8419B" w:rsidP="00F8419B">
                  <w:pPr>
                    <w:spacing w:after="0" w:line="400" w:lineRule="exact"/>
                    <w:jc w:val="center"/>
                    <w:textAlignment w:val="center"/>
                    <w:rPr>
                      <w:rFonts w:ascii="Times New Roman" w:eastAsiaTheme="minorEastAsia" w:hAnsi="Times New Roman"/>
                      <w:color w:val="000000"/>
                      <w:sz w:val="21"/>
                      <w:szCs w:val="21"/>
                    </w:rPr>
                  </w:pPr>
                  <w:r w:rsidRPr="006B4D9E">
                    <w:rPr>
                      <w:rFonts w:ascii="Times New Roman" w:eastAsiaTheme="minorEastAsia" w:hAnsi="Times New Roman" w:hint="eastAsia"/>
                      <w:color w:val="000000"/>
                      <w:sz w:val="21"/>
                      <w:szCs w:val="21"/>
                    </w:rPr>
                    <w:t>流量</w:t>
                  </w:r>
                  <w:r>
                    <w:rPr>
                      <w:rFonts w:ascii="Times New Roman" w:eastAsiaTheme="minorEastAsia" w:hAnsi="Times New Roman" w:hint="eastAsia"/>
                      <w:color w:val="000000"/>
                      <w:sz w:val="21"/>
                      <w:szCs w:val="21"/>
                    </w:rPr>
                    <w:t>（</w:t>
                  </w:r>
                  <w:r w:rsidRPr="006B4D9E">
                    <w:rPr>
                      <w:rFonts w:ascii="Times New Roman" w:eastAsiaTheme="minorEastAsia" w:hAnsi="Times New Roman" w:hint="eastAsia"/>
                      <w:color w:val="000000"/>
                      <w:sz w:val="21"/>
                      <w:szCs w:val="21"/>
                    </w:rPr>
                    <w:t>m</w:t>
                  </w:r>
                  <w:r w:rsidRPr="006B4D9E">
                    <w:rPr>
                      <w:rFonts w:ascii="Times New Roman" w:eastAsiaTheme="minorEastAsia" w:hAnsi="Times New Roman" w:hint="eastAsia"/>
                      <w:color w:val="000000"/>
                      <w:sz w:val="21"/>
                      <w:szCs w:val="21"/>
                      <w:vertAlign w:val="superscript"/>
                    </w:rPr>
                    <w:t>3</w:t>
                  </w:r>
                  <w:r w:rsidRPr="006B4D9E">
                    <w:rPr>
                      <w:rFonts w:ascii="Times New Roman" w:eastAsiaTheme="minorEastAsia" w:hAnsi="Times New Roman" w:hint="eastAsia"/>
                      <w:color w:val="000000"/>
                      <w:sz w:val="21"/>
                      <w:szCs w:val="21"/>
                    </w:rPr>
                    <w:t>/d</w:t>
                  </w:r>
                  <w:r>
                    <w:rPr>
                      <w:rFonts w:ascii="Times New Roman" w:eastAsiaTheme="minorEastAsia" w:hAnsi="Times New Roman" w:hint="eastAsia"/>
                      <w:color w:val="000000"/>
                      <w:sz w:val="21"/>
                      <w:szCs w:val="21"/>
                    </w:rPr>
                    <w:t>）</w:t>
                  </w:r>
                </w:p>
              </w:tc>
              <w:tc>
                <w:tcPr>
                  <w:tcW w:w="967" w:type="pct"/>
                  <w:vAlign w:val="center"/>
                </w:tcPr>
                <w:p w:rsidR="00F8419B" w:rsidRPr="006B4D9E" w:rsidRDefault="00F8419B" w:rsidP="00F8419B">
                  <w:pPr>
                    <w:spacing w:after="0" w:line="400" w:lineRule="exact"/>
                    <w:jc w:val="center"/>
                    <w:textAlignment w:val="center"/>
                    <w:rPr>
                      <w:rFonts w:ascii="Times New Roman" w:eastAsiaTheme="minorEastAsia" w:hAnsi="Times New Roman"/>
                      <w:color w:val="000000"/>
                      <w:sz w:val="21"/>
                      <w:szCs w:val="21"/>
                    </w:rPr>
                  </w:pPr>
                  <w:r w:rsidRPr="006B4D9E">
                    <w:rPr>
                      <w:rFonts w:ascii="Times New Roman" w:eastAsiaTheme="minorEastAsia" w:hAnsi="Times New Roman" w:hint="eastAsia"/>
                      <w:color w:val="000000"/>
                      <w:sz w:val="21"/>
                      <w:szCs w:val="21"/>
                    </w:rPr>
                    <w:t>COD</w:t>
                  </w:r>
                </w:p>
              </w:tc>
              <w:tc>
                <w:tcPr>
                  <w:tcW w:w="957" w:type="pct"/>
                  <w:vAlign w:val="center"/>
                </w:tcPr>
                <w:p w:rsidR="00F8419B" w:rsidRPr="006B4D9E" w:rsidRDefault="00F8419B" w:rsidP="00046BB9">
                  <w:pPr>
                    <w:spacing w:after="0" w:line="400" w:lineRule="exact"/>
                    <w:jc w:val="center"/>
                    <w:textAlignment w:val="center"/>
                    <w:rPr>
                      <w:rFonts w:ascii="Times New Roman" w:eastAsiaTheme="minorEastAsia" w:hAnsi="Times New Roman"/>
                      <w:color w:val="000000"/>
                      <w:sz w:val="21"/>
                      <w:szCs w:val="21"/>
                    </w:rPr>
                  </w:pPr>
                  <w:r w:rsidRPr="006B4D9E">
                    <w:rPr>
                      <w:rFonts w:ascii="Times New Roman" w:eastAsiaTheme="minorEastAsia" w:hAnsi="Times New Roman" w:hint="eastAsia"/>
                      <w:color w:val="000000"/>
                      <w:sz w:val="21"/>
                      <w:szCs w:val="21"/>
                    </w:rPr>
                    <w:t>氨氮</w:t>
                  </w:r>
                  <w:r w:rsidRPr="006B4D9E">
                    <w:rPr>
                      <w:rFonts w:ascii="Times New Roman" w:eastAsiaTheme="minorEastAsia" w:hAnsi="Times New Roman" w:hint="eastAsia"/>
                      <w:color w:val="000000"/>
                      <w:sz w:val="21"/>
                      <w:szCs w:val="21"/>
                    </w:rPr>
                    <w:t xml:space="preserve"> </w:t>
                  </w:r>
                </w:p>
              </w:tc>
              <w:tc>
                <w:tcPr>
                  <w:tcW w:w="955" w:type="pct"/>
                  <w:vAlign w:val="center"/>
                </w:tcPr>
                <w:p w:rsidR="00F8419B" w:rsidRPr="006B4D9E" w:rsidRDefault="00F8419B" w:rsidP="00F8419B">
                  <w:pPr>
                    <w:spacing w:after="0" w:line="400" w:lineRule="exact"/>
                    <w:jc w:val="center"/>
                    <w:textAlignment w:val="center"/>
                    <w:rPr>
                      <w:rFonts w:ascii="Times New Roman" w:eastAsiaTheme="minorEastAsia" w:hAnsi="Times New Roman"/>
                      <w:color w:val="000000"/>
                      <w:sz w:val="21"/>
                      <w:szCs w:val="21"/>
                    </w:rPr>
                  </w:pPr>
                  <w:r w:rsidRPr="006B4D9E">
                    <w:rPr>
                      <w:rFonts w:ascii="Times New Roman" w:eastAsiaTheme="minorEastAsia" w:hAnsi="Times New Roman" w:hint="eastAsia"/>
                      <w:color w:val="000000"/>
                      <w:sz w:val="21"/>
                      <w:szCs w:val="21"/>
                    </w:rPr>
                    <w:t>总磷</w:t>
                  </w:r>
                  <w:r w:rsidRPr="006B4D9E">
                    <w:rPr>
                      <w:rFonts w:ascii="Times New Roman" w:eastAsiaTheme="minorEastAsia" w:hAnsi="Times New Roman" w:hint="eastAsia"/>
                      <w:color w:val="000000"/>
                      <w:sz w:val="21"/>
                      <w:szCs w:val="21"/>
                    </w:rPr>
                    <w:t xml:space="preserve"> </w:t>
                  </w:r>
                </w:p>
              </w:tc>
            </w:tr>
            <w:tr w:rsidR="00F8419B" w:rsidRPr="001510DC" w:rsidTr="000F2ADF">
              <w:trPr>
                <w:trHeight w:val="369"/>
                <w:jc w:val="center"/>
              </w:trPr>
              <w:tc>
                <w:tcPr>
                  <w:tcW w:w="712" w:type="pct"/>
                  <w:vAlign w:val="center"/>
                </w:tcPr>
                <w:p w:rsidR="00F8419B" w:rsidRPr="006B4D9E" w:rsidRDefault="000F2ADF" w:rsidP="006B4D9E">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监测值范围</w:t>
                  </w:r>
                </w:p>
              </w:tc>
              <w:tc>
                <w:tcPr>
                  <w:tcW w:w="539" w:type="pct"/>
                  <w:vAlign w:val="center"/>
                </w:tcPr>
                <w:p w:rsidR="00F8419B" w:rsidRPr="006B4D9E" w:rsidRDefault="000F2ADF" w:rsidP="006B4D9E">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6.87-7.68</w:t>
                  </w:r>
                </w:p>
              </w:tc>
              <w:tc>
                <w:tcPr>
                  <w:tcW w:w="869" w:type="pct"/>
                  <w:vAlign w:val="center"/>
                </w:tcPr>
                <w:p w:rsidR="00F8419B" w:rsidRPr="006B4D9E" w:rsidRDefault="00F8419B" w:rsidP="006B4D9E">
                  <w:pPr>
                    <w:spacing w:after="0" w:line="400" w:lineRule="exact"/>
                    <w:jc w:val="center"/>
                    <w:textAlignment w:val="center"/>
                    <w:rPr>
                      <w:rFonts w:ascii="Times New Roman" w:eastAsiaTheme="minorEastAsia" w:hAnsi="Times New Roman"/>
                      <w:color w:val="000000"/>
                      <w:sz w:val="21"/>
                      <w:szCs w:val="21"/>
                    </w:rPr>
                  </w:pPr>
                  <w:r w:rsidRPr="006B4D9E">
                    <w:rPr>
                      <w:rFonts w:ascii="Times New Roman" w:eastAsiaTheme="minorEastAsia" w:hAnsi="Times New Roman" w:hint="eastAsia"/>
                      <w:color w:val="000000"/>
                      <w:sz w:val="21"/>
                      <w:szCs w:val="21"/>
                    </w:rPr>
                    <w:t>102.48</w:t>
                  </w:r>
                  <w:r w:rsidR="000F2ADF">
                    <w:rPr>
                      <w:rFonts w:ascii="Times New Roman" w:eastAsiaTheme="minorEastAsia" w:hAnsi="Times New Roman" w:hint="eastAsia"/>
                      <w:color w:val="000000"/>
                      <w:sz w:val="21"/>
                      <w:szCs w:val="21"/>
                    </w:rPr>
                    <w:t>-587.22</w:t>
                  </w:r>
                </w:p>
              </w:tc>
              <w:tc>
                <w:tcPr>
                  <w:tcW w:w="967" w:type="pct"/>
                  <w:vAlign w:val="center"/>
                </w:tcPr>
                <w:p w:rsidR="00F8419B" w:rsidRPr="006B4D9E" w:rsidRDefault="000F2ADF" w:rsidP="006B4D9E">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39.88-109.48</w:t>
                  </w:r>
                </w:p>
              </w:tc>
              <w:tc>
                <w:tcPr>
                  <w:tcW w:w="957" w:type="pct"/>
                  <w:vAlign w:val="center"/>
                </w:tcPr>
                <w:p w:rsidR="00F8419B" w:rsidRPr="006B4D9E" w:rsidRDefault="000F2ADF" w:rsidP="00046BB9">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6.0-14.56</w:t>
                  </w:r>
                </w:p>
              </w:tc>
              <w:tc>
                <w:tcPr>
                  <w:tcW w:w="955" w:type="pct"/>
                  <w:vAlign w:val="center"/>
                </w:tcPr>
                <w:p w:rsidR="00F8419B" w:rsidRPr="006B4D9E" w:rsidRDefault="000F2ADF" w:rsidP="006B4D9E">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0.13-2.34</w:t>
                  </w:r>
                </w:p>
              </w:tc>
            </w:tr>
            <w:tr w:rsidR="00A867E3" w:rsidRPr="001510DC" w:rsidTr="000F2ADF">
              <w:trPr>
                <w:trHeight w:val="369"/>
                <w:jc w:val="center"/>
              </w:trPr>
              <w:tc>
                <w:tcPr>
                  <w:tcW w:w="712" w:type="pct"/>
                  <w:vAlign w:val="center"/>
                </w:tcPr>
                <w:p w:rsidR="00A867E3" w:rsidRDefault="00A867E3"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bCs/>
                      <w:kern w:val="2"/>
                      <w:sz w:val="21"/>
                      <w:szCs w:val="21"/>
                    </w:rPr>
                    <w:t>监测最大值</w:t>
                  </w:r>
                </w:p>
              </w:tc>
              <w:tc>
                <w:tcPr>
                  <w:tcW w:w="539" w:type="pct"/>
                  <w:vAlign w:val="center"/>
                </w:tcPr>
                <w:p w:rsidR="00A867E3" w:rsidRDefault="00A867E3" w:rsidP="006B4D9E">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7.68</w:t>
                  </w:r>
                </w:p>
              </w:tc>
              <w:tc>
                <w:tcPr>
                  <w:tcW w:w="869" w:type="pct"/>
                  <w:vAlign w:val="center"/>
                </w:tcPr>
                <w:p w:rsidR="00A867E3" w:rsidRPr="006B4D9E" w:rsidRDefault="00A867E3" w:rsidP="006B4D9E">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587.22</w:t>
                  </w:r>
                </w:p>
              </w:tc>
              <w:tc>
                <w:tcPr>
                  <w:tcW w:w="967" w:type="pct"/>
                  <w:vAlign w:val="center"/>
                </w:tcPr>
                <w:p w:rsidR="00A867E3" w:rsidRPr="006B4D9E" w:rsidRDefault="00A867E3" w:rsidP="006B4D9E">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109.48</w:t>
                  </w:r>
                </w:p>
              </w:tc>
              <w:tc>
                <w:tcPr>
                  <w:tcW w:w="957" w:type="pct"/>
                  <w:vAlign w:val="center"/>
                </w:tcPr>
                <w:p w:rsidR="00A867E3" w:rsidRPr="006B4D9E" w:rsidRDefault="00A867E3" w:rsidP="00046BB9">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14.56</w:t>
                  </w:r>
                </w:p>
              </w:tc>
              <w:tc>
                <w:tcPr>
                  <w:tcW w:w="955" w:type="pct"/>
                  <w:vAlign w:val="center"/>
                </w:tcPr>
                <w:p w:rsidR="00A867E3" w:rsidRPr="006B4D9E" w:rsidRDefault="00A867E3" w:rsidP="006B4D9E">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2.34</w:t>
                  </w:r>
                </w:p>
              </w:tc>
            </w:tr>
            <w:tr w:rsidR="00A867E3" w:rsidRPr="001510DC" w:rsidTr="000F2ADF">
              <w:trPr>
                <w:trHeight w:val="369"/>
                <w:jc w:val="center"/>
              </w:trPr>
              <w:tc>
                <w:tcPr>
                  <w:tcW w:w="712" w:type="pct"/>
                  <w:vAlign w:val="center"/>
                </w:tcPr>
                <w:p w:rsidR="00A867E3" w:rsidRPr="00D26D35" w:rsidRDefault="00A867E3"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bCs/>
                      <w:kern w:val="2"/>
                      <w:sz w:val="21"/>
                      <w:szCs w:val="21"/>
                    </w:rPr>
                    <w:t>评价标准</w:t>
                  </w:r>
                </w:p>
              </w:tc>
              <w:tc>
                <w:tcPr>
                  <w:tcW w:w="539" w:type="pct"/>
                  <w:vAlign w:val="center"/>
                </w:tcPr>
                <w:p w:rsidR="00A867E3" w:rsidRPr="006B4D9E" w:rsidRDefault="00A867E3" w:rsidP="006B4D9E">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6-9</w:t>
                  </w:r>
                </w:p>
              </w:tc>
              <w:tc>
                <w:tcPr>
                  <w:tcW w:w="869" w:type="pct"/>
                  <w:vAlign w:val="center"/>
                </w:tcPr>
                <w:p w:rsidR="00A867E3" w:rsidRPr="006B4D9E" w:rsidRDefault="00A867E3" w:rsidP="006B4D9E">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w:t>
                  </w:r>
                </w:p>
              </w:tc>
              <w:tc>
                <w:tcPr>
                  <w:tcW w:w="967" w:type="pct"/>
                  <w:vAlign w:val="center"/>
                </w:tcPr>
                <w:p w:rsidR="00A867E3" w:rsidRPr="006B4D9E" w:rsidRDefault="00A867E3" w:rsidP="006B4D9E">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220</w:t>
                  </w:r>
                </w:p>
              </w:tc>
              <w:tc>
                <w:tcPr>
                  <w:tcW w:w="957" w:type="pct"/>
                  <w:vAlign w:val="center"/>
                </w:tcPr>
                <w:p w:rsidR="00A867E3" w:rsidRPr="006B4D9E" w:rsidRDefault="00A867E3" w:rsidP="00046BB9">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25</w:t>
                  </w:r>
                </w:p>
              </w:tc>
              <w:tc>
                <w:tcPr>
                  <w:tcW w:w="955" w:type="pct"/>
                  <w:vAlign w:val="center"/>
                </w:tcPr>
                <w:p w:rsidR="00A867E3" w:rsidRPr="006B4D9E" w:rsidRDefault="00A867E3" w:rsidP="006B4D9E">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5</w:t>
                  </w:r>
                </w:p>
              </w:tc>
            </w:tr>
            <w:tr w:rsidR="00A867E3" w:rsidRPr="001510DC" w:rsidTr="000F2ADF">
              <w:trPr>
                <w:trHeight w:val="369"/>
                <w:jc w:val="center"/>
              </w:trPr>
              <w:tc>
                <w:tcPr>
                  <w:tcW w:w="712" w:type="pct"/>
                  <w:vAlign w:val="center"/>
                </w:tcPr>
                <w:p w:rsidR="00A867E3" w:rsidRDefault="00A867E3" w:rsidP="00CF6D38">
                  <w:pPr>
                    <w:adjustRightInd/>
                    <w:snapToGrid/>
                    <w:spacing w:after="0" w:line="400" w:lineRule="exact"/>
                    <w:jc w:val="center"/>
                    <w:rPr>
                      <w:rFonts w:ascii="Times New Roman" w:eastAsia="宋体" w:hAnsi="Times New Roman"/>
                      <w:bCs/>
                      <w:kern w:val="2"/>
                      <w:sz w:val="21"/>
                      <w:szCs w:val="21"/>
                    </w:rPr>
                  </w:pPr>
                  <w:r>
                    <w:rPr>
                      <w:rFonts w:ascii="Times New Roman" w:eastAsia="宋体" w:hAnsi="Times New Roman"/>
                      <w:bCs/>
                      <w:kern w:val="2"/>
                      <w:sz w:val="21"/>
                      <w:szCs w:val="21"/>
                    </w:rPr>
                    <w:t>评价结果</w:t>
                  </w:r>
                </w:p>
              </w:tc>
              <w:tc>
                <w:tcPr>
                  <w:tcW w:w="539" w:type="pct"/>
                  <w:vAlign w:val="center"/>
                </w:tcPr>
                <w:p w:rsidR="00A867E3" w:rsidRPr="006B4D9E" w:rsidRDefault="00A867E3" w:rsidP="006B4D9E">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合格</w:t>
                  </w:r>
                </w:p>
              </w:tc>
              <w:tc>
                <w:tcPr>
                  <w:tcW w:w="869" w:type="pct"/>
                  <w:vAlign w:val="center"/>
                </w:tcPr>
                <w:p w:rsidR="00A867E3" w:rsidRPr="006B4D9E" w:rsidRDefault="00A867E3" w:rsidP="006B4D9E">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w:t>
                  </w:r>
                </w:p>
              </w:tc>
              <w:tc>
                <w:tcPr>
                  <w:tcW w:w="967" w:type="pct"/>
                  <w:vAlign w:val="center"/>
                </w:tcPr>
                <w:p w:rsidR="00A867E3" w:rsidRPr="006B4D9E" w:rsidRDefault="00A867E3" w:rsidP="006B4D9E">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合格</w:t>
                  </w:r>
                </w:p>
              </w:tc>
              <w:tc>
                <w:tcPr>
                  <w:tcW w:w="957" w:type="pct"/>
                  <w:vAlign w:val="center"/>
                </w:tcPr>
                <w:p w:rsidR="00A867E3" w:rsidRPr="006B4D9E" w:rsidRDefault="00A867E3" w:rsidP="00046BB9">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合格</w:t>
                  </w:r>
                </w:p>
              </w:tc>
              <w:tc>
                <w:tcPr>
                  <w:tcW w:w="955" w:type="pct"/>
                  <w:vAlign w:val="center"/>
                </w:tcPr>
                <w:p w:rsidR="00A867E3" w:rsidRPr="006B4D9E" w:rsidRDefault="00A867E3" w:rsidP="006B4D9E">
                  <w:pPr>
                    <w:spacing w:after="0" w:line="400" w:lineRule="exact"/>
                    <w:jc w:val="center"/>
                    <w:textAlignment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合格</w:t>
                  </w:r>
                </w:p>
              </w:tc>
            </w:tr>
          </w:tbl>
          <w:p w:rsidR="00212998" w:rsidRPr="00012368" w:rsidRDefault="00545847" w:rsidP="008F04D6">
            <w:pPr>
              <w:spacing w:after="0" w:line="520" w:lineRule="exact"/>
              <w:ind w:firstLineChars="200" w:firstLine="480"/>
              <w:rPr>
                <w:sz w:val="24"/>
                <w:szCs w:val="24"/>
              </w:rPr>
            </w:pPr>
            <w:r w:rsidRPr="00012368">
              <w:rPr>
                <w:rFonts w:ascii="Times New Roman" w:eastAsiaTheme="minorEastAsia" w:hAnsiTheme="minorEastAsia" w:hint="eastAsia"/>
                <w:sz w:val="24"/>
                <w:szCs w:val="24"/>
              </w:rPr>
              <w:t>由表</w:t>
            </w:r>
            <w:r w:rsidRPr="00012368">
              <w:rPr>
                <w:rFonts w:ascii="Times New Roman" w:eastAsiaTheme="minorEastAsia" w:hAnsiTheme="minorEastAsia" w:hint="eastAsia"/>
                <w:sz w:val="24"/>
                <w:szCs w:val="24"/>
              </w:rPr>
              <w:t>7-</w:t>
            </w:r>
            <w:r w:rsidR="007A2D12">
              <w:rPr>
                <w:rFonts w:ascii="Times New Roman" w:eastAsiaTheme="minorEastAsia" w:hAnsiTheme="minorEastAsia" w:hint="eastAsia"/>
                <w:sz w:val="24"/>
                <w:szCs w:val="24"/>
              </w:rPr>
              <w:t>7</w:t>
            </w:r>
            <w:r w:rsidR="00D26D35">
              <w:rPr>
                <w:rFonts w:ascii="Times New Roman" w:eastAsiaTheme="minorEastAsia" w:hAnsiTheme="minorEastAsia" w:hint="eastAsia"/>
                <w:sz w:val="24"/>
                <w:szCs w:val="24"/>
              </w:rPr>
              <w:t>、</w:t>
            </w:r>
            <w:r w:rsidR="00D26D35">
              <w:rPr>
                <w:rFonts w:ascii="Times New Roman" w:eastAsiaTheme="minorEastAsia" w:hAnsiTheme="minorEastAsia" w:hint="eastAsia"/>
                <w:sz w:val="24"/>
                <w:szCs w:val="24"/>
              </w:rPr>
              <w:t>7-</w:t>
            </w:r>
            <w:r w:rsidR="007A2D12">
              <w:rPr>
                <w:rFonts w:ascii="Times New Roman" w:eastAsiaTheme="minorEastAsia" w:hAnsiTheme="minorEastAsia" w:hint="eastAsia"/>
                <w:sz w:val="24"/>
                <w:szCs w:val="24"/>
              </w:rPr>
              <w:t>8</w:t>
            </w:r>
            <w:r w:rsidRPr="00012368">
              <w:rPr>
                <w:rFonts w:ascii="Times New Roman" w:eastAsiaTheme="minorEastAsia" w:hAnsiTheme="minorEastAsia" w:hint="eastAsia"/>
                <w:sz w:val="24"/>
                <w:szCs w:val="24"/>
              </w:rPr>
              <w:t>可知，</w:t>
            </w:r>
            <w:r w:rsidR="00F8419B">
              <w:rPr>
                <w:rFonts w:ascii="Times New Roman" w:eastAsiaTheme="minorEastAsia" w:hAnsiTheme="minorEastAsia" w:hint="eastAsia"/>
                <w:sz w:val="24"/>
                <w:szCs w:val="24"/>
              </w:rPr>
              <w:t>通过对</w:t>
            </w:r>
            <w:r w:rsidR="000F76FF" w:rsidRPr="00012368">
              <w:rPr>
                <w:rFonts w:ascii="Times New Roman" w:eastAsiaTheme="minorEastAsia" w:hAnsiTheme="minorEastAsia"/>
                <w:sz w:val="24"/>
                <w:szCs w:val="24"/>
              </w:rPr>
              <w:t>项目验收监测期间</w:t>
            </w:r>
            <w:r w:rsidR="00F8419B">
              <w:rPr>
                <w:rFonts w:ascii="Times New Roman" w:eastAsiaTheme="minorEastAsia" w:hAnsiTheme="minorEastAsia"/>
                <w:sz w:val="24"/>
                <w:szCs w:val="24"/>
              </w:rPr>
              <w:t>数据与在线监测数据对比</w:t>
            </w:r>
            <w:r w:rsidR="000F76FF" w:rsidRPr="00012368">
              <w:rPr>
                <w:rFonts w:ascii="Times New Roman" w:eastAsiaTheme="minorEastAsia" w:hAnsiTheme="minorEastAsia"/>
                <w:sz w:val="24"/>
                <w:szCs w:val="24"/>
              </w:rPr>
              <w:t>，</w:t>
            </w:r>
            <w:r w:rsidR="00163C2E" w:rsidRPr="00012368">
              <w:rPr>
                <w:rFonts w:ascii="Times New Roman" w:eastAsiaTheme="minorEastAsia" w:hAnsi="Times New Roman"/>
                <w:sz w:val="24"/>
                <w:szCs w:val="24"/>
              </w:rPr>
              <w:t>建设单位厂区污水总排口</w:t>
            </w:r>
            <w:r w:rsidR="005343E6" w:rsidRPr="00012368">
              <w:rPr>
                <w:rFonts w:ascii="Times New Roman" w:eastAsiaTheme="minorEastAsia" w:hAnsiTheme="minorEastAsia"/>
                <w:sz w:val="24"/>
                <w:szCs w:val="24"/>
              </w:rPr>
              <w:t>废水</w:t>
            </w:r>
            <w:r w:rsidR="00012368" w:rsidRPr="00012368">
              <w:rPr>
                <w:rFonts w:ascii="Times New Roman" w:eastAsiaTheme="minorEastAsia" w:hAnsiTheme="minorEastAsia"/>
                <w:sz w:val="24"/>
                <w:szCs w:val="24"/>
              </w:rPr>
              <w:t>各</w:t>
            </w:r>
            <w:r w:rsidR="005343E6" w:rsidRPr="00012368">
              <w:rPr>
                <w:rFonts w:ascii="Times New Roman" w:eastAsiaTheme="minorEastAsia" w:hAnsiTheme="minorEastAsia"/>
                <w:sz w:val="24"/>
                <w:szCs w:val="24"/>
              </w:rPr>
              <w:t>污染物</w:t>
            </w:r>
            <w:r w:rsidR="00012368" w:rsidRPr="00012368">
              <w:rPr>
                <w:rFonts w:ascii="Times New Roman" w:eastAsiaTheme="minorEastAsia" w:hAnsiTheme="minorEastAsia"/>
                <w:sz w:val="24"/>
                <w:szCs w:val="24"/>
              </w:rPr>
              <w:t>排放</w:t>
            </w:r>
            <w:r w:rsidR="005343E6" w:rsidRPr="00012368">
              <w:rPr>
                <w:rFonts w:ascii="Times New Roman" w:eastAsiaTheme="minorEastAsia" w:hAnsiTheme="minorEastAsia"/>
                <w:sz w:val="24"/>
                <w:szCs w:val="24"/>
              </w:rPr>
              <w:t>浓度值符合</w:t>
            </w:r>
            <w:r w:rsidR="005504A3" w:rsidRPr="00012368">
              <w:rPr>
                <w:rFonts w:ascii="Times New Roman" w:eastAsiaTheme="minorEastAsia" w:hAnsiTheme="minorEastAsia"/>
                <w:sz w:val="24"/>
                <w:szCs w:val="24"/>
              </w:rPr>
              <w:t>《</w:t>
            </w:r>
            <w:r w:rsidR="00012368" w:rsidRPr="00012368">
              <w:rPr>
                <w:rFonts w:ascii="Times New Roman" w:eastAsiaTheme="minorEastAsia" w:hAnsi="Times New Roman"/>
                <w:sz w:val="24"/>
                <w:szCs w:val="24"/>
              </w:rPr>
              <w:t>化学合成类制药工业水污染物间接排放标准</w:t>
            </w:r>
            <w:r w:rsidR="005504A3" w:rsidRPr="00012368">
              <w:rPr>
                <w:rFonts w:ascii="Times New Roman" w:eastAsiaTheme="minorEastAsia" w:hAnsiTheme="minorEastAsia"/>
                <w:sz w:val="24"/>
                <w:szCs w:val="24"/>
              </w:rPr>
              <w:t>》（</w:t>
            </w:r>
            <w:r w:rsidR="00012368" w:rsidRPr="00012368">
              <w:rPr>
                <w:rFonts w:ascii="Times New Roman" w:eastAsiaTheme="minorEastAsia" w:hAnsi="Times New Roman"/>
                <w:sz w:val="24"/>
                <w:szCs w:val="24"/>
              </w:rPr>
              <w:t>DB 41756—2012</w:t>
            </w:r>
            <w:r w:rsidR="00193305">
              <w:rPr>
                <w:rFonts w:ascii="Times New Roman" w:eastAsiaTheme="minorEastAsia" w:hAnsi="Times New Roman" w:hint="eastAsia"/>
                <w:sz w:val="24"/>
                <w:szCs w:val="24"/>
              </w:rPr>
              <w:t>）</w:t>
            </w:r>
            <w:r w:rsidR="00012368" w:rsidRPr="00012368">
              <w:rPr>
                <w:rFonts w:ascii="Times New Roman" w:eastAsiaTheme="minorEastAsia" w:hAnsiTheme="minorEastAsia" w:hint="eastAsia"/>
                <w:sz w:val="24"/>
                <w:szCs w:val="24"/>
              </w:rPr>
              <w:t>、</w:t>
            </w:r>
            <w:r w:rsidR="00012368" w:rsidRPr="00012368">
              <w:rPr>
                <w:rFonts w:ascii="Times New Roman" w:eastAsiaTheme="minorEastAsia" w:hAnsi="Times New Roman"/>
                <w:sz w:val="24"/>
                <w:szCs w:val="24"/>
              </w:rPr>
              <w:t>污水排入城镇下水道水质标准</w:t>
            </w:r>
            <w:r w:rsidR="00012368" w:rsidRPr="00012368">
              <w:rPr>
                <w:rFonts w:ascii="Times New Roman" w:eastAsiaTheme="minorEastAsia" w:hAnsi="Times New Roman" w:hint="eastAsia"/>
                <w:sz w:val="24"/>
                <w:szCs w:val="24"/>
              </w:rPr>
              <w:t>（</w:t>
            </w:r>
            <w:r w:rsidR="00012368" w:rsidRPr="00012368">
              <w:rPr>
                <w:rFonts w:ascii="Times New Roman" w:eastAsiaTheme="minorEastAsia" w:hAnsi="Times New Roman" w:hint="eastAsia"/>
                <w:sz w:val="24"/>
                <w:szCs w:val="24"/>
              </w:rPr>
              <w:t>GB/T31962-2015</w:t>
            </w:r>
            <w:r w:rsidR="00012368" w:rsidRPr="00012368">
              <w:rPr>
                <w:rFonts w:ascii="Times New Roman" w:eastAsiaTheme="minorEastAsia" w:hAnsi="Times New Roman" w:hint="eastAsia"/>
                <w:sz w:val="24"/>
                <w:szCs w:val="24"/>
              </w:rPr>
              <w:t>）表</w:t>
            </w:r>
            <w:r w:rsidR="00012368" w:rsidRPr="00012368">
              <w:rPr>
                <w:rFonts w:ascii="Times New Roman" w:eastAsiaTheme="minorEastAsia" w:hAnsi="Times New Roman" w:hint="eastAsia"/>
                <w:sz w:val="24"/>
                <w:szCs w:val="24"/>
              </w:rPr>
              <w:t>1</w:t>
            </w:r>
            <w:r w:rsidR="00012368">
              <w:rPr>
                <w:rFonts w:ascii="Times New Roman" w:eastAsiaTheme="minorEastAsia" w:hAnsi="Times New Roman" w:hint="eastAsia"/>
                <w:sz w:val="24"/>
                <w:szCs w:val="24"/>
              </w:rPr>
              <w:t xml:space="preserve"> </w:t>
            </w:r>
            <w:r w:rsidR="00012368" w:rsidRPr="00012368">
              <w:rPr>
                <w:rFonts w:ascii="Times New Roman" w:eastAsiaTheme="minorEastAsia" w:hAnsi="Times New Roman" w:hint="eastAsia"/>
                <w:sz w:val="24"/>
                <w:szCs w:val="24"/>
              </w:rPr>
              <w:t>C</w:t>
            </w:r>
            <w:r w:rsidR="00012368" w:rsidRPr="00012368">
              <w:rPr>
                <w:rFonts w:ascii="Times New Roman" w:eastAsiaTheme="minorEastAsia" w:hAnsi="Times New Roman" w:hint="eastAsia"/>
                <w:sz w:val="24"/>
                <w:szCs w:val="24"/>
              </w:rPr>
              <w:t>级及贾屯污水处理厂收水指标。</w:t>
            </w:r>
          </w:p>
          <w:p w:rsidR="00725D1D" w:rsidRPr="00545847" w:rsidRDefault="00D04001" w:rsidP="00545847">
            <w:pPr>
              <w:spacing w:after="0" w:line="520" w:lineRule="exact"/>
              <w:rPr>
                <w:rFonts w:ascii="Times New Roman" w:eastAsiaTheme="minorEastAsia" w:hAnsiTheme="minorEastAsia"/>
                <w:sz w:val="24"/>
                <w:szCs w:val="24"/>
              </w:rPr>
            </w:pPr>
            <w:r w:rsidRPr="00545847">
              <w:rPr>
                <w:rFonts w:ascii="Times New Roman" w:eastAsiaTheme="minorEastAsia" w:hAnsiTheme="minorEastAsia"/>
                <w:sz w:val="24"/>
                <w:szCs w:val="24"/>
              </w:rPr>
              <w:t>3</w:t>
            </w:r>
            <w:r w:rsidR="0099083A" w:rsidRPr="00545847">
              <w:rPr>
                <w:rFonts w:ascii="Times New Roman" w:eastAsiaTheme="minorEastAsia" w:hAnsiTheme="minorEastAsia"/>
                <w:sz w:val="24"/>
                <w:szCs w:val="24"/>
              </w:rPr>
              <w:t>.</w:t>
            </w:r>
            <w:r w:rsidR="00725D1D" w:rsidRPr="00545847">
              <w:rPr>
                <w:rFonts w:ascii="Times New Roman" w:eastAsiaTheme="minorEastAsia" w:hAnsiTheme="minorEastAsia" w:hint="eastAsia"/>
                <w:sz w:val="24"/>
                <w:szCs w:val="24"/>
              </w:rPr>
              <w:t>噪声监测结果</w:t>
            </w:r>
          </w:p>
          <w:p w:rsidR="001C00B0" w:rsidRDefault="00012368" w:rsidP="00545847">
            <w:pPr>
              <w:widowControl w:val="0"/>
              <w:spacing w:after="0" w:line="520" w:lineRule="exact"/>
              <w:ind w:firstLineChars="200" w:firstLine="480"/>
              <w:rPr>
                <w:rFonts w:ascii="Times New Roman" w:eastAsiaTheme="minorEastAsia" w:hAnsiTheme="minorEastAsia"/>
                <w:sz w:val="24"/>
                <w:szCs w:val="24"/>
              </w:rPr>
            </w:pPr>
            <w:r w:rsidRPr="00012368">
              <w:rPr>
                <w:rFonts w:ascii="Times New Roman" w:eastAsiaTheme="minorEastAsia" w:hAnsiTheme="minorEastAsia" w:hint="eastAsia"/>
                <w:sz w:val="24"/>
                <w:szCs w:val="24"/>
              </w:rPr>
              <w:t>新乡海滨药业有限公司</w:t>
            </w:r>
            <w:r w:rsidR="00A22F6F" w:rsidRPr="00545847">
              <w:rPr>
                <w:rFonts w:ascii="Times New Roman" w:eastAsiaTheme="minorEastAsia" w:hAnsiTheme="minorEastAsia" w:hint="eastAsia"/>
                <w:sz w:val="24"/>
                <w:szCs w:val="24"/>
              </w:rPr>
              <w:t>厂界四周</w:t>
            </w:r>
            <w:r w:rsidR="00725D1D" w:rsidRPr="00545847">
              <w:rPr>
                <w:rFonts w:ascii="Times New Roman" w:eastAsiaTheme="minorEastAsia" w:hAnsiTheme="minorEastAsia"/>
                <w:sz w:val="24"/>
                <w:szCs w:val="24"/>
              </w:rPr>
              <w:t>噪声监测结果</w:t>
            </w:r>
            <w:r w:rsidR="00BE5AB1" w:rsidRPr="00545847">
              <w:rPr>
                <w:rFonts w:ascii="Times New Roman" w:eastAsiaTheme="minorEastAsia" w:hAnsiTheme="minorEastAsia" w:hint="eastAsia"/>
                <w:sz w:val="24"/>
                <w:szCs w:val="24"/>
              </w:rPr>
              <w:t>见表</w:t>
            </w:r>
            <w:r w:rsidR="00BE5AB1" w:rsidRPr="00545847">
              <w:rPr>
                <w:rFonts w:ascii="Times New Roman" w:eastAsiaTheme="minorEastAsia" w:hAnsiTheme="minorEastAsia" w:hint="eastAsia"/>
                <w:sz w:val="24"/>
                <w:szCs w:val="24"/>
              </w:rPr>
              <w:t>7-</w:t>
            </w:r>
            <w:r w:rsidR="007A2D12">
              <w:rPr>
                <w:rFonts w:ascii="Times New Roman" w:eastAsiaTheme="minorEastAsia" w:hAnsiTheme="minorEastAsia" w:hint="eastAsia"/>
                <w:sz w:val="24"/>
                <w:szCs w:val="24"/>
              </w:rPr>
              <w:t>9</w:t>
            </w:r>
            <w:r w:rsidR="00BE5AB1" w:rsidRPr="00545847">
              <w:rPr>
                <w:rFonts w:ascii="Times New Roman" w:eastAsiaTheme="minorEastAsia" w:hAnsiTheme="minorEastAsia" w:hint="eastAsia"/>
                <w:sz w:val="24"/>
                <w:szCs w:val="24"/>
              </w:rPr>
              <w:t>。</w:t>
            </w:r>
          </w:p>
          <w:p w:rsidR="00AC3710" w:rsidRDefault="00AC3710" w:rsidP="00AC3710">
            <w:pPr>
              <w:pStyle w:val="2"/>
              <w:ind w:left="440" w:firstLine="440"/>
            </w:pPr>
          </w:p>
          <w:p w:rsidR="00AC3710" w:rsidRPr="00AC3710" w:rsidRDefault="00AC3710" w:rsidP="00AC3710">
            <w:pPr>
              <w:pStyle w:val="2"/>
              <w:ind w:left="440" w:firstLine="440"/>
            </w:pPr>
          </w:p>
          <w:p w:rsidR="00725D1D" w:rsidRDefault="00725D1D" w:rsidP="00545847">
            <w:pPr>
              <w:widowControl w:val="0"/>
              <w:spacing w:after="0" w:line="520" w:lineRule="exact"/>
              <w:ind w:firstLineChars="200" w:firstLine="480"/>
              <w:rPr>
                <w:rFonts w:ascii="Times New Roman" w:eastAsia="黑体" w:hAnsi="Times New Roman"/>
                <w:kern w:val="2"/>
                <w:sz w:val="24"/>
                <w:szCs w:val="24"/>
              </w:rPr>
            </w:pPr>
            <w:r w:rsidRPr="00DD3063">
              <w:rPr>
                <w:rFonts w:ascii="Times New Roman" w:eastAsia="黑体" w:hAnsi="Times New Roman"/>
                <w:kern w:val="2"/>
                <w:sz w:val="24"/>
                <w:szCs w:val="24"/>
              </w:rPr>
              <w:lastRenderedPageBreak/>
              <w:t>表</w:t>
            </w:r>
            <w:r w:rsidR="006A1296">
              <w:rPr>
                <w:rFonts w:ascii="Times New Roman" w:eastAsia="黑体" w:hAnsi="Times New Roman" w:hint="eastAsia"/>
                <w:kern w:val="2"/>
                <w:sz w:val="24"/>
                <w:szCs w:val="24"/>
              </w:rPr>
              <w:t>7</w:t>
            </w:r>
            <w:r w:rsidRPr="00DD3063">
              <w:rPr>
                <w:rFonts w:ascii="Times New Roman" w:eastAsia="黑体" w:hAnsi="Times New Roman" w:hint="eastAsia"/>
                <w:kern w:val="2"/>
                <w:sz w:val="24"/>
                <w:szCs w:val="24"/>
              </w:rPr>
              <w:t>-</w:t>
            </w:r>
            <w:r w:rsidR="007A2D12">
              <w:rPr>
                <w:rFonts w:ascii="Times New Roman" w:eastAsia="黑体" w:hAnsi="Times New Roman" w:hint="eastAsia"/>
                <w:kern w:val="2"/>
                <w:sz w:val="24"/>
                <w:szCs w:val="24"/>
              </w:rPr>
              <w:t>9</w:t>
            </w:r>
            <w:r w:rsidR="00D15461">
              <w:rPr>
                <w:rFonts w:ascii="Times New Roman" w:eastAsia="黑体" w:hAnsi="Times New Roman" w:hint="eastAsia"/>
                <w:kern w:val="2"/>
                <w:sz w:val="24"/>
                <w:szCs w:val="24"/>
              </w:rPr>
              <w:t xml:space="preserve">　　</w:t>
            </w:r>
            <w:r w:rsidR="00D02DEF">
              <w:rPr>
                <w:rFonts w:ascii="Times New Roman" w:eastAsia="黑体" w:hAnsi="Times New Roman" w:hint="eastAsia"/>
                <w:kern w:val="2"/>
                <w:sz w:val="24"/>
                <w:szCs w:val="24"/>
              </w:rPr>
              <w:t xml:space="preserve">       </w:t>
            </w:r>
            <w:r w:rsidR="00D15461">
              <w:rPr>
                <w:rFonts w:ascii="Times New Roman" w:eastAsia="黑体" w:hAnsi="Times New Roman" w:hint="eastAsia"/>
                <w:kern w:val="2"/>
                <w:sz w:val="24"/>
                <w:szCs w:val="24"/>
              </w:rPr>
              <w:t xml:space="preserve">　</w:t>
            </w:r>
            <w:r w:rsidR="00D02DEF">
              <w:rPr>
                <w:rFonts w:ascii="Times New Roman" w:eastAsia="黑体" w:hAnsi="Times New Roman" w:hint="eastAsia"/>
                <w:kern w:val="2"/>
                <w:sz w:val="24"/>
                <w:szCs w:val="24"/>
              </w:rPr>
              <w:t xml:space="preserve">   </w:t>
            </w:r>
            <w:r w:rsidR="00297382">
              <w:rPr>
                <w:rFonts w:ascii="Times New Roman" w:eastAsia="黑体" w:hAnsi="Times New Roman" w:hint="eastAsia"/>
                <w:kern w:val="2"/>
                <w:sz w:val="24"/>
                <w:szCs w:val="24"/>
              </w:rPr>
              <w:t>厂区边界</w:t>
            </w:r>
            <w:r w:rsidRPr="00DD3063">
              <w:rPr>
                <w:rFonts w:ascii="Times New Roman" w:eastAsia="黑体" w:hAnsi="Times New Roman"/>
                <w:kern w:val="2"/>
                <w:sz w:val="24"/>
                <w:szCs w:val="24"/>
              </w:rPr>
              <w:t>噪声监测结果</w:t>
            </w:r>
            <w:r w:rsidR="00D02DEF">
              <w:rPr>
                <w:rFonts w:ascii="Times New Roman" w:eastAsia="黑体" w:hAnsi="Times New Roman" w:hint="eastAsia"/>
                <w:kern w:val="2"/>
                <w:sz w:val="24"/>
                <w:szCs w:val="24"/>
              </w:rPr>
              <w:t xml:space="preserve">                </w:t>
            </w:r>
            <w:r w:rsidRPr="00DD3063">
              <w:rPr>
                <w:rFonts w:ascii="Times New Roman" w:eastAsia="黑体" w:hAnsi="Times New Roman"/>
                <w:kern w:val="2"/>
                <w:sz w:val="24"/>
                <w:szCs w:val="24"/>
              </w:rPr>
              <w:t>单位：</w:t>
            </w:r>
            <w:r w:rsidRPr="00DD3063">
              <w:rPr>
                <w:rFonts w:ascii="Times New Roman" w:eastAsia="黑体" w:hAnsi="Times New Roman"/>
                <w:kern w:val="2"/>
                <w:sz w:val="24"/>
                <w:szCs w:val="24"/>
              </w:rPr>
              <w:t>dB</w:t>
            </w:r>
            <w:r w:rsidRPr="00DD3063">
              <w:rPr>
                <w:rFonts w:ascii="Times New Roman" w:eastAsia="黑体" w:hAnsi="Times New Roman"/>
                <w:kern w:val="2"/>
                <w:sz w:val="24"/>
                <w:szCs w:val="24"/>
              </w:rPr>
              <w:t>（</w:t>
            </w:r>
            <w:r w:rsidRPr="00DD3063">
              <w:rPr>
                <w:rFonts w:ascii="Times New Roman" w:eastAsia="黑体" w:hAnsi="Times New Roman"/>
                <w:kern w:val="2"/>
                <w:sz w:val="24"/>
                <w:szCs w:val="24"/>
              </w:rPr>
              <w:t>A</w:t>
            </w:r>
            <w:r w:rsidRPr="00DD3063">
              <w:rPr>
                <w:rFonts w:ascii="Times New Roman" w:eastAsia="黑体" w:hAnsi="Times New Roman"/>
                <w:kern w:val="2"/>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22"/>
              <w:gridCol w:w="1448"/>
              <w:gridCol w:w="1358"/>
              <w:gridCol w:w="1693"/>
              <w:gridCol w:w="1693"/>
            </w:tblGrid>
            <w:tr w:rsidR="00A867E3" w:rsidRPr="001510DC" w:rsidTr="00A867E3">
              <w:tc>
                <w:tcPr>
                  <w:tcW w:w="1913" w:type="pct"/>
                  <w:gridSpan w:val="2"/>
                  <w:vMerge w:val="restart"/>
                  <w:tcBorders>
                    <w:top w:val="single" w:sz="4" w:space="0" w:color="auto"/>
                    <w:left w:val="single" w:sz="4" w:space="0" w:color="auto"/>
                    <w:bottom w:val="single" w:sz="4" w:space="0" w:color="auto"/>
                    <w:right w:val="single" w:sz="4" w:space="0" w:color="auto"/>
                    <w:tl2br w:val="single" w:sz="4" w:space="0" w:color="auto"/>
                  </w:tcBorders>
                  <w:vAlign w:val="center"/>
                  <w:hideMark/>
                </w:tcPr>
                <w:p w:rsidR="00A867E3" w:rsidRPr="001510DC" w:rsidRDefault="00A867E3" w:rsidP="00A867E3">
                  <w:pPr>
                    <w:pStyle w:val="TableStyle12"/>
                    <w:spacing w:line="400" w:lineRule="exact"/>
                    <w:rPr>
                      <w:rFonts w:eastAsiaTheme="minorEastAsia"/>
                      <w:kern w:val="2"/>
                      <w:sz w:val="21"/>
                      <w:szCs w:val="21"/>
                    </w:rPr>
                  </w:pPr>
                  <w:r w:rsidRPr="001510DC">
                    <w:rPr>
                      <w:rFonts w:eastAsiaTheme="minorEastAsia" w:hAnsiTheme="minorEastAsia"/>
                      <w:kern w:val="2"/>
                      <w:sz w:val="21"/>
                      <w:szCs w:val="21"/>
                    </w:rPr>
                    <w:t>监测点位及数据</w:t>
                  </w:r>
                </w:p>
                <w:p w:rsidR="00A867E3" w:rsidRPr="001510DC" w:rsidRDefault="00A867E3" w:rsidP="00A867E3">
                  <w:pPr>
                    <w:pStyle w:val="TableStyle12"/>
                    <w:spacing w:line="400" w:lineRule="exact"/>
                    <w:rPr>
                      <w:rFonts w:eastAsiaTheme="minorEastAsia"/>
                      <w:kern w:val="2"/>
                      <w:sz w:val="21"/>
                      <w:szCs w:val="21"/>
                    </w:rPr>
                  </w:pPr>
                  <w:r w:rsidRPr="001510DC">
                    <w:rPr>
                      <w:rFonts w:eastAsiaTheme="minorEastAsia" w:hAnsiTheme="minorEastAsia"/>
                      <w:kern w:val="2"/>
                      <w:sz w:val="21"/>
                      <w:szCs w:val="21"/>
                    </w:rPr>
                    <w:t>监测日期</w:t>
                  </w:r>
                </w:p>
              </w:tc>
              <w:tc>
                <w:tcPr>
                  <w:tcW w:w="2243" w:type="pct"/>
                  <w:gridSpan w:val="3"/>
                  <w:tcBorders>
                    <w:top w:val="single" w:sz="4" w:space="0" w:color="auto"/>
                    <w:left w:val="single" w:sz="4" w:space="0" w:color="auto"/>
                    <w:bottom w:val="single" w:sz="4" w:space="0" w:color="auto"/>
                    <w:right w:val="single" w:sz="4" w:space="0" w:color="auto"/>
                  </w:tcBorders>
                  <w:vAlign w:val="center"/>
                </w:tcPr>
                <w:p w:rsidR="00A867E3" w:rsidRPr="001510DC" w:rsidRDefault="00A867E3" w:rsidP="00A867E3">
                  <w:pPr>
                    <w:pStyle w:val="TableStyle12"/>
                    <w:spacing w:line="400" w:lineRule="exact"/>
                    <w:rPr>
                      <w:rFonts w:eastAsiaTheme="minorEastAsia"/>
                      <w:kern w:val="2"/>
                      <w:sz w:val="21"/>
                      <w:szCs w:val="21"/>
                    </w:rPr>
                  </w:pPr>
                  <w:r w:rsidRPr="001510DC">
                    <w:rPr>
                      <w:rFonts w:eastAsiaTheme="minorEastAsia" w:hAnsiTheme="minorEastAsia"/>
                      <w:kern w:val="2"/>
                      <w:sz w:val="21"/>
                      <w:szCs w:val="21"/>
                    </w:rPr>
                    <w:t>厂界噪声</w:t>
                  </w:r>
                  <w:r w:rsidRPr="001510DC">
                    <w:rPr>
                      <w:rFonts w:eastAsiaTheme="minorEastAsia"/>
                      <w:kern w:val="2"/>
                      <w:sz w:val="21"/>
                      <w:szCs w:val="21"/>
                    </w:rPr>
                    <w:t>[dB(A)]</w:t>
                  </w:r>
                </w:p>
              </w:tc>
              <w:tc>
                <w:tcPr>
                  <w:tcW w:w="844" w:type="pct"/>
                  <w:vMerge w:val="restart"/>
                  <w:tcBorders>
                    <w:top w:val="single" w:sz="4" w:space="0" w:color="auto"/>
                    <w:left w:val="single" w:sz="4" w:space="0" w:color="auto"/>
                    <w:right w:val="single" w:sz="4" w:space="0" w:color="auto"/>
                  </w:tcBorders>
                  <w:vAlign w:val="center"/>
                </w:tcPr>
                <w:p w:rsidR="00A867E3" w:rsidRPr="001510DC" w:rsidRDefault="00A867E3" w:rsidP="00A867E3">
                  <w:pPr>
                    <w:pStyle w:val="TableStyle12"/>
                    <w:spacing w:line="400" w:lineRule="exact"/>
                    <w:rPr>
                      <w:rFonts w:eastAsiaTheme="minorEastAsia" w:hAnsiTheme="minorEastAsia"/>
                      <w:kern w:val="2"/>
                      <w:sz w:val="21"/>
                      <w:szCs w:val="21"/>
                    </w:rPr>
                  </w:pPr>
                  <w:r>
                    <w:rPr>
                      <w:rFonts w:eastAsiaTheme="minorEastAsia" w:hAnsiTheme="minorEastAsia"/>
                      <w:kern w:val="2"/>
                      <w:sz w:val="21"/>
                      <w:szCs w:val="21"/>
                    </w:rPr>
                    <w:t>评价结果</w:t>
                  </w:r>
                </w:p>
              </w:tc>
            </w:tr>
            <w:tr w:rsidR="00A867E3" w:rsidRPr="001510DC" w:rsidTr="00A867E3">
              <w:tc>
                <w:tcPr>
                  <w:tcW w:w="1913" w:type="pct"/>
                  <w:gridSpan w:val="2"/>
                  <w:vMerge/>
                  <w:tcBorders>
                    <w:top w:val="single" w:sz="4" w:space="0" w:color="auto"/>
                    <w:left w:val="single" w:sz="4" w:space="0" w:color="auto"/>
                    <w:bottom w:val="single" w:sz="4" w:space="0" w:color="auto"/>
                    <w:right w:val="single" w:sz="4" w:space="0" w:color="auto"/>
                  </w:tcBorders>
                  <w:vAlign w:val="center"/>
                  <w:hideMark/>
                </w:tcPr>
                <w:p w:rsidR="00A867E3" w:rsidRPr="001510DC" w:rsidRDefault="00A867E3" w:rsidP="00A867E3">
                  <w:pPr>
                    <w:spacing w:after="0" w:line="400" w:lineRule="exact"/>
                    <w:jc w:val="center"/>
                    <w:rPr>
                      <w:rFonts w:ascii="Times New Roman" w:eastAsiaTheme="minorEastAsia" w:hAnsi="Times New Roman"/>
                      <w:kern w:val="2"/>
                      <w:sz w:val="21"/>
                      <w:szCs w:val="21"/>
                    </w:rPr>
                  </w:pPr>
                </w:p>
              </w:tc>
              <w:tc>
                <w:tcPr>
                  <w:tcW w:w="722" w:type="pct"/>
                  <w:tcBorders>
                    <w:top w:val="single" w:sz="4" w:space="0" w:color="auto"/>
                    <w:left w:val="single" w:sz="4" w:space="0" w:color="auto"/>
                    <w:bottom w:val="single" w:sz="4" w:space="0" w:color="auto"/>
                    <w:right w:val="single" w:sz="4" w:space="0" w:color="auto"/>
                  </w:tcBorders>
                  <w:vAlign w:val="center"/>
                  <w:hideMark/>
                </w:tcPr>
                <w:p w:rsidR="00A867E3" w:rsidRPr="001510DC" w:rsidRDefault="00A867E3" w:rsidP="00A867E3">
                  <w:pPr>
                    <w:pStyle w:val="TableStyle12"/>
                    <w:spacing w:line="400" w:lineRule="exact"/>
                    <w:rPr>
                      <w:rFonts w:eastAsiaTheme="minorEastAsia"/>
                      <w:kern w:val="2"/>
                      <w:sz w:val="21"/>
                      <w:szCs w:val="21"/>
                    </w:rPr>
                  </w:pPr>
                  <w:r w:rsidRPr="001510DC">
                    <w:rPr>
                      <w:rFonts w:eastAsiaTheme="minorEastAsia" w:hAnsiTheme="minorEastAsia"/>
                      <w:kern w:val="2"/>
                      <w:sz w:val="21"/>
                      <w:szCs w:val="21"/>
                    </w:rPr>
                    <w:t>西厂界</w:t>
                  </w:r>
                </w:p>
              </w:tc>
              <w:tc>
                <w:tcPr>
                  <w:tcW w:w="677" w:type="pct"/>
                  <w:tcBorders>
                    <w:top w:val="single" w:sz="4" w:space="0" w:color="auto"/>
                    <w:left w:val="single" w:sz="4" w:space="0" w:color="auto"/>
                    <w:bottom w:val="single" w:sz="4" w:space="0" w:color="auto"/>
                    <w:right w:val="single" w:sz="4" w:space="0" w:color="auto"/>
                  </w:tcBorders>
                  <w:vAlign w:val="center"/>
                  <w:hideMark/>
                </w:tcPr>
                <w:p w:rsidR="00A867E3" w:rsidRPr="001510DC" w:rsidRDefault="00A867E3" w:rsidP="00A867E3">
                  <w:pPr>
                    <w:pStyle w:val="TableStyle12"/>
                    <w:spacing w:line="400" w:lineRule="exact"/>
                    <w:rPr>
                      <w:rFonts w:eastAsiaTheme="minorEastAsia"/>
                      <w:kern w:val="2"/>
                      <w:sz w:val="21"/>
                      <w:szCs w:val="21"/>
                    </w:rPr>
                  </w:pPr>
                  <w:r w:rsidRPr="001510DC">
                    <w:rPr>
                      <w:rFonts w:eastAsiaTheme="minorEastAsia" w:hAnsiTheme="minorEastAsia"/>
                      <w:kern w:val="2"/>
                      <w:sz w:val="21"/>
                      <w:szCs w:val="21"/>
                    </w:rPr>
                    <w:t>北厂界</w:t>
                  </w:r>
                </w:p>
              </w:tc>
              <w:tc>
                <w:tcPr>
                  <w:tcW w:w="844" w:type="pct"/>
                  <w:tcBorders>
                    <w:top w:val="single" w:sz="4" w:space="0" w:color="auto"/>
                    <w:left w:val="single" w:sz="4" w:space="0" w:color="auto"/>
                    <w:bottom w:val="single" w:sz="4" w:space="0" w:color="auto"/>
                    <w:right w:val="single" w:sz="4" w:space="0" w:color="auto"/>
                  </w:tcBorders>
                  <w:vAlign w:val="center"/>
                  <w:hideMark/>
                </w:tcPr>
                <w:p w:rsidR="00A867E3" w:rsidRPr="001510DC" w:rsidRDefault="00A867E3" w:rsidP="00A867E3">
                  <w:pPr>
                    <w:pStyle w:val="TableStyle12"/>
                    <w:spacing w:line="400" w:lineRule="exact"/>
                    <w:rPr>
                      <w:rFonts w:eastAsiaTheme="minorEastAsia"/>
                      <w:kern w:val="2"/>
                      <w:sz w:val="21"/>
                      <w:szCs w:val="21"/>
                    </w:rPr>
                  </w:pPr>
                  <w:r w:rsidRPr="001510DC">
                    <w:rPr>
                      <w:rFonts w:eastAsiaTheme="minorEastAsia" w:hAnsiTheme="minorEastAsia"/>
                      <w:kern w:val="2"/>
                      <w:sz w:val="21"/>
                      <w:szCs w:val="21"/>
                    </w:rPr>
                    <w:t>标准限值</w:t>
                  </w:r>
                </w:p>
              </w:tc>
              <w:tc>
                <w:tcPr>
                  <w:tcW w:w="844" w:type="pct"/>
                  <w:vMerge/>
                  <w:tcBorders>
                    <w:left w:val="single" w:sz="4" w:space="0" w:color="auto"/>
                    <w:bottom w:val="single" w:sz="4" w:space="0" w:color="auto"/>
                    <w:right w:val="single" w:sz="4" w:space="0" w:color="auto"/>
                  </w:tcBorders>
                  <w:vAlign w:val="center"/>
                </w:tcPr>
                <w:p w:rsidR="00A867E3" w:rsidRPr="001510DC" w:rsidRDefault="00A867E3" w:rsidP="00A867E3">
                  <w:pPr>
                    <w:pStyle w:val="TableStyle12"/>
                    <w:spacing w:line="400" w:lineRule="exact"/>
                    <w:rPr>
                      <w:rFonts w:eastAsiaTheme="minorEastAsia" w:hAnsiTheme="minorEastAsia"/>
                      <w:kern w:val="2"/>
                      <w:sz w:val="21"/>
                      <w:szCs w:val="21"/>
                    </w:rPr>
                  </w:pPr>
                </w:p>
              </w:tc>
            </w:tr>
            <w:tr w:rsidR="00A867E3" w:rsidRPr="001510DC" w:rsidTr="00A867E3">
              <w:tc>
                <w:tcPr>
                  <w:tcW w:w="955" w:type="pct"/>
                  <w:vMerge w:val="restart"/>
                  <w:tcBorders>
                    <w:top w:val="single" w:sz="4" w:space="0" w:color="auto"/>
                    <w:left w:val="single" w:sz="4" w:space="0" w:color="auto"/>
                    <w:bottom w:val="single" w:sz="4" w:space="0" w:color="auto"/>
                    <w:right w:val="single" w:sz="4" w:space="0" w:color="auto"/>
                  </w:tcBorders>
                  <w:vAlign w:val="center"/>
                  <w:hideMark/>
                </w:tcPr>
                <w:p w:rsidR="00A867E3" w:rsidRPr="00012368" w:rsidRDefault="00A867E3" w:rsidP="00A867E3">
                  <w:pPr>
                    <w:spacing w:after="0" w:line="400" w:lineRule="exact"/>
                    <w:jc w:val="center"/>
                    <w:textAlignment w:val="center"/>
                    <w:rPr>
                      <w:rFonts w:ascii="Times New Roman" w:eastAsiaTheme="minorEastAsia" w:hAnsi="Times New Roman"/>
                      <w:sz w:val="21"/>
                      <w:szCs w:val="21"/>
                    </w:rPr>
                  </w:pPr>
                  <w:r w:rsidRPr="00012368">
                    <w:rPr>
                      <w:rFonts w:ascii="Times New Roman" w:eastAsiaTheme="minorEastAsia" w:hAnsi="Times New Roman"/>
                      <w:sz w:val="21"/>
                      <w:szCs w:val="21"/>
                    </w:rPr>
                    <w:t>2021.0</w:t>
                  </w:r>
                  <w:r>
                    <w:rPr>
                      <w:rFonts w:ascii="Times New Roman" w:eastAsiaTheme="minorEastAsia" w:hAnsi="Times New Roman" w:hint="eastAsia"/>
                      <w:sz w:val="21"/>
                      <w:szCs w:val="21"/>
                    </w:rPr>
                    <w:t>4</w:t>
                  </w:r>
                  <w:r w:rsidRPr="00012368">
                    <w:rPr>
                      <w:rFonts w:ascii="Times New Roman" w:eastAsiaTheme="minorEastAsia" w:hAnsi="Times New Roman"/>
                      <w:sz w:val="21"/>
                      <w:szCs w:val="21"/>
                    </w:rPr>
                    <w:t>.</w:t>
                  </w:r>
                  <w:r>
                    <w:rPr>
                      <w:rFonts w:ascii="Times New Roman" w:eastAsiaTheme="minorEastAsia" w:hAnsi="Times New Roman" w:hint="eastAsia"/>
                      <w:sz w:val="21"/>
                      <w:szCs w:val="21"/>
                    </w:rPr>
                    <w:t>2</w:t>
                  </w:r>
                  <w:r w:rsidRPr="00012368">
                    <w:rPr>
                      <w:rFonts w:ascii="Times New Roman" w:eastAsiaTheme="minorEastAsia" w:hAnsi="Times New Roman"/>
                      <w:sz w:val="21"/>
                      <w:szCs w:val="21"/>
                    </w:rPr>
                    <w:t>2</w:t>
                  </w:r>
                </w:p>
              </w:tc>
              <w:tc>
                <w:tcPr>
                  <w:tcW w:w="958" w:type="pct"/>
                  <w:tcBorders>
                    <w:top w:val="single" w:sz="4" w:space="0" w:color="auto"/>
                    <w:left w:val="single" w:sz="4" w:space="0" w:color="auto"/>
                    <w:bottom w:val="single" w:sz="4" w:space="0" w:color="auto"/>
                    <w:right w:val="single" w:sz="4" w:space="0" w:color="auto"/>
                  </w:tcBorders>
                  <w:vAlign w:val="center"/>
                  <w:hideMark/>
                </w:tcPr>
                <w:p w:rsidR="00A867E3" w:rsidRPr="00012368" w:rsidRDefault="00A867E3" w:rsidP="00A867E3">
                  <w:pPr>
                    <w:pStyle w:val="TableStyle12"/>
                    <w:widowControl/>
                    <w:spacing w:line="400" w:lineRule="exact"/>
                    <w:textAlignment w:val="center"/>
                    <w:rPr>
                      <w:rFonts w:eastAsiaTheme="minorEastAsia"/>
                      <w:sz w:val="21"/>
                      <w:szCs w:val="21"/>
                    </w:rPr>
                  </w:pPr>
                  <w:r w:rsidRPr="00012368">
                    <w:rPr>
                      <w:rFonts w:eastAsiaTheme="minorEastAsia"/>
                      <w:sz w:val="21"/>
                      <w:szCs w:val="21"/>
                    </w:rPr>
                    <w:t>昼间</w:t>
                  </w:r>
                </w:p>
              </w:tc>
              <w:tc>
                <w:tcPr>
                  <w:tcW w:w="722" w:type="pct"/>
                  <w:tcBorders>
                    <w:top w:val="single" w:sz="4" w:space="0" w:color="auto"/>
                    <w:left w:val="single" w:sz="4" w:space="0" w:color="auto"/>
                    <w:bottom w:val="single" w:sz="4" w:space="0" w:color="auto"/>
                    <w:right w:val="single" w:sz="4" w:space="0" w:color="auto"/>
                  </w:tcBorders>
                  <w:vAlign w:val="center"/>
                  <w:hideMark/>
                </w:tcPr>
                <w:p w:rsidR="00A867E3" w:rsidRPr="001510DC" w:rsidRDefault="00A867E3" w:rsidP="00A867E3">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53</w:t>
                  </w:r>
                </w:p>
              </w:tc>
              <w:tc>
                <w:tcPr>
                  <w:tcW w:w="677" w:type="pct"/>
                  <w:tcBorders>
                    <w:top w:val="single" w:sz="4" w:space="0" w:color="auto"/>
                    <w:left w:val="single" w:sz="4" w:space="0" w:color="auto"/>
                    <w:bottom w:val="single" w:sz="4" w:space="0" w:color="auto"/>
                    <w:right w:val="single" w:sz="4" w:space="0" w:color="auto"/>
                  </w:tcBorders>
                  <w:vAlign w:val="center"/>
                  <w:hideMark/>
                </w:tcPr>
                <w:p w:rsidR="00A867E3" w:rsidRPr="001510DC" w:rsidRDefault="00A867E3" w:rsidP="00A867E3">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54</w:t>
                  </w:r>
                </w:p>
              </w:tc>
              <w:tc>
                <w:tcPr>
                  <w:tcW w:w="844" w:type="pct"/>
                  <w:tcBorders>
                    <w:top w:val="single" w:sz="4" w:space="0" w:color="auto"/>
                    <w:left w:val="single" w:sz="4" w:space="0" w:color="auto"/>
                    <w:bottom w:val="single" w:sz="4" w:space="0" w:color="auto"/>
                    <w:right w:val="single" w:sz="4" w:space="0" w:color="auto"/>
                  </w:tcBorders>
                  <w:vAlign w:val="center"/>
                  <w:hideMark/>
                </w:tcPr>
                <w:p w:rsidR="00A867E3" w:rsidRPr="001510DC" w:rsidRDefault="00A867E3" w:rsidP="00A867E3">
                  <w:pPr>
                    <w:pStyle w:val="TableStyle12"/>
                    <w:spacing w:line="400" w:lineRule="exact"/>
                    <w:rPr>
                      <w:rFonts w:eastAsiaTheme="minorEastAsia"/>
                      <w:kern w:val="2"/>
                      <w:sz w:val="21"/>
                      <w:szCs w:val="21"/>
                    </w:rPr>
                  </w:pPr>
                  <w:r w:rsidRPr="001510DC">
                    <w:rPr>
                      <w:rFonts w:eastAsiaTheme="minorEastAsia" w:hAnsiTheme="minorEastAsia"/>
                      <w:kern w:val="2"/>
                      <w:sz w:val="21"/>
                      <w:szCs w:val="21"/>
                    </w:rPr>
                    <w:t>＜</w:t>
                  </w:r>
                  <w:r w:rsidRPr="001510DC">
                    <w:rPr>
                      <w:rFonts w:eastAsiaTheme="minorEastAsia"/>
                      <w:kern w:val="2"/>
                      <w:sz w:val="21"/>
                      <w:szCs w:val="21"/>
                    </w:rPr>
                    <w:t>6</w:t>
                  </w:r>
                  <w:r>
                    <w:rPr>
                      <w:rFonts w:eastAsiaTheme="minorEastAsia" w:hint="eastAsia"/>
                      <w:kern w:val="2"/>
                      <w:sz w:val="21"/>
                      <w:szCs w:val="21"/>
                    </w:rPr>
                    <w:t>5</w:t>
                  </w:r>
                </w:p>
              </w:tc>
              <w:tc>
                <w:tcPr>
                  <w:tcW w:w="844" w:type="pct"/>
                  <w:tcBorders>
                    <w:top w:val="single" w:sz="4" w:space="0" w:color="auto"/>
                    <w:left w:val="single" w:sz="4" w:space="0" w:color="auto"/>
                    <w:bottom w:val="single" w:sz="4" w:space="0" w:color="auto"/>
                    <w:right w:val="single" w:sz="4" w:space="0" w:color="auto"/>
                  </w:tcBorders>
                  <w:vAlign w:val="center"/>
                </w:tcPr>
                <w:p w:rsidR="00A867E3" w:rsidRPr="001510DC" w:rsidRDefault="00A867E3" w:rsidP="00A867E3">
                  <w:pPr>
                    <w:pStyle w:val="TableStyle12"/>
                    <w:spacing w:line="400" w:lineRule="exact"/>
                    <w:rPr>
                      <w:rFonts w:eastAsiaTheme="minorEastAsia" w:hAnsiTheme="minorEastAsia"/>
                      <w:kern w:val="2"/>
                      <w:sz w:val="21"/>
                      <w:szCs w:val="21"/>
                    </w:rPr>
                  </w:pPr>
                  <w:r>
                    <w:rPr>
                      <w:rFonts w:eastAsiaTheme="minorEastAsia" w:hAnsiTheme="minorEastAsia"/>
                      <w:kern w:val="2"/>
                      <w:sz w:val="21"/>
                      <w:szCs w:val="21"/>
                    </w:rPr>
                    <w:t>合格</w:t>
                  </w:r>
                </w:p>
              </w:tc>
            </w:tr>
            <w:tr w:rsidR="00A867E3" w:rsidRPr="001510DC" w:rsidTr="00A867E3">
              <w:tc>
                <w:tcPr>
                  <w:tcW w:w="955" w:type="pct"/>
                  <w:vMerge/>
                  <w:tcBorders>
                    <w:top w:val="single" w:sz="4" w:space="0" w:color="auto"/>
                    <w:left w:val="single" w:sz="4" w:space="0" w:color="auto"/>
                    <w:bottom w:val="single" w:sz="4" w:space="0" w:color="auto"/>
                    <w:right w:val="single" w:sz="4" w:space="0" w:color="auto"/>
                  </w:tcBorders>
                  <w:vAlign w:val="center"/>
                  <w:hideMark/>
                </w:tcPr>
                <w:p w:rsidR="00A867E3" w:rsidRPr="00012368" w:rsidRDefault="00A867E3" w:rsidP="00A867E3">
                  <w:pPr>
                    <w:spacing w:after="0" w:line="400" w:lineRule="exact"/>
                    <w:jc w:val="center"/>
                    <w:textAlignment w:val="center"/>
                    <w:rPr>
                      <w:rFonts w:ascii="Times New Roman" w:eastAsiaTheme="minorEastAsia" w:hAnsi="Times New Roman"/>
                      <w:sz w:val="21"/>
                      <w:szCs w:val="21"/>
                    </w:rPr>
                  </w:pPr>
                </w:p>
              </w:tc>
              <w:tc>
                <w:tcPr>
                  <w:tcW w:w="958" w:type="pct"/>
                  <w:tcBorders>
                    <w:top w:val="single" w:sz="4" w:space="0" w:color="auto"/>
                    <w:left w:val="single" w:sz="4" w:space="0" w:color="auto"/>
                    <w:bottom w:val="single" w:sz="4" w:space="0" w:color="auto"/>
                    <w:right w:val="single" w:sz="4" w:space="0" w:color="auto"/>
                  </w:tcBorders>
                  <w:vAlign w:val="center"/>
                  <w:hideMark/>
                </w:tcPr>
                <w:p w:rsidR="00A867E3" w:rsidRPr="00012368" w:rsidRDefault="00A867E3" w:rsidP="00A867E3">
                  <w:pPr>
                    <w:spacing w:after="0" w:line="400" w:lineRule="exact"/>
                    <w:jc w:val="center"/>
                    <w:textAlignment w:val="center"/>
                    <w:rPr>
                      <w:rFonts w:ascii="Times New Roman" w:eastAsiaTheme="minorEastAsia" w:hAnsi="Times New Roman"/>
                      <w:sz w:val="21"/>
                      <w:szCs w:val="21"/>
                    </w:rPr>
                  </w:pPr>
                  <w:r w:rsidRPr="00012368">
                    <w:rPr>
                      <w:rFonts w:ascii="Times New Roman" w:eastAsiaTheme="minorEastAsia" w:hAnsi="Times New Roman"/>
                      <w:sz w:val="21"/>
                      <w:szCs w:val="21"/>
                    </w:rPr>
                    <w:t>夜间</w:t>
                  </w:r>
                </w:p>
              </w:tc>
              <w:tc>
                <w:tcPr>
                  <w:tcW w:w="722" w:type="pct"/>
                  <w:tcBorders>
                    <w:top w:val="single" w:sz="4" w:space="0" w:color="auto"/>
                    <w:left w:val="single" w:sz="4" w:space="0" w:color="auto"/>
                    <w:bottom w:val="single" w:sz="4" w:space="0" w:color="auto"/>
                    <w:right w:val="single" w:sz="4" w:space="0" w:color="auto"/>
                  </w:tcBorders>
                  <w:vAlign w:val="center"/>
                  <w:hideMark/>
                </w:tcPr>
                <w:p w:rsidR="00A867E3" w:rsidRPr="001510DC" w:rsidRDefault="00A867E3" w:rsidP="00A867E3">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42</w:t>
                  </w:r>
                </w:p>
              </w:tc>
              <w:tc>
                <w:tcPr>
                  <w:tcW w:w="677" w:type="pct"/>
                  <w:tcBorders>
                    <w:top w:val="single" w:sz="4" w:space="0" w:color="auto"/>
                    <w:left w:val="single" w:sz="4" w:space="0" w:color="auto"/>
                    <w:bottom w:val="single" w:sz="4" w:space="0" w:color="auto"/>
                    <w:right w:val="single" w:sz="4" w:space="0" w:color="auto"/>
                  </w:tcBorders>
                  <w:vAlign w:val="center"/>
                  <w:hideMark/>
                </w:tcPr>
                <w:p w:rsidR="00A867E3" w:rsidRPr="001510DC" w:rsidRDefault="00A867E3" w:rsidP="00A867E3">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43</w:t>
                  </w:r>
                </w:p>
              </w:tc>
              <w:tc>
                <w:tcPr>
                  <w:tcW w:w="844" w:type="pct"/>
                  <w:tcBorders>
                    <w:top w:val="single" w:sz="4" w:space="0" w:color="auto"/>
                    <w:left w:val="single" w:sz="4" w:space="0" w:color="auto"/>
                    <w:bottom w:val="single" w:sz="4" w:space="0" w:color="auto"/>
                    <w:right w:val="single" w:sz="4" w:space="0" w:color="auto"/>
                  </w:tcBorders>
                  <w:vAlign w:val="center"/>
                  <w:hideMark/>
                </w:tcPr>
                <w:p w:rsidR="00A867E3" w:rsidRPr="001510DC" w:rsidRDefault="00A867E3" w:rsidP="00A867E3">
                  <w:pPr>
                    <w:pStyle w:val="TableStyle12"/>
                    <w:spacing w:line="400" w:lineRule="exact"/>
                    <w:rPr>
                      <w:rFonts w:eastAsiaTheme="minorEastAsia"/>
                      <w:kern w:val="2"/>
                      <w:sz w:val="21"/>
                      <w:szCs w:val="21"/>
                    </w:rPr>
                  </w:pPr>
                  <w:r w:rsidRPr="001510DC">
                    <w:rPr>
                      <w:rFonts w:eastAsiaTheme="minorEastAsia" w:hAnsiTheme="minorEastAsia"/>
                      <w:kern w:val="2"/>
                      <w:sz w:val="21"/>
                      <w:szCs w:val="21"/>
                    </w:rPr>
                    <w:t>＜</w:t>
                  </w:r>
                  <w:r w:rsidRPr="001510DC">
                    <w:rPr>
                      <w:rFonts w:eastAsiaTheme="minorEastAsia"/>
                      <w:kern w:val="2"/>
                      <w:sz w:val="21"/>
                      <w:szCs w:val="21"/>
                    </w:rPr>
                    <w:t>5</w:t>
                  </w:r>
                  <w:r>
                    <w:rPr>
                      <w:rFonts w:eastAsiaTheme="minorEastAsia" w:hint="eastAsia"/>
                      <w:kern w:val="2"/>
                      <w:sz w:val="21"/>
                      <w:szCs w:val="21"/>
                    </w:rPr>
                    <w:t>5</w:t>
                  </w:r>
                </w:p>
              </w:tc>
              <w:tc>
                <w:tcPr>
                  <w:tcW w:w="844" w:type="pct"/>
                  <w:tcBorders>
                    <w:top w:val="single" w:sz="4" w:space="0" w:color="auto"/>
                    <w:left w:val="single" w:sz="4" w:space="0" w:color="auto"/>
                    <w:bottom w:val="single" w:sz="4" w:space="0" w:color="auto"/>
                    <w:right w:val="single" w:sz="4" w:space="0" w:color="auto"/>
                  </w:tcBorders>
                  <w:vAlign w:val="center"/>
                </w:tcPr>
                <w:p w:rsidR="00A867E3" w:rsidRPr="001510DC" w:rsidRDefault="00A867E3" w:rsidP="00A867E3">
                  <w:pPr>
                    <w:pStyle w:val="TableStyle12"/>
                    <w:spacing w:line="400" w:lineRule="exact"/>
                    <w:rPr>
                      <w:rFonts w:eastAsiaTheme="minorEastAsia" w:hAnsiTheme="minorEastAsia"/>
                      <w:kern w:val="2"/>
                      <w:sz w:val="21"/>
                      <w:szCs w:val="21"/>
                    </w:rPr>
                  </w:pPr>
                  <w:r>
                    <w:rPr>
                      <w:rFonts w:eastAsiaTheme="minorEastAsia" w:hAnsiTheme="minorEastAsia"/>
                      <w:kern w:val="2"/>
                      <w:sz w:val="21"/>
                      <w:szCs w:val="21"/>
                    </w:rPr>
                    <w:t>合格</w:t>
                  </w:r>
                </w:p>
              </w:tc>
            </w:tr>
            <w:tr w:rsidR="00A867E3" w:rsidRPr="001510DC" w:rsidTr="00A867E3">
              <w:tc>
                <w:tcPr>
                  <w:tcW w:w="955" w:type="pct"/>
                  <w:vMerge w:val="restart"/>
                  <w:tcBorders>
                    <w:top w:val="single" w:sz="4" w:space="0" w:color="auto"/>
                    <w:left w:val="single" w:sz="4" w:space="0" w:color="auto"/>
                    <w:bottom w:val="single" w:sz="4" w:space="0" w:color="auto"/>
                    <w:right w:val="single" w:sz="4" w:space="0" w:color="auto"/>
                  </w:tcBorders>
                  <w:vAlign w:val="center"/>
                  <w:hideMark/>
                </w:tcPr>
                <w:p w:rsidR="00A867E3" w:rsidRPr="00012368" w:rsidRDefault="00A867E3" w:rsidP="00A867E3">
                  <w:pPr>
                    <w:spacing w:after="0" w:line="400" w:lineRule="exact"/>
                    <w:jc w:val="center"/>
                    <w:textAlignment w:val="center"/>
                    <w:rPr>
                      <w:rFonts w:ascii="Times New Roman" w:eastAsiaTheme="minorEastAsia" w:hAnsi="Times New Roman"/>
                      <w:sz w:val="21"/>
                      <w:szCs w:val="21"/>
                    </w:rPr>
                  </w:pPr>
                  <w:r w:rsidRPr="00012368">
                    <w:rPr>
                      <w:rFonts w:ascii="Times New Roman" w:eastAsiaTheme="minorEastAsia" w:hAnsi="Times New Roman"/>
                      <w:sz w:val="21"/>
                      <w:szCs w:val="21"/>
                    </w:rPr>
                    <w:t>2021.0</w:t>
                  </w:r>
                  <w:r>
                    <w:rPr>
                      <w:rFonts w:ascii="Times New Roman" w:eastAsiaTheme="minorEastAsia" w:hAnsi="Times New Roman" w:hint="eastAsia"/>
                      <w:sz w:val="21"/>
                      <w:szCs w:val="21"/>
                    </w:rPr>
                    <w:t>4</w:t>
                  </w:r>
                  <w:r w:rsidRPr="00012368">
                    <w:rPr>
                      <w:rFonts w:ascii="Times New Roman" w:eastAsiaTheme="minorEastAsia" w:hAnsi="Times New Roman"/>
                      <w:sz w:val="21"/>
                      <w:szCs w:val="21"/>
                    </w:rPr>
                    <w:t>.</w:t>
                  </w:r>
                  <w:r>
                    <w:rPr>
                      <w:rFonts w:ascii="Times New Roman" w:eastAsiaTheme="minorEastAsia" w:hAnsi="Times New Roman" w:hint="eastAsia"/>
                      <w:sz w:val="21"/>
                      <w:szCs w:val="21"/>
                    </w:rPr>
                    <w:t>2</w:t>
                  </w:r>
                  <w:r w:rsidRPr="00012368">
                    <w:rPr>
                      <w:rFonts w:ascii="Times New Roman" w:eastAsiaTheme="minorEastAsia" w:hAnsi="Times New Roman"/>
                      <w:sz w:val="21"/>
                      <w:szCs w:val="21"/>
                    </w:rPr>
                    <w:t>3</w:t>
                  </w:r>
                </w:p>
              </w:tc>
              <w:tc>
                <w:tcPr>
                  <w:tcW w:w="958" w:type="pct"/>
                  <w:tcBorders>
                    <w:top w:val="single" w:sz="4" w:space="0" w:color="auto"/>
                    <w:left w:val="single" w:sz="4" w:space="0" w:color="auto"/>
                    <w:bottom w:val="single" w:sz="4" w:space="0" w:color="auto"/>
                    <w:right w:val="single" w:sz="4" w:space="0" w:color="auto"/>
                  </w:tcBorders>
                  <w:vAlign w:val="center"/>
                  <w:hideMark/>
                </w:tcPr>
                <w:p w:rsidR="00A867E3" w:rsidRPr="00012368" w:rsidRDefault="00A867E3" w:rsidP="00A867E3">
                  <w:pPr>
                    <w:pStyle w:val="TableStyle12"/>
                    <w:widowControl/>
                    <w:spacing w:line="400" w:lineRule="exact"/>
                    <w:textAlignment w:val="center"/>
                    <w:rPr>
                      <w:rFonts w:eastAsiaTheme="minorEastAsia"/>
                      <w:sz w:val="21"/>
                      <w:szCs w:val="21"/>
                    </w:rPr>
                  </w:pPr>
                  <w:r w:rsidRPr="00012368">
                    <w:rPr>
                      <w:rFonts w:eastAsiaTheme="minorEastAsia"/>
                      <w:sz w:val="21"/>
                      <w:szCs w:val="21"/>
                    </w:rPr>
                    <w:t>昼间</w:t>
                  </w:r>
                </w:p>
              </w:tc>
              <w:tc>
                <w:tcPr>
                  <w:tcW w:w="722" w:type="pct"/>
                  <w:tcBorders>
                    <w:top w:val="single" w:sz="4" w:space="0" w:color="auto"/>
                    <w:left w:val="single" w:sz="4" w:space="0" w:color="auto"/>
                    <w:bottom w:val="single" w:sz="4" w:space="0" w:color="auto"/>
                    <w:right w:val="single" w:sz="4" w:space="0" w:color="auto"/>
                  </w:tcBorders>
                  <w:vAlign w:val="center"/>
                  <w:hideMark/>
                </w:tcPr>
                <w:p w:rsidR="00A867E3" w:rsidRPr="001510DC" w:rsidRDefault="00A867E3" w:rsidP="00A867E3">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53</w:t>
                  </w:r>
                </w:p>
              </w:tc>
              <w:tc>
                <w:tcPr>
                  <w:tcW w:w="677" w:type="pct"/>
                  <w:tcBorders>
                    <w:top w:val="single" w:sz="4" w:space="0" w:color="auto"/>
                    <w:left w:val="single" w:sz="4" w:space="0" w:color="auto"/>
                    <w:bottom w:val="single" w:sz="4" w:space="0" w:color="auto"/>
                    <w:right w:val="single" w:sz="4" w:space="0" w:color="auto"/>
                  </w:tcBorders>
                  <w:vAlign w:val="center"/>
                  <w:hideMark/>
                </w:tcPr>
                <w:p w:rsidR="00A867E3" w:rsidRPr="001510DC" w:rsidRDefault="00A867E3" w:rsidP="00A867E3">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53</w:t>
                  </w:r>
                </w:p>
              </w:tc>
              <w:tc>
                <w:tcPr>
                  <w:tcW w:w="844" w:type="pct"/>
                  <w:tcBorders>
                    <w:top w:val="single" w:sz="4" w:space="0" w:color="auto"/>
                    <w:left w:val="single" w:sz="4" w:space="0" w:color="auto"/>
                    <w:bottom w:val="single" w:sz="4" w:space="0" w:color="auto"/>
                    <w:right w:val="single" w:sz="4" w:space="0" w:color="auto"/>
                  </w:tcBorders>
                  <w:vAlign w:val="center"/>
                  <w:hideMark/>
                </w:tcPr>
                <w:p w:rsidR="00A867E3" w:rsidRPr="001510DC" w:rsidRDefault="00A867E3" w:rsidP="00A867E3">
                  <w:pPr>
                    <w:pStyle w:val="TableStyle12"/>
                    <w:spacing w:line="400" w:lineRule="exact"/>
                    <w:rPr>
                      <w:rFonts w:eastAsiaTheme="minorEastAsia"/>
                      <w:kern w:val="2"/>
                      <w:sz w:val="21"/>
                      <w:szCs w:val="21"/>
                    </w:rPr>
                  </w:pPr>
                  <w:r w:rsidRPr="001510DC">
                    <w:rPr>
                      <w:rFonts w:eastAsiaTheme="minorEastAsia" w:hAnsiTheme="minorEastAsia"/>
                      <w:kern w:val="2"/>
                      <w:sz w:val="21"/>
                      <w:szCs w:val="21"/>
                    </w:rPr>
                    <w:t>＜</w:t>
                  </w:r>
                  <w:r w:rsidRPr="001510DC">
                    <w:rPr>
                      <w:rFonts w:eastAsiaTheme="minorEastAsia"/>
                      <w:kern w:val="2"/>
                      <w:sz w:val="21"/>
                      <w:szCs w:val="21"/>
                    </w:rPr>
                    <w:t>6</w:t>
                  </w:r>
                  <w:r>
                    <w:rPr>
                      <w:rFonts w:eastAsiaTheme="minorEastAsia" w:hint="eastAsia"/>
                      <w:kern w:val="2"/>
                      <w:sz w:val="21"/>
                      <w:szCs w:val="21"/>
                    </w:rPr>
                    <w:t>5</w:t>
                  </w:r>
                </w:p>
              </w:tc>
              <w:tc>
                <w:tcPr>
                  <w:tcW w:w="844" w:type="pct"/>
                  <w:tcBorders>
                    <w:top w:val="single" w:sz="4" w:space="0" w:color="auto"/>
                    <w:left w:val="single" w:sz="4" w:space="0" w:color="auto"/>
                    <w:bottom w:val="single" w:sz="4" w:space="0" w:color="auto"/>
                    <w:right w:val="single" w:sz="4" w:space="0" w:color="auto"/>
                  </w:tcBorders>
                  <w:vAlign w:val="center"/>
                </w:tcPr>
                <w:p w:rsidR="00A867E3" w:rsidRPr="001510DC" w:rsidRDefault="00A867E3" w:rsidP="00A867E3">
                  <w:pPr>
                    <w:pStyle w:val="TableStyle12"/>
                    <w:spacing w:line="400" w:lineRule="exact"/>
                    <w:rPr>
                      <w:rFonts w:eastAsiaTheme="minorEastAsia" w:hAnsiTheme="minorEastAsia"/>
                      <w:kern w:val="2"/>
                      <w:sz w:val="21"/>
                      <w:szCs w:val="21"/>
                    </w:rPr>
                  </w:pPr>
                  <w:r>
                    <w:rPr>
                      <w:rFonts w:eastAsiaTheme="minorEastAsia" w:hAnsiTheme="minorEastAsia"/>
                      <w:kern w:val="2"/>
                      <w:sz w:val="21"/>
                      <w:szCs w:val="21"/>
                    </w:rPr>
                    <w:t>合格</w:t>
                  </w:r>
                </w:p>
              </w:tc>
            </w:tr>
            <w:tr w:rsidR="00A867E3" w:rsidRPr="001510DC" w:rsidTr="00A867E3">
              <w:tc>
                <w:tcPr>
                  <w:tcW w:w="955" w:type="pct"/>
                  <w:vMerge/>
                  <w:tcBorders>
                    <w:top w:val="single" w:sz="4" w:space="0" w:color="auto"/>
                    <w:left w:val="single" w:sz="4" w:space="0" w:color="auto"/>
                    <w:bottom w:val="single" w:sz="4" w:space="0" w:color="auto"/>
                    <w:right w:val="single" w:sz="4" w:space="0" w:color="auto"/>
                  </w:tcBorders>
                  <w:vAlign w:val="center"/>
                  <w:hideMark/>
                </w:tcPr>
                <w:p w:rsidR="00A867E3" w:rsidRPr="00012368" w:rsidRDefault="00A867E3" w:rsidP="00A867E3">
                  <w:pPr>
                    <w:spacing w:after="0" w:line="400" w:lineRule="exact"/>
                    <w:jc w:val="center"/>
                    <w:textAlignment w:val="center"/>
                    <w:rPr>
                      <w:rFonts w:ascii="Times New Roman" w:eastAsiaTheme="minorEastAsia" w:hAnsi="Times New Roman"/>
                      <w:sz w:val="21"/>
                      <w:szCs w:val="21"/>
                    </w:rPr>
                  </w:pPr>
                </w:p>
              </w:tc>
              <w:tc>
                <w:tcPr>
                  <w:tcW w:w="958" w:type="pct"/>
                  <w:tcBorders>
                    <w:top w:val="single" w:sz="4" w:space="0" w:color="auto"/>
                    <w:left w:val="single" w:sz="4" w:space="0" w:color="auto"/>
                    <w:bottom w:val="single" w:sz="4" w:space="0" w:color="auto"/>
                    <w:right w:val="single" w:sz="4" w:space="0" w:color="auto"/>
                  </w:tcBorders>
                  <w:vAlign w:val="center"/>
                  <w:hideMark/>
                </w:tcPr>
                <w:p w:rsidR="00A867E3" w:rsidRPr="00012368" w:rsidRDefault="00A867E3" w:rsidP="00A867E3">
                  <w:pPr>
                    <w:spacing w:after="0" w:line="400" w:lineRule="exact"/>
                    <w:jc w:val="center"/>
                    <w:textAlignment w:val="center"/>
                    <w:rPr>
                      <w:rFonts w:ascii="Times New Roman" w:eastAsiaTheme="minorEastAsia" w:hAnsi="Times New Roman"/>
                      <w:sz w:val="21"/>
                      <w:szCs w:val="21"/>
                    </w:rPr>
                  </w:pPr>
                  <w:r w:rsidRPr="00012368">
                    <w:rPr>
                      <w:rFonts w:ascii="Times New Roman" w:eastAsiaTheme="minorEastAsia" w:hAnsi="Times New Roman"/>
                      <w:sz w:val="21"/>
                      <w:szCs w:val="21"/>
                    </w:rPr>
                    <w:t>夜间</w:t>
                  </w:r>
                </w:p>
              </w:tc>
              <w:tc>
                <w:tcPr>
                  <w:tcW w:w="722" w:type="pct"/>
                  <w:tcBorders>
                    <w:top w:val="single" w:sz="4" w:space="0" w:color="auto"/>
                    <w:left w:val="single" w:sz="4" w:space="0" w:color="auto"/>
                    <w:bottom w:val="single" w:sz="4" w:space="0" w:color="auto"/>
                    <w:right w:val="single" w:sz="4" w:space="0" w:color="auto"/>
                  </w:tcBorders>
                  <w:vAlign w:val="center"/>
                  <w:hideMark/>
                </w:tcPr>
                <w:p w:rsidR="00A867E3" w:rsidRPr="001510DC" w:rsidRDefault="00A867E3" w:rsidP="00A867E3">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42</w:t>
                  </w:r>
                </w:p>
              </w:tc>
              <w:tc>
                <w:tcPr>
                  <w:tcW w:w="677" w:type="pct"/>
                  <w:tcBorders>
                    <w:top w:val="single" w:sz="4" w:space="0" w:color="auto"/>
                    <w:left w:val="single" w:sz="4" w:space="0" w:color="auto"/>
                    <w:bottom w:val="single" w:sz="4" w:space="0" w:color="auto"/>
                    <w:right w:val="single" w:sz="4" w:space="0" w:color="auto"/>
                  </w:tcBorders>
                  <w:vAlign w:val="center"/>
                  <w:hideMark/>
                </w:tcPr>
                <w:p w:rsidR="00A867E3" w:rsidRPr="001510DC" w:rsidRDefault="00A867E3" w:rsidP="00A867E3">
                  <w:pPr>
                    <w:spacing w:after="0" w:line="400" w:lineRule="exact"/>
                    <w:jc w:val="center"/>
                    <w:textAlignment w:val="center"/>
                    <w:rPr>
                      <w:rFonts w:ascii="Times New Roman" w:eastAsiaTheme="minorEastAsia" w:hAnsi="Times New Roman"/>
                      <w:sz w:val="21"/>
                      <w:szCs w:val="21"/>
                    </w:rPr>
                  </w:pPr>
                  <w:r>
                    <w:rPr>
                      <w:rFonts w:ascii="Times New Roman" w:eastAsiaTheme="minorEastAsia" w:hAnsi="Times New Roman" w:hint="eastAsia"/>
                      <w:sz w:val="21"/>
                      <w:szCs w:val="21"/>
                    </w:rPr>
                    <w:t>45</w:t>
                  </w:r>
                </w:p>
              </w:tc>
              <w:tc>
                <w:tcPr>
                  <w:tcW w:w="844" w:type="pct"/>
                  <w:tcBorders>
                    <w:top w:val="single" w:sz="4" w:space="0" w:color="auto"/>
                    <w:left w:val="single" w:sz="4" w:space="0" w:color="auto"/>
                    <w:bottom w:val="single" w:sz="4" w:space="0" w:color="auto"/>
                    <w:right w:val="single" w:sz="4" w:space="0" w:color="auto"/>
                  </w:tcBorders>
                  <w:vAlign w:val="center"/>
                  <w:hideMark/>
                </w:tcPr>
                <w:p w:rsidR="00A867E3" w:rsidRPr="001510DC" w:rsidRDefault="00A867E3" w:rsidP="00A867E3">
                  <w:pPr>
                    <w:pStyle w:val="TableStyle12"/>
                    <w:spacing w:line="400" w:lineRule="exact"/>
                    <w:rPr>
                      <w:rFonts w:eastAsiaTheme="minorEastAsia"/>
                      <w:kern w:val="2"/>
                      <w:sz w:val="21"/>
                      <w:szCs w:val="21"/>
                    </w:rPr>
                  </w:pPr>
                  <w:r w:rsidRPr="001510DC">
                    <w:rPr>
                      <w:rFonts w:eastAsiaTheme="minorEastAsia" w:hAnsiTheme="minorEastAsia"/>
                      <w:kern w:val="2"/>
                      <w:sz w:val="21"/>
                      <w:szCs w:val="21"/>
                    </w:rPr>
                    <w:t>＜</w:t>
                  </w:r>
                  <w:r w:rsidRPr="001510DC">
                    <w:rPr>
                      <w:rFonts w:eastAsiaTheme="minorEastAsia"/>
                      <w:kern w:val="2"/>
                      <w:sz w:val="21"/>
                      <w:szCs w:val="21"/>
                    </w:rPr>
                    <w:t>5</w:t>
                  </w:r>
                  <w:r>
                    <w:rPr>
                      <w:rFonts w:eastAsiaTheme="minorEastAsia" w:hint="eastAsia"/>
                      <w:kern w:val="2"/>
                      <w:sz w:val="21"/>
                      <w:szCs w:val="21"/>
                    </w:rPr>
                    <w:t>5</w:t>
                  </w:r>
                </w:p>
              </w:tc>
              <w:tc>
                <w:tcPr>
                  <w:tcW w:w="844" w:type="pct"/>
                  <w:tcBorders>
                    <w:top w:val="single" w:sz="4" w:space="0" w:color="auto"/>
                    <w:left w:val="single" w:sz="4" w:space="0" w:color="auto"/>
                    <w:bottom w:val="single" w:sz="4" w:space="0" w:color="auto"/>
                    <w:right w:val="single" w:sz="4" w:space="0" w:color="auto"/>
                  </w:tcBorders>
                  <w:vAlign w:val="center"/>
                </w:tcPr>
                <w:p w:rsidR="00A867E3" w:rsidRPr="001510DC" w:rsidRDefault="00A867E3" w:rsidP="00A867E3">
                  <w:pPr>
                    <w:pStyle w:val="TableStyle12"/>
                    <w:spacing w:line="400" w:lineRule="exact"/>
                    <w:rPr>
                      <w:rFonts w:eastAsiaTheme="minorEastAsia" w:hAnsiTheme="minorEastAsia"/>
                      <w:kern w:val="2"/>
                      <w:sz w:val="21"/>
                      <w:szCs w:val="21"/>
                    </w:rPr>
                  </w:pPr>
                  <w:r>
                    <w:rPr>
                      <w:rFonts w:eastAsiaTheme="minorEastAsia" w:hAnsiTheme="minorEastAsia"/>
                      <w:kern w:val="2"/>
                      <w:sz w:val="21"/>
                      <w:szCs w:val="21"/>
                    </w:rPr>
                    <w:t>合格</w:t>
                  </w:r>
                </w:p>
              </w:tc>
            </w:tr>
          </w:tbl>
          <w:p w:rsidR="00725D1D" w:rsidRPr="00BB43DD" w:rsidRDefault="00725D1D" w:rsidP="00F35B74">
            <w:pPr>
              <w:widowControl w:val="0"/>
              <w:adjustRightInd/>
              <w:snapToGrid/>
              <w:spacing w:after="0" w:line="540" w:lineRule="exact"/>
              <w:ind w:firstLineChars="200" w:firstLine="480"/>
              <w:jc w:val="both"/>
              <w:rPr>
                <w:rFonts w:ascii="Times New Roman" w:eastAsia="宋体" w:hAnsi="Times New Roman"/>
                <w:bCs/>
                <w:kern w:val="2"/>
                <w:sz w:val="24"/>
                <w:szCs w:val="24"/>
              </w:rPr>
            </w:pPr>
            <w:r w:rsidRPr="00DD3063">
              <w:rPr>
                <w:rFonts w:ascii="Times New Roman" w:eastAsia="宋体" w:hAnsi="Times New Roman"/>
                <w:bCs/>
                <w:kern w:val="2"/>
                <w:sz w:val="24"/>
                <w:szCs w:val="24"/>
              </w:rPr>
              <w:t>由表</w:t>
            </w:r>
            <w:r w:rsidR="00D04001">
              <w:rPr>
                <w:rFonts w:ascii="Times New Roman" w:eastAsia="宋体" w:hAnsi="Times New Roman" w:hint="eastAsia"/>
                <w:bCs/>
                <w:kern w:val="2"/>
                <w:sz w:val="24"/>
                <w:szCs w:val="24"/>
              </w:rPr>
              <w:t>7-</w:t>
            </w:r>
            <w:r w:rsidR="007A2D12">
              <w:rPr>
                <w:rFonts w:ascii="Times New Roman" w:eastAsia="宋体" w:hAnsi="Times New Roman" w:hint="eastAsia"/>
                <w:bCs/>
                <w:kern w:val="2"/>
                <w:sz w:val="24"/>
                <w:szCs w:val="24"/>
              </w:rPr>
              <w:t>9</w:t>
            </w:r>
            <w:r w:rsidRPr="00DD3063">
              <w:rPr>
                <w:rFonts w:ascii="Times New Roman" w:eastAsia="宋体" w:hAnsi="Times New Roman"/>
                <w:bCs/>
                <w:kern w:val="2"/>
                <w:sz w:val="24"/>
                <w:szCs w:val="24"/>
              </w:rPr>
              <w:t>可知，</w:t>
            </w:r>
            <w:r w:rsidR="00D04001">
              <w:rPr>
                <w:rFonts w:ascii="Times New Roman" w:eastAsia="宋体" w:hAnsi="Times New Roman" w:hint="eastAsia"/>
                <w:bCs/>
                <w:kern w:val="2"/>
                <w:sz w:val="24"/>
                <w:szCs w:val="24"/>
              </w:rPr>
              <w:t>本次验收监测期间</w:t>
            </w:r>
            <w:r w:rsidR="00012368" w:rsidRPr="00012368">
              <w:rPr>
                <w:rFonts w:ascii="Times New Roman" w:eastAsiaTheme="minorEastAsia" w:hAnsiTheme="minorEastAsia" w:hint="eastAsia"/>
                <w:sz w:val="24"/>
                <w:szCs w:val="24"/>
              </w:rPr>
              <w:t>新乡海滨药业有限公司</w:t>
            </w:r>
            <w:r w:rsidR="00D04001">
              <w:rPr>
                <w:rFonts w:ascii="Times New Roman" w:eastAsia="宋体" w:hAnsi="Times New Roman" w:hint="eastAsia"/>
                <w:bCs/>
                <w:kern w:val="2"/>
                <w:sz w:val="24"/>
                <w:szCs w:val="24"/>
              </w:rPr>
              <w:t>厂</w:t>
            </w:r>
            <w:r w:rsidR="00A22F6F">
              <w:rPr>
                <w:rFonts w:ascii="Times New Roman" w:eastAsia="宋体" w:hAnsi="Times New Roman" w:hint="eastAsia"/>
                <w:bCs/>
                <w:kern w:val="2"/>
                <w:sz w:val="24"/>
                <w:szCs w:val="24"/>
              </w:rPr>
              <w:t>区</w:t>
            </w:r>
            <w:r w:rsidR="00D04001" w:rsidRPr="00F35B74">
              <w:rPr>
                <w:rFonts w:ascii="Times New Roman" w:eastAsia="宋体" w:hAnsi="Times New Roman"/>
                <w:bCs/>
                <w:kern w:val="2"/>
                <w:sz w:val="24"/>
                <w:szCs w:val="24"/>
              </w:rPr>
              <w:t>边界</w:t>
            </w:r>
            <w:r w:rsidR="00D04001" w:rsidRPr="00DD3063">
              <w:rPr>
                <w:rFonts w:ascii="Times New Roman" w:eastAsia="宋体" w:hAnsi="Times New Roman"/>
                <w:bCs/>
                <w:kern w:val="2"/>
                <w:sz w:val="24"/>
                <w:szCs w:val="24"/>
              </w:rPr>
              <w:t>昼夜噪声监测值</w:t>
            </w:r>
            <w:r w:rsidR="00D04001" w:rsidRPr="00BB43DD">
              <w:rPr>
                <w:rFonts w:ascii="Times New Roman" w:eastAsia="宋体" w:hAnsi="Times New Roman"/>
                <w:bCs/>
                <w:kern w:val="2"/>
                <w:sz w:val="24"/>
                <w:szCs w:val="24"/>
              </w:rPr>
              <w:t>均可满足</w:t>
            </w:r>
            <w:r w:rsidRPr="00DD3063">
              <w:rPr>
                <w:rFonts w:ascii="Times New Roman" w:eastAsia="宋体" w:hAnsi="Times New Roman"/>
                <w:bCs/>
                <w:kern w:val="2"/>
                <w:sz w:val="24"/>
                <w:szCs w:val="24"/>
              </w:rPr>
              <w:t>《工业企业厂界环境噪声排放标准（</w:t>
            </w:r>
            <w:r w:rsidRPr="00DD3063">
              <w:rPr>
                <w:rFonts w:ascii="Times New Roman" w:eastAsia="宋体" w:hAnsi="Times New Roman"/>
                <w:bCs/>
                <w:kern w:val="2"/>
                <w:sz w:val="24"/>
                <w:szCs w:val="24"/>
              </w:rPr>
              <w:t>GB12348-2008</w:t>
            </w:r>
            <w:r w:rsidRPr="00DD3063">
              <w:rPr>
                <w:rFonts w:ascii="Times New Roman" w:eastAsia="宋体" w:hAnsi="Times New Roman"/>
                <w:bCs/>
                <w:kern w:val="2"/>
                <w:sz w:val="24"/>
                <w:szCs w:val="24"/>
              </w:rPr>
              <w:t>）》</w:t>
            </w:r>
            <w:r w:rsidR="00012368">
              <w:rPr>
                <w:rFonts w:ascii="Times New Roman" w:eastAsia="宋体" w:hAnsi="Times New Roman" w:hint="eastAsia"/>
                <w:bCs/>
                <w:kern w:val="2"/>
                <w:sz w:val="24"/>
                <w:szCs w:val="24"/>
              </w:rPr>
              <w:t>3</w:t>
            </w:r>
            <w:r w:rsidRPr="00DD3063">
              <w:rPr>
                <w:rFonts w:ascii="Times New Roman" w:eastAsia="宋体" w:hAnsi="Times New Roman"/>
                <w:bCs/>
                <w:kern w:val="2"/>
                <w:sz w:val="24"/>
                <w:szCs w:val="24"/>
              </w:rPr>
              <w:t>类标准</w:t>
            </w:r>
            <w:r w:rsidR="00D04001">
              <w:rPr>
                <w:rFonts w:ascii="Times New Roman" w:eastAsia="宋体" w:hAnsi="Times New Roman" w:hint="eastAsia"/>
                <w:bCs/>
                <w:kern w:val="2"/>
                <w:sz w:val="24"/>
                <w:szCs w:val="24"/>
              </w:rPr>
              <w:t>（</w:t>
            </w:r>
            <w:r w:rsidR="00D04001" w:rsidRPr="00DD3063">
              <w:rPr>
                <w:rFonts w:ascii="Times New Roman" w:eastAsia="宋体" w:hAnsi="Times New Roman"/>
                <w:bCs/>
                <w:kern w:val="2"/>
                <w:sz w:val="24"/>
                <w:szCs w:val="24"/>
              </w:rPr>
              <w:t>昼</w:t>
            </w:r>
            <w:r w:rsidR="00D04001" w:rsidRPr="00DD3063">
              <w:rPr>
                <w:rFonts w:ascii="Times New Roman" w:eastAsia="宋体" w:hAnsi="Times New Roman"/>
                <w:bCs/>
                <w:kern w:val="2"/>
                <w:sz w:val="24"/>
                <w:szCs w:val="24"/>
              </w:rPr>
              <w:t>6</w:t>
            </w:r>
            <w:r w:rsidR="00012368">
              <w:rPr>
                <w:rFonts w:ascii="Times New Roman" w:eastAsia="宋体" w:hAnsi="Times New Roman" w:hint="eastAsia"/>
                <w:bCs/>
                <w:kern w:val="2"/>
                <w:sz w:val="24"/>
                <w:szCs w:val="24"/>
              </w:rPr>
              <w:t>5</w:t>
            </w:r>
            <w:r w:rsidR="00D04001" w:rsidRPr="00DD3063">
              <w:rPr>
                <w:rFonts w:ascii="Times New Roman" w:eastAsia="宋体" w:hAnsi="Times New Roman"/>
                <w:bCs/>
                <w:kern w:val="2"/>
                <w:sz w:val="24"/>
                <w:szCs w:val="24"/>
              </w:rPr>
              <w:t>dB</w:t>
            </w:r>
            <w:r w:rsidR="00D04001" w:rsidRPr="00DD3063">
              <w:rPr>
                <w:rFonts w:ascii="Times New Roman" w:eastAsia="宋体" w:hAnsi="Times New Roman"/>
                <w:bCs/>
                <w:kern w:val="2"/>
                <w:sz w:val="24"/>
                <w:szCs w:val="24"/>
              </w:rPr>
              <w:t>（</w:t>
            </w:r>
            <w:r w:rsidR="00D04001" w:rsidRPr="00DD3063">
              <w:rPr>
                <w:rFonts w:ascii="Times New Roman" w:eastAsia="宋体" w:hAnsi="Times New Roman"/>
                <w:bCs/>
                <w:kern w:val="2"/>
                <w:sz w:val="24"/>
                <w:szCs w:val="24"/>
              </w:rPr>
              <w:t>A</w:t>
            </w:r>
            <w:r w:rsidR="00D04001" w:rsidRPr="00DD3063">
              <w:rPr>
                <w:rFonts w:ascii="Times New Roman" w:eastAsia="宋体" w:hAnsi="Times New Roman"/>
                <w:bCs/>
                <w:kern w:val="2"/>
                <w:sz w:val="24"/>
                <w:szCs w:val="24"/>
              </w:rPr>
              <w:t>），夜</w:t>
            </w:r>
            <w:r w:rsidR="00D04001" w:rsidRPr="00DD3063">
              <w:rPr>
                <w:rFonts w:ascii="Times New Roman" w:eastAsia="宋体" w:hAnsi="Times New Roman"/>
                <w:bCs/>
                <w:kern w:val="2"/>
                <w:sz w:val="24"/>
                <w:szCs w:val="24"/>
              </w:rPr>
              <w:t>5</w:t>
            </w:r>
            <w:r w:rsidR="00012368">
              <w:rPr>
                <w:rFonts w:ascii="Times New Roman" w:eastAsia="宋体" w:hAnsi="Times New Roman" w:hint="eastAsia"/>
                <w:bCs/>
                <w:kern w:val="2"/>
                <w:sz w:val="24"/>
                <w:szCs w:val="24"/>
              </w:rPr>
              <w:t>5</w:t>
            </w:r>
            <w:r w:rsidR="00D04001" w:rsidRPr="00DD3063">
              <w:rPr>
                <w:rFonts w:ascii="Times New Roman" w:eastAsia="宋体" w:hAnsi="Times New Roman"/>
                <w:bCs/>
                <w:kern w:val="2"/>
                <w:sz w:val="24"/>
                <w:szCs w:val="24"/>
              </w:rPr>
              <w:t>dB</w:t>
            </w:r>
            <w:r w:rsidR="00D04001" w:rsidRPr="00DD3063">
              <w:rPr>
                <w:rFonts w:ascii="Times New Roman" w:eastAsia="宋体" w:hAnsi="Times New Roman"/>
                <w:bCs/>
                <w:kern w:val="2"/>
                <w:sz w:val="24"/>
                <w:szCs w:val="24"/>
              </w:rPr>
              <w:t>（</w:t>
            </w:r>
            <w:r w:rsidR="00D04001" w:rsidRPr="00DD3063">
              <w:rPr>
                <w:rFonts w:ascii="Times New Roman" w:eastAsia="宋体" w:hAnsi="Times New Roman"/>
                <w:bCs/>
                <w:kern w:val="2"/>
                <w:sz w:val="24"/>
                <w:szCs w:val="24"/>
              </w:rPr>
              <w:t>A</w:t>
            </w:r>
            <w:r w:rsidR="00D04001" w:rsidRPr="00DD3063">
              <w:rPr>
                <w:rFonts w:ascii="Times New Roman" w:eastAsia="宋体" w:hAnsi="Times New Roman"/>
                <w:bCs/>
                <w:kern w:val="2"/>
                <w:sz w:val="24"/>
                <w:szCs w:val="24"/>
              </w:rPr>
              <w:t>）</w:t>
            </w:r>
            <w:r w:rsidR="00D04001">
              <w:rPr>
                <w:rFonts w:ascii="Times New Roman" w:eastAsia="宋体" w:hAnsi="Times New Roman" w:hint="eastAsia"/>
                <w:bCs/>
                <w:kern w:val="2"/>
                <w:sz w:val="24"/>
                <w:szCs w:val="24"/>
              </w:rPr>
              <w:t>）</w:t>
            </w:r>
            <w:r w:rsidRPr="00BB43DD">
              <w:rPr>
                <w:rFonts w:ascii="Times New Roman" w:eastAsia="宋体" w:hAnsi="Times New Roman"/>
                <w:bCs/>
                <w:kern w:val="2"/>
                <w:sz w:val="24"/>
                <w:szCs w:val="24"/>
              </w:rPr>
              <w:t>要求。</w:t>
            </w:r>
          </w:p>
          <w:p w:rsidR="00BB43DD" w:rsidRPr="008F3C02" w:rsidRDefault="00D04001" w:rsidP="00BB43DD">
            <w:pPr>
              <w:spacing w:after="0" w:line="560" w:lineRule="exact"/>
              <w:rPr>
                <w:rFonts w:ascii="Times New Roman" w:eastAsia="宋体" w:hAnsi="Times New Roman"/>
                <w:kern w:val="2"/>
                <w:sz w:val="24"/>
                <w:szCs w:val="24"/>
              </w:rPr>
            </w:pPr>
            <w:r w:rsidRPr="008F3C02">
              <w:rPr>
                <w:rFonts w:ascii="Times New Roman" w:eastAsia="宋体" w:hAnsi="Times New Roman"/>
                <w:kern w:val="2"/>
                <w:sz w:val="24"/>
                <w:szCs w:val="24"/>
              </w:rPr>
              <w:t>4</w:t>
            </w:r>
            <w:r w:rsidR="00BB43DD" w:rsidRPr="008F3C02">
              <w:rPr>
                <w:rFonts w:ascii="Times New Roman" w:eastAsia="宋体" w:hAnsi="Times New Roman"/>
                <w:kern w:val="2"/>
                <w:sz w:val="24"/>
                <w:szCs w:val="24"/>
              </w:rPr>
              <w:t xml:space="preserve">. </w:t>
            </w:r>
            <w:r w:rsidR="00754CF2">
              <w:rPr>
                <w:rFonts w:ascii="Times New Roman" w:eastAsia="宋体" w:hAnsi="Times New Roman" w:hint="eastAsia"/>
                <w:kern w:val="2"/>
                <w:sz w:val="24"/>
                <w:szCs w:val="24"/>
              </w:rPr>
              <w:t>固体废物处置情况调查</w:t>
            </w:r>
          </w:p>
          <w:p w:rsidR="00F27FAD" w:rsidRPr="00834370" w:rsidRDefault="00012368" w:rsidP="00834370">
            <w:pPr>
              <w:autoSpaceDE w:val="0"/>
              <w:autoSpaceDN w:val="0"/>
              <w:spacing w:after="0" w:line="520" w:lineRule="exact"/>
              <w:ind w:firstLineChars="200" w:firstLine="480"/>
              <w:rPr>
                <w:rFonts w:ascii="Times New Roman" w:eastAsiaTheme="minorEastAsia" w:hAnsi="Times New Roman"/>
                <w:sz w:val="24"/>
                <w:szCs w:val="24"/>
              </w:rPr>
            </w:pPr>
            <w:r w:rsidRPr="006F76B6">
              <w:rPr>
                <w:rFonts w:ascii="Times New Roman" w:eastAsiaTheme="minorEastAsia" w:hAnsi="Times New Roman"/>
                <w:sz w:val="24"/>
                <w:szCs w:val="24"/>
              </w:rPr>
              <w:t>本项目运营期固废主要是</w:t>
            </w:r>
            <w:r w:rsidRPr="00DB3409">
              <w:rPr>
                <w:rFonts w:ascii="Times New Roman" w:eastAsiaTheme="minorEastAsia" w:hAnsi="Times New Roman" w:hint="eastAsia"/>
                <w:sz w:val="24"/>
                <w:szCs w:val="24"/>
              </w:rPr>
              <w:t>职工生活垃圾、废试剂包装、废母液、釜残</w:t>
            </w:r>
            <w:r w:rsidRPr="006F76B6">
              <w:rPr>
                <w:rFonts w:ascii="Times New Roman" w:eastAsiaTheme="minorEastAsia" w:hAnsi="Times New Roman"/>
                <w:sz w:val="24"/>
                <w:szCs w:val="24"/>
              </w:rPr>
              <w:t>。</w:t>
            </w:r>
            <w:r w:rsidR="00D02DEF">
              <w:rPr>
                <w:rFonts w:ascii="Times New Roman" w:eastAsiaTheme="minorEastAsia" w:hAnsi="Times New Roman"/>
                <w:sz w:val="24"/>
                <w:szCs w:val="24"/>
              </w:rPr>
              <w:t>其中本</w:t>
            </w:r>
            <w:r w:rsidR="00D02DEF" w:rsidRPr="003300FF">
              <w:rPr>
                <w:rFonts w:ascii="Times New Roman" w:eastAsia="宋体" w:hAnsi="宋体" w:hint="eastAsia"/>
                <w:sz w:val="24"/>
                <w:szCs w:val="24"/>
              </w:rPr>
              <w:t>项目</w:t>
            </w:r>
            <w:r w:rsidR="00625768">
              <w:rPr>
                <w:rFonts w:ascii="Times New Roman" w:eastAsia="宋体" w:hAnsi="宋体" w:hint="eastAsia"/>
                <w:sz w:val="24"/>
                <w:szCs w:val="24"/>
              </w:rPr>
              <w:t>产生的</w:t>
            </w:r>
            <w:r w:rsidR="00D02DEF">
              <w:rPr>
                <w:rFonts w:ascii="Times New Roman" w:eastAsiaTheme="minorEastAsia" w:hAnsi="Times New Roman"/>
                <w:sz w:val="24"/>
                <w:szCs w:val="24"/>
              </w:rPr>
              <w:t>危险废物</w:t>
            </w:r>
            <w:r w:rsidR="00D02DEF" w:rsidRPr="00DB3409">
              <w:rPr>
                <w:rFonts w:ascii="Times New Roman" w:eastAsiaTheme="minorEastAsia" w:hAnsi="Times New Roman" w:hint="eastAsia"/>
                <w:sz w:val="24"/>
                <w:szCs w:val="24"/>
              </w:rPr>
              <w:t>废试剂包装、废母液、釜残</w:t>
            </w:r>
            <w:r w:rsidR="00112EEB">
              <w:rPr>
                <w:rFonts w:ascii="Times New Roman" w:eastAsiaTheme="minorEastAsia" w:hAnsi="Times New Roman" w:hint="eastAsia"/>
                <w:sz w:val="24"/>
                <w:szCs w:val="24"/>
              </w:rPr>
              <w:t>等</w:t>
            </w:r>
            <w:r w:rsidR="003300FF" w:rsidRPr="003300FF">
              <w:rPr>
                <w:rFonts w:ascii="Times New Roman" w:eastAsia="宋体" w:hAnsi="宋体" w:hint="eastAsia"/>
                <w:sz w:val="24"/>
                <w:szCs w:val="24"/>
              </w:rPr>
              <w:t>利用</w:t>
            </w:r>
            <w:r>
              <w:rPr>
                <w:rFonts w:ascii="Times New Roman" w:eastAsia="宋体" w:hAnsi="宋体" w:hint="eastAsia"/>
                <w:sz w:val="24"/>
                <w:szCs w:val="24"/>
              </w:rPr>
              <w:t>现有工程</w:t>
            </w:r>
            <w:r>
              <w:rPr>
                <w:rFonts w:ascii="Times New Roman" w:eastAsia="宋体" w:hAnsi="宋体" w:hint="eastAsia"/>
                <w:sz w:val="24"/>
                <w:szCs w:val="24"/>
              </w:rPr>
              <w:t>4</w:t>
            </w:r>
            <w:r w:rsidR="003300FF" w:rsidRPr="003300FF">
              <w:rPr>
                <w:rFonts w:ascii="Times New Roman" w:eastAsia="宋体" w:hAnsi="宋体" w:hint="eastAsia"/>
                <w:sz w:val="24"/>
                <w:szCs w:val="24"/>
              </w:rPr>
              <w:t>0</w:t>
            </w:r>
            <w:r w:rsidR="005E7B82" w:rsidRPr="003300FF">
              <w:rPr>
                <w:rFonts w:ascii="Times New Roman" w:eastAsia="宋体" w:hAnsi="宋体"/>
                <w:sz w:val="24"/>
                <w:szCs w:val="24"/>
              </w:rPr>
              <w:t>m</w:t>
            </w:r>
            <w:r w:rsidR="005E7B82" w:rsidRPr="003300FF">
              <w:rPr>
                <w:rFonts w:ascii="Times New Roman" w:eastAsia="宋体" w:hAnsi="宋体"/>
                <w:sz w:val="24"/>
                <w:szCs w:val="24"/>
                <w:vertAlign w:val="superscript"/>
              </w:rPr>
              <w:t>2</w:t>
            </w:r>
            <w:r w:rsidR="003300FF" w:rsidRPr="003300FF">
              <w:rPr>
                <w:rFonts w:ascii="Times New Roman" w:eastAsia="宋体" w:hAnsi="宋体" w:hint="eastAsia"/>
                <w:sz w:val="24"/>
                <w:szCs w:val="24"/>
              </w:rPr>
              <w:t>危险暂存间</w:t>
            </w:r>
            <w:r w:rsidR="003300FF">
              <w:rPr>
                <w:rFonts w:ascii="Times New Roman" w:eastAsia="宋体" w:hAnsi="宋体" w:hint="eastAsia"/>
                <w:sz w:val="24"/>
                <w:szCs w:val="24"/>
              </w:rPr>
              <w:t>，满足危险废物暂存要求</w:t>
            </w:r>
            <w:r w:rsidR="005E7B82" w:rsidRPr="003300FF">
              <w:rPr>
                <w:rFonts w:ascii="Times New Roman" w:eastAsia="宋体" w:hAnsi="宋体"/>
                <w:sz w:val="24"/>
                <w:szCs w:val="24"/>
              </w:rPr>
              <w:t>。</w:t>
            </w:r>
            <w:r>
              <w:rPr>
                <w:rFonts w:ascii="Times New Roman" w:eastAsia="宋体" w:hAnsi="宋体"/>
                <w:sz w:val="24"/>
                <w:szCs w:val="24"/>
              </w:rPr>
              <w:t>本项目刚开始投产</w:t>
            </w:r>
            <w:r>
              <w:rPr>
                <w:rFonts w:ascii="Times New Roman" w:eastAsia="宋体" w:hAnsi="宋体" w:hint="eastAsia"/>
                <w:sz w:val="24"/>
                <w:szCs w:val="24"/>
              </w:rPr>
              <w:t>，</w:t>
            </w:r>
            <w:r w:rsidR="00DC3967">
              <w:rPr>
                <w:rFonts w:ascii="Times New Roman" w:eastAsia="宋体" w:hAnsi="宋体" w:hint="eastAsia"/>
                <w:sz w:val="24"/>
                <w:szCs w:val="24"/>
              </w:rPr>
              <w:t>目前</w:t>
            </w:r>
            <w:r>
              <w:rPr>
                <w:rFonts w:ascii="Times New Roman" w:eastAsia="宋体" w:hAnsi="宋体" w:hint="eastAsia"/>
                <w:sz w:val="24"/>
                <w:szCs w:val="24"/>
              </w:rPr>
              <w:t>危废产生量较小</w:t>
            </w:r>
            <w:r w:rsidR="00DC3967">
              <w:rPr>
                <w:rFonts w:ascii="Times New Roman" w:eastAsia="宋体" w:hAnsi="宋体" w:hint="eastAsia"/>
                <w:sz w:val="24"/>
                <w:szCs w:val="24"/>
              </w:rPr>
              <w:t>，企业未进行危险废物转移。</w:t>
            </w:r>
            <w:r w:rsidR="00D02DEF">
              <w:rPr>
                <w:rFonts w:ascii="Times New Roman" w:eastAsia="宋体" w:hAnsi="宋体" w:hint="eastAsia"/>
                <w:sz w:val="24"/>
                <w:szCs w:val="24"/>
              </w:rPr>
              <w:t>生活垃圾交环卫部门处理。</w:t>
            </w:r>
          </w:p>
          <w:p w:rsidR="00FC6474" w:rsidRPr="00DD3063" w:rsidRDefault="00A22F6F" w:rsidP="00C35468">
            <w:pPr>
              <w:spacing w:after="0" w:line="560" w:lineRule="exact"/>
              <w:rPr>
                <w:rFonts w:ascii="Times New Roman" w:eastAsia="宋体" w:hAnsi="Times New Roman"/>
                <w:kern w:val="1"/>
                <w:sz w:val="24"/>
                <w:szCs w:val="24"/>
              </w:rPr>
            </w:pPr>
            <w:r>
              <w:rPr>
                <w:rFonts w:ascii="Times New Roman" w:eastAsia="宋体" w:hAnsi="Times New Roman"/>
                <w:kern w:val="1"/>
                <w:sz w:val="24"/>
                <w:szCs w:val="24"/>
              </w:rPr>
              <w:t>5</w:t>
            </w:r>
            <w:r w:rsidR="008D4614">
              <w:rPr>
                <w:rFonts w:ascii="Times New Roman" w:eastAsia="宋体" w:hAnsi="Times New Roman" w:hint="eastAsia"/>
                <w:kern w:val="1"/>
                <w:sz w:val="24"/>
                <w:szCs w:val="24"/>
              </w:rPr>
              <w:t>.</w:t>
            </w:r>
            <w:r w:rsidR="0099083A" w:rsidRPr="00BB43DD">
              <w:rPr>
                <w:rFonts w:ascii="Times New Roman" w:eastAsia="宋体" w:hAnsi="Times New Roman"/>
                <w:kern w:val="1"/>
                <w:sz w:val="24"/>
                <w:szCs w:val="24"/>
              </w:rPr>
              <w:t>污染物排放总量核算</w:t>
            </w:r>
          </w:p>
          <w:p w:rsidR="001E008C" w:rsidRPr="00B16D85" w:rsidRDefault="00A22F6F" w:rsidP="001E008C">
            <w:pPr>
              <w:pStyle w:val="affff3"/>
              <w:tabs>
                <w:tab w:val="left" w:pos="1021"/>
              </w:tabs>
              <w:rPr>
                <w:color w:val="000000"/>
                <w:szCs w:val="24"/>
              </w:rPr>
            </w:pPr>
            <w:r w:rsidRPr="00B16D85">
              <w:rPr>
                <w:color w:val="000000"/>
                <w:szCs w:val="24"/>
              </w:rPr>
              <w:t>5</w:t>
            </w:r>
            <w:r w:rsidR="001E008C" w:rsidRPr="00B16D85">
              <w:rPr>
                <w:rFonts w:hint="eastAsia"/>
                <w:color w:val="000000"/>
                <w:szCs w:val="24"/>
              </w:rPr>
              <w:t xml:space="preserve">.1 </w:t>
            </w:r>
            <w:r w:rsidR="001E008C" w:rsidRPr="00B16D85">
              <w:rPr>
                <w:rFonts w:hint="eastAsia"/>
                <w:color w:val="000000"/>
                <w:szCs w:val="24"/>
              </w:rPr>
              <w:t>废气</w:t>
            </w:r>
          </w:p>
          <w:p w:rsidR="00012368" w:rsidRPr="00012368" w:rsidRDefault="00012368" w:rsidP="00012368">
            <w:pPr>
              <w:pStyle w:val="Default"/>
              <w:snapToGrid w:val="0"/>
              <w:spacing w:line="520" w:lineRule="exact"/>
              <w:ind w:firstLineChars="200" w:firstLine="480"/>
              <w:rPr>
                <w:rFonts w:ascii="Times New Roman" w:cs="Times New Roman"/>
                <w:color w:val="auto"/>
                <w:kern w:val="2"/>
              </w:rPr>
            </w:pPr>
            <w:r w:rsidRPr="00012368">
              <w:rPr>
                <w:rFonts w:ascii="Times New Roman" w:cs="Times New Roman" w:hint="eastAsia"/>
                <w:color w:val="auto"/>
                <w:kern w:val="2"/>
              </w:rPr>
              <w:t>本项目所用的各类试剂总量约</w:t>
            </w:r>
            <w:r w:rsidRPr="00012368">
              <w:rPr>
                <w:rFonts w:ascii="Times New Roman" w:cs="Times New Roman"/>
                <w:color w:val="auto"/>
                <w:kern w:val="2"/>
              </w:rPr>
              <w:t>870kg</w:t>
            </w:r>
            <w:r w:rsidRPr="00012368">
              <w:rPr>
                <w:rFonts w:ascii="Times New Roman" w:cs="Times New Roman" w:hint="eastAsia"/>
                <w:color w:val="auto"/>
                <w:kern w:val="2"/>
              </w:rPr>
              <w:t>，挥发性有机物的产生量按照</w:t>
            </w:r>
            <w:r w:rsidRPr="00012368">
              <w:rPr>
                <w:rFonts w:ascii="Times New Roman" w:cs="Times New Roman"/>
                <w:color w:val="auto"/>
                <w:kern w:val="2"/>
              </w:rPr>
              <w:t>1%</w:t>
            </w:r>
            <w:r w:rsidRPr="00012368">
              <w:rPr>
                <w:rFonts w:ascii="Times New Roman" w:cs="Times New Roman" w:hint="eastAsia"/>
                <w:color w:val="auto"/>
                <w:kern w:val="2"/>
              </w:rPr>
              <w:t>计算，引入</w:t>
            </w:r>
            <w:r w:rsidRPr="00012368">
              <w:rPr>
                <w:rFonts w:ascii="Times New Roman" w:cs="Times New Roman"/>
                <w:color w:val="auto"/>
                <w:kern w:val="2"/>
              </w:rPr>
              <w:t>RTO</w:t>
            </w:r>
            <w:r w:rsidRPr="00012368">
              <w:rPr>
                <w:rFonts w:ascii="Times New Roman" w:cs="Times New Roman" w:hint="eastAsia"/>
                <w:color w:val="auto"/>
                <w:kern w:val="2"/>
              </w:rPr>
              <w:t>处理系统处理，非甲烷总烃产生量为</w:t>
            </w:r>
            <w:r w:rsidRPr="00012368">
              <w:rPr>
                <w:rFonts w:ascii="Times New Roman" w:cs="Times New Roman"/>
                <w:color w:val="auto"/>
                <w:kern w:val="2"/>
              </w:rPr>
              <w:t>8.7kg/a ,</w:t>
            </w:r>
            <w:r w:rsidRPr="00012368">
              <w:rPr>
                <w:rFonts w:ascii="Times New Roman" w:cs="Times New Roman" w:hint="eastAsia"/>
                <w:color w:val="auto"/>
                <w:kern w:val="2"/>
              </w:rPr>
              <w:t>处理效率按照</w:t>
            </w:r>
            <w:r w:rsidRPr="00012368">
              <w:rPr>
                <w:rFonts w:ascii="Times New Roman" w:cs="Times New Roman"/>
                <w:color w:val="auto"/>
                <w:kern w:val="2"/>
              </w:rPr>
              <w:t>95%</w:t>
            </w:r>
            <w:r w:rsidRPr="00012368">
              <w:rPr>
                <w:rFonts w:ascii="Times New Roman" w:cs="Times New Roman" w:hint="eastAsia"/>
                <w:color w:val="auto"/>
                <w:kern w:val="2"/>
              </w:rPr>
              <w:t>计算，则非甲烷总烃排放</w:t>
            </w:r>
            <w:r>
              <w:rPr>
                <w:rFonts w:ascii="Times New Roman" w:cs="Times New Roman" w:hint="eastAsia"/>
                <w:color w:val="auto"/>
                <w:kern w:val="2"/>
              </w:rPr>
              <w:t>量为</w:t>
            </w:r>
            <w:r>
              <w:rPr>
                <w:rFonts w:ascii="Times New Roman" w:cs="Times New Roman" w:hint="eastAsia"/>
                <w:color w:val="auto"/>
                <w:kern w:val="2"/>
              </w:rPr>
              <w:t>0.435kg/a</w:t>
            </w:r>
            <w:r>
              <w:rPr>
                <w:rFonts w:ascii="Times New Roman" w:cs="Times New Roman" w:hint="eastAsia"/>
                <w:color w:val="auto"/>
                <w:kern w:val="2"/>
              </w:rPr>
              <w:t>。</w:t>
            </w:r>
            <w:r w:rsidRPr="00012368">
              <w:rPr>
                <w:rFonts w:ascii="Times New Roman" w:cs="Times New Roman" w:hint="eastAsia"/>
                <w:color w:val="auto"/>
                <w:kern w:val="2"/>
              </w:rPr>
              <w:t xml:space="preserve"> </w:t>
            </w:r>
          </w:p>
          <w:p w:rsidR="001E008C" w:rsidRPr="00B16D85" w:rsidRDefault="00A22F6F" w:rsidP="001E008C">
            <w:pPr>
              <w:pStyle w:val="affff3"/>
              <w:tabs>
                <w:tab w:val="left" w:pos="1021"/>
              </w:tabs>
              <w:rPr>
                <w:color w:val="000000"/>
                <w:szCs w:val="24"/>
              </w:rPr>
            </w:pPr>
            <w:r w:rsidRPr="00B16D85">
              <w:rPr>
                <w:color w:val="000000"/>
                <w:szCs w:val="24"/>
              </w:rPr>
              <w:t>5</w:t>
            </w:r>
            <w:r w:rsidR="001E008C" w:rsidRPr="00B16D85">
              <w:rPr>
                <w:rFonts w:hint="eastAsia"/>
                <w:color w:val="000000"/>
                <w:szCs w:val="24"/>
              </w:rPr>
              <w:t>.</w:t>
            </w:r>
            <w:r w:rsidRPr="00B16D85">
              <w:rPr>
                <w:color w:val="000000"/>
                <w:szCs w:val="24"/>
              </w:rPr>
              <w:t>2</w:t>
            </w:r>
            <w:r w:rsidR="001E008C" w:rsidRPr="00B16D85">
              <w:rPr>
                <w:rFonts w:hint="eastAsia"/>
                <w:color w:val="000000"/>
                <w:szCs w:val="24"/>
              </w:rPr>
              <w:t>废水</w:t>
            </w:r>
          </w:p>
          <w:p w:rsidR="001E008C" w:rsidRPr="001A49C6" w:rsidRDefault="001E008C" w:rsidP="00F27FAD">
            <w:pPr>
              <w:pStyle w:val="Default"/>
              <w:snapToGrid w:val="0"/>
              <w:spacing w:line="520" w:lineRule="exact"/>
              <w:ind w:firstLineChars="200" w:firstLine="480"/>
              <w:rPr>
                <w:rFonts w:ascii="Times New Roman" w:hAnsi="Times New Roman" w:cs="Times New Roman"/>
                <w:color w:val="auto"/>
                <w:kern w:val="2"/>
              </w:rPr>
            </w:pPr>
            <w:r w:rsidRPr="00B16D85">
              <w:rPr>
                <w:rFonts w:ascii="Times New Roman" w:cs="Times New Roman" w:hint="eastAsia"/>
                <w:color w:val="auto"/>
                <w:kern w:val="2"/>
              </w:rPr>
              <w:t>本项目外</w:t>
            </w:r>
            <w:r w:rsidRPr="00DE07CD">
              <w:rPr>
                <w:rFonts w:ascii="Times New Roman" w:cs="Times New Roman" w:hint="eastAsia"/>
                <w:color w:val="auto"/>
                <w:kern w:val="2"/>
              </w:rPr>
              <w:t>排废水</w:t>
            </w:r>
            <w:r w:rsidR="00012368">
              <w:rPr>
                <w:rFonts w:ascii="Times New Roman" w:cs="Times New Roman" w:hint="eastAsia"/>
                <w:color w:val="auto"/>
                <w:kern w:val="2"/>
              </w:rPr>
              <w:t>量为</w:t>
            </w:r>
            <w:r w:rsidR="00012368">
              <w:rPr>
                <w:rFonts w:ascii="Times New Roman" w:cs="Times New Roman" w:hint="eastAsia"/>
                <w:color w:val="auto"/>
                <w:kern w:val="2"/>
              </w:rPr>
              <w:t>100.8m</w:t>
            </w:r>
            <w:r w:rsidR="00012368" w:rsidRPr="00012368">
              <w:rPr>
                <w:rFonts w:ascii="Times New Roman" w:cs="Times New Roman" w:hint="eastAsia"/>
                <w:color w:val="auto"/>
                <w:kern w:val="2"/>
                <w:vertAlign w:val="superscript"/>
              </w:rPr>
              <w:t>3</w:t>
            </w:r>
            <w:r w:rsidR="00012368">
              <w:rPr>
                <w:rFonts w:ascii="Times New Roman" w:cs="Times New Roman" w:hint="eastAsia"/>
                <w:color w:val="auto"/>
                <w:kern w:val="2"/>
              </w:rPr>
              <w:t>/a</w:t>
            </w:r>
            <w:r w:rsidR="00012368">
              <w:rPr>
                <w:rFonts w:ascii="Times New Roman" w:cs="Times New Roman" w:hint="eastAsia"/>
                <w:color w:val="auto"/>
                <w:kern w:val="2"/>
              </w:rPr>
              <w:t>，</w:t>
            </w:r>
            <w:r w:rsidRPr="00DE07CD">
              <w:rPr>
                <w:rFonts w:ascii="Times New Roman" w:cs="Times New Roman" w:hint="eastAsia"/>
                <w:color w:val="auto"/>
                <w:kern w:val="2"/>
              </w:rPr>
              <w:t>主要污染物为</w:t>
            </w:r>
            <w:r w:rsidRPr="00DE07CD">
              <w:rPr>
                <w:rFonts w:ascii="Times New Roman" w:cs="Times New Roman" w:hint="eastAsia"/>
                <w:color w:val="auto"/>
                <w:kern w:val="2"/>
              </w:rPr>
              <w:t>COD</w:t>
            </w:r>
            <w:r w:rsidRPr="00DE07CD">
              <w:rPr>
                <w:rFonts w:ascii="Times New Roman" w:cs="Times New Roman" w:hint="eastAsia"/>
                <w:color w:val="auto"/>
                <w:kern w:val="2"/>
              </w:rPr>
              <w:t>、</w:t>
            </w:r>
            <w:r w:rsidR="00012368">
              <w:rPr>
                <w:rFonts w:ascii="Times New Roman" w:cs="Times New Roman" w:hint="eastAsia"/>
                <w:color w:val="auto"/>
                <w:kern w:val="2"/>
              </w:rPr>
              <w:t>氨氮</w:t>
            </w:r>
            <w:r w:rsidRPr="00DE07CD">
              <w:rPr>
                <w:rFonts w:ascii="Times New Roman" w:cs="Times New Roman" w:hint="eastAsia"/>
                <w:color w:val="auto"/>
                <w:kern w:val="2"/>
              </w:rPr>
              <w:t>，</w:t>
            </w:r>
            <w:r w:rsidR="00012368">
              <w:rPr>
                <w:rFonts w:ascii="Times New Roman" w:cs="Times New Roman" w:hint="eastAsia"/>
                <w:color w:val="auto"/>
                <w:kern w:val="2"/>
              </w:rPr>
              <w:t>总排口浓度按照验收监测最大数据计算，</w:t>
            </w:r>
            <w:r w:rsidRPr="00DE07CD">
              <w:rPr>
                <w:rFonts w:ascii="Times New Roman" w:cs="Times New Roman" w:hint="eastAsia"/>
                <w:color w:val="auto"/>
                <w:kern w:val="2"/>
              </w:rPr>
              <w:t>其中</w:t>
            </w:r>
            <w:r w:rsidRPr="00DE07CD">
              <w:rPr>
                <w:rFonts w:ascii="Times New Roman" w:cs="Times New Roman" w:hint="eastAsia"/>
                <w:color w:val="auto"/>
                <w:kern w:val="2"/>
              </w:rPr>
              <w:t>COD</w:t>
            </w:r>
            <w:r w:rsidRPr="00DE07CD">
              <w:rPr>
                <w:rFonts w:ascii="Times New Roman" w:cs="Times New Roman" w:hint="eastAsia"/>
                <w:color w:val="auto"/>
                <w:kern w:val="2"/>
              </w:rPr>
              <w:t>浓度为</w:t>
            </w:r>
            <w:r w:rsidR="003C597E">
              <w:rPr>
                <w:rFonts w:ascii="Times New Roman" w:cs="Times New Roman" w:hint="eastAsia"/>
                <w:color w:val="auto"/>
                <w:kern w:val="2"/>
              </w:rPr>
              <w:t>83</w:t>
            </w:r>
            <w:r w:rsidRPr="00DE07CD">
              <w:rPr>
                <w:rFonts w:ascii="Times New Roman" w:cs="Times New Roman" w:hint="eastAsia"/>
                <w:color w:val="auto"/>
                <w:kern w:val="2"/>
              </w:rPr>
              <w:t>mg/L</w:t>
            </w:r>
            <w:r w:rsidRPr="00DE07CD">
              <w:rPr>
                <w:rFonts w:ascii="Times New Roman" w:cs="Times New Roman" w:hint="eastAsia"/>
                <w:color w:val="auto"/>
                <w:kern w:val="2"/>
              </w:rPr>
              <w:t>、</w:t>
            </w:r>
            <w:r w:rsidR="00012368">
              <w:rPr>
                <w:rFonts w:ascii="Times New Roman" w:cs="Times New Roman" w:hint="eastAsia"/>
                <w:color w:val="auto"/>
                <w:kern w:val="2"/>
              </w:rPr>
              <w:t>氨氮</w:t>
            </w:r>
            <w:r w:rsidRPr="00DE07CD">
              <w:rPr>
                <w:rFonts w:ascii="Times New Roman" w:cs="Times New Roman" w:hint="eastAsia"/>
                <w:color w:val="auto"/>
                <w:kern w:val="2"/>
              </w:rPr>
              <w:t>为</w:t>
            </w:r>
            <w:r w:rsidR="003C597E">
              <w:rPr>
                <w:rFonts w:ascii="Times New Roman" w:cs="Times New Roman" w:hint="eastAsia"/>
                <w:color w:val="auto"/>
                <w:kern w:val="2"/>
              </w:rPr>
              <w:t>15.0</w:t>
            </w:r>
            <w:r w:rsidRPr="00DE07CD">
              <w:rPr>
                <w:rFonts w:ascii="Times New Roman" w:cs="Times New Roman" w:hint="eastAsia"/>
                <w:color w:val="auto"/>
                <w:kern w:val="2"/>
              </w:rPr>
              <w:t>mg/L</w:t>
            </w:r>
            <w:r w:rsidRPr="00DE07CD">
              <w:rPr>
                <w:rFonts w:ascii="Times New Roman" w:cs="Times New Roman" w:hint="eastAsia"/>
                <w:color w:val="auto"/>
                <w:kern w:val="2"/>
              </w:rPr>
              <w:t>，</w:t>
            </w:r>
            <w:r w:rsidR="00012368">
              <w:rPr>
                <w:rFonts w:ascii="Times New Roman" w:cs="Times New Roman" w:hint="eastAsia"/>
                <w:color w:val="auto"/>
                <w:kern w:val="2"/>
              </w:rPr>
              <w:t>进入贾屯</w:t>
            </w:r>
            <w:r w:rsidR="0039118E">
              <w:t>污水处理厂</w:t>
            </w:r>
            <w:r w:rsidR="0039118E" w:rsidRPr="001B214E">
              <w:t>再次处理，</w:t>
            </w:r>
            <w:r w:rsidR="0039118E">
              <w:rPr>
                <w:rFonts w:hint="eastAsia"/>
              </w:rPr>
              <w:t>排入</w:t>
            </w:r>
            <w:r w:rsidR="00012368">
              <w:rPr>
                <w:rFonts w:ascii="Times New Roman" w:cs="Times New Roman" w:hint="eastAsia"/>
              </w:rPr>
              <w:t>东孟姜女河</w:t>
            </w:r>
            <w:r w:rsidR="0039118E" w:rsidRPr="001A49C6">
              <w:rPr>
                <w:rFonts w:ascii="Times New Roman" w:cs="Times New Roman"/>
              </w:rPr>
              <w:t>。</w:t>
            </w:r>
          </w:p>
          <w:p w:rsidR="008F04D6" w:rsidRDefault="00212998" w:rsidP="00163C2E">
            <w:pPr>
              <w:pStyle w:val="2"/>
              <w:spacing w:after="0" w:line="520" w:lineRule="exact"/>
              <w:ind w:leftChars="0" w:left="0" w:firstLine="480"/>
              <w:rPr>
                <w:rFonts w:eastAsiaTheme="minorEastAsia"/>
                <w:kern w:val="2"/>
                <w:sz w:val="24"/>
                <w:szCs w:val="24"/>
              </w:rPr>
            </w:pPr>
            <w:r w:rsidRPr="001A49C6">
              <w:rPr>
                <w:rFonts w:eastAsiaTheme="minorEastAsia"/>
                <w:kern w:val="2"/>
                <w:sz w:val="24"/>
                <w:szCs w:val="24"/>
              </w:rPr>
              <w:t>COD</w:t>
            </w:r>
            <w:r w:rsidRPr="001A49C6">
              <w:rPr>
                <w:rFonts w:eastAsiaTheme="minorEastAsia"/>
                <w:kern w:val="2"/>
                <w:sz w:val="24"/>
                <w:szCs w:val="24"/>
              </w:rPr>
              <w:t>排放量</w:t>
            </w:r>
            <w:r w:rsidRPr="001A49C6">
              <w:rPr>
                <w:rFonts w:eastAsiaTheme="minorEastAsia"/>
                <w:kern w:val="2"/>
                <w:sz w:val="24"/>
                <w:szCs w:val="24"/>
              </w:rPr>
              <w:t>=</w:t>
            </w:r>
            <w:r w:rsidRPr="001A49C6">
              <w:rPr>
                <w:rFonts w:eastAsiaTheme="minorEastAsia"/>
                <w:kern w:val="2"/>
                <w:sz w:val="24"/>
                <w:szCs w:val="24"/>
              </w:rPr>
              <w:t>水量</w:t>
            </w:r>
            <w:r w:rsidRPr="001A49C6">
              <w:rPr>
                <w:rFonts w:eastAsiaTheme="minorEastAsia"/>
                <w:kern w:val="2"/>
                <w:sz w:val="24"/>
                <w:szCs w:val="24"/>
              </w:rPr>
              <w:t>×</w:t>
            </w:r>
            <w:r w:rsidRPr="001A49C6">
              <w:rPr>
                <w:rFonts w:eastAsiaTheme="minorEastAsia"/>
                <w:kern w:val="2"/>
                <w:sz w:val="24"/>
                <w:szCs w:val="24"/>
              </w:rPr>
              <w:t>外排浓度</w:t>
            </w:r>
            <w:r w:rsidRPr="001A49C6">
              <w:rPr>
                <w:rFonts w:eastAsiaTheme="minorEastAsia"/>
                <w:kern w:val="2"/>
                <w:sz w:val="24"/>
                <w:szCs w:val="24"/>
              </w:rPr>
              <w:t>=</w:t>
            </w:r>
            <w:r w:rsidR="00012368">
              <w:rPr>
                <w:rFonts w:hint="eastAsia"/>
                <w:sz w:val="24"/>
                <w:szCs w:val="24"/>
              </w:rPr>
              <w:t>10</w:t>
            </w:r>
            <w:r w:rsidR="001A49C6" w:rsidRPr="001A49C6">
              <w:rPr>
                <w:sz w:val="24"/>
                <w:szCs w:val="24"/>
              </w:rPr>
              <w:t>0.8</w:t>
            </w:r>
            <w:r w:rsidRPr="001A49C6">
              <w:rPr>
                <w:sz w:val="24"/>
                <w:szCs w:val="24"/>
              </w:rPr>
              <w:t>m</w:t>
            </w:r>
            <w:r w:rsidRPr="001A49C6">
              <w:rPr>
                <w:sz w:val="24"/>
                <w:szCs w:val="24"/>
                <w:vertAlign w:val="superscript"/>
              </w:rPr>
              <w:t>3</w:t>
            </w:r>
            <w:r w:rsidRPr="001A49C6">
              <w:rPr>
                <w:sz w:val="24"/>
                <w:szCs w:val="24"/>
              </w:rPr>
              <w:t>/</w:t>
            </w:r>
            <w:r w:rsidR="00A867E3">
              <w:rPr>
                <w:rFonts w:hint="eastAsia"/>
                <w:sz w:val="24"/>
                <w:szCs w:val="24"/>
              </w:rPr>
              <w:t>a</w:t>
            </w:r>
            <w:r w:rsidRPr="001A49C6">
              <w:rPr>
                <w:rFonts w:eastAsiaTheme="minorEastAsia"/>
                <w:kern w:val="2"/>
                <w:sz w:val="24"/>
                <w:szCs w:val="24"/>
              </w:rPr>
              <w:t>×</w:t>
            </w:r>
            <w:r w:rsidR="003C597E">
              <w:rPr>
                <w:rFonts w:eastAsiaTheme="minorEastAsia" w:hint="eastAsia"/>
                <w:kern w:val="2"/>
                <w:sz w:val="24"/>
                <w:szCs w:val="24"/>
              </w:rPr>
              <w:t>83</w:t>
            </w:r>
            <w:r w:rsidRPr="001A49C6">
              <w:rPr>
                <w:rFonts w:eastAsia="宋体"/>
                <w:sz w:val="24"/>
                <w:szCs w:val="24"/>
              </w:rPr>
              <w:t>mg/L</w:t>
            </w:r>
            <w:r w:rsidRPr="001A49C6">
              <w:rPr>
                <w:rFonts w:eastAsiaTheme="minorEastAsia"/>
                <w:kern w:val="2"/>
                <w:sz w:val="24"/>
                <w:szCs w:val="24"/>
              </w:rPr>
              <w:t>=</w:t>
            </w:r>
            <w:r w:rsidR="00012368">
              <w:rPr>
                <w:rFonts w:eastAsiaTheme="minorEastAsia" w:hint="eastAsia"/>
                <w:kern w:val="2"/>
                <w:sz w:val="24"/>
                <w:szCs w:val="24"/>
              </w:rPr>
              <w:t>0.00</w:t>
            </w:r>
            <w:r w:rsidR="003C597E">
              <w:rPr>
                <w:rFonts w:eastAsiaTheme="minorEastAsia" w:hint="eastAsia"/>
                <w:kern w:val="2"/>
                <w:sz w:val="24"/>
                <w:szCs w:val="24"/>
              </w:rPr>
              <w:t>84</w:t>
            </w:r>
            <w:r w:rsidRPr="001A49C6">
              <w:rPr>
                <w:rFonts w:eastAsiaTheme="minorEastAsia"/>
                <w:kern w:val="2"/>
                <w:sz w:val="24"/>
                <w:szCs w:val="24"/>
              </w:rPr>
              <w:t>t/a</w:t>
            </w:r>
            <w:r w:rsidRPr="001A49C6">
              <w:rPr>
                <w:rFonts w:eastAsiaTheme="minorEastAsia"/>
                <w:kern w:val="2"/>
                <w:sz w:val="24"/>
                <w:szCs w:val="24"/>
              </w:rPr>
              <w:t>；</w:t>
            </w:r>
          </w:p>
          <w:p w:rsidR="008F04D6" w:rsidRDefault="00212998" w:rsidP="00163C2E">
            <w:pPr>
              <w:pStyle w:val="2"/>
              <w:spacing w:after="0" w:line="520" w:lineRule="exact"/>
              <w:ind w:leftChars="0" w:left="0" w:firstLine="480"/>
              <w:rPr>
                <w:rFonts w:eastAsiaTheme="minorEastAsia"/>
                <w:kern w:val="2"/>
                <w:sz w:val="24"/>
                <w:szCs w:val="24"/>
              </w:rPr>
            </w:pPr>
            <w:r w:rsidRPr="001A49C6">
              <w:rPr>
                <w:rFonts w:eastAsiaTheme="minorEastAsia"/>
                <w:kern w:val="2"/>
                <w:sz w:val="24"/>
                <w:szCs w:val="24"/>
              </w:rPr>
              <w:t>氨氮排放量</w:t>
            </w:r>
            <w:r w:rsidRPr="001A49C6">
              <w:rPr>
                <w:rFonts w:eastAsiaTheme="minorEastAsia"/>
                <w:kern w:val="2"/>
                <w:sz w:val="24"/>
                <w:szCs w:val="24"/>
              </w:rPr>
              <w:t>=</w:t>
            </w:r>
            <w:r w:rsidRPr="001A49C6">
              <w:rPr>
                <w:rFonts w:eastAsiaTheme="minorEastAsia"/>
                <w:kern w:val="2"/>
                <w:sz w:val="24"/>
                <w:szCs w:val="24"/>
              </w:rPr>
              <w:t>水量</w:t>
            </w:r>
            <w:r w:rsidRPr="001A49C6">
              <w:rPr>
                <w:rFonts w:eastAsiaTheme="minorEastAsia"/>
                <w:kern w:val="2"/>
                <w:sz w:val="24"/>
                <w:szCs w:val="24"/>
              </w:rPr>
              <w:t>×</w:t>
            </w:r>
            <w:r w:rsidRPr="001A49C6">
              <w:rPr>
                <w:rFonts w:eastAsiaTheme="minorEastAsia"/>
                <w:kern w:val="2"/>
                <w:sz w:val="24"/>
                <w:szCs w:val="24"/>
              </w:rPr>
              <w:t>外排浓度</w:t>
            </w:r>
            <w:r w:rsidRPr="001A49C6">
              <w:rPr>
                <w:rFonts w:eastAsiaTheme="minorEastAsia"/>
                <w:kern w:val="2"/>
                <w:sz w:val="24"/>
                <w:szCs w:val="24"/>
              </w:rPr>
              <w:t>=</w:t>
            </w:r>
            <w:r w:rsidR="00012368">
              <w:rPr>
                <w:rFonts w:hint="eastAsia"/>
                <w:sz w:val="24"/>
                <w:szCs w:val="24"/>
              </w:rPr>
              <w:t>10</w:t>
            </w:r>
            <w:r w:rsidR="00DC3967">
              <w:rPr>
                <w:rFonts w:hint="eastAsia"/>
                <w:sz w:val="24"/>
                <w:szCs w:val="24"/>
              </w:rPr>
              <w:t>0.8</w:t>
            </w:r>
            <w:r w:rsidRPr="001A49C6">
              <w:rPr>
                <w:sz w:val="24"/>
                <w:szCs w:val="24"/>
              </w:rPr>
              <w:t>m</w:t>
            </w:r>
            <w:r w:rsidRPr="001A49C6">
              <w:rPr>
                <w:sz w:val="24"/>
                <w:szCs w:val="24"/>
                <w:vertAlign w:val="superscript"/>
              </w:rPr>
              <w:t>3</w:t>
            </w:r>
            <w:r w:rsidRPr="001A49C6">
              <w:rPr>
                <w:sz w:val="24"/>
                <w:szCs w:val="24"/>
              </w:rPr>
              <w:t>/</w:t>
            </w:r>
            <w:r w:rsidR="00A867E3">
              <w:rPr>
                <w:rFonts w:hint="eastAsia"/>
                <w:sz w:val="24"/>
                <w:szCs w:val="24"/>
              </w:rPr>
              <w:t>a</w:t>
            </w:r>
            <w:r w:rsidRPr="001A49C6">
              <w:rPr>
                <w:rFonts w:eastAsiaTheme="minorEastAsia"/>
                <w:kern w:val="2"/>
                <w:sz w:val="24"/>
                <w:szCs w:val="24"/>
              </w:rPr>
              <w:t>×</w:t>
            </w:r>
            <w:r w:rsidR="003C597E">
              <w:rPr>
                <w:rFonts w:eastAsiaTheme="minorEastAsia" w:hint="eastAsia"/>
                <w:kern w:val="2"/>
                <w:sz w:val="24"/>
                <w:szCs w:val="24"/>
              </w:rPr>
              <w:t>15.0</w:t>
            </w:r>
            <w:r w:rsidRPr="001A49C6">
              <w:rPr>
                <w:rFonts w:eastAsia="宋体"/>
                <w:sz w:val="24"/>
                <w:szCs w:val="24"/>
              </w:rPr>
              <w:t>mg/L</w:t>
            </w:r>
            <w:r w:rsidRPr="001A49C6">
              <w:rPr>
                <w:rFonts w:eastAsiaTheme="minorEastAsia"/>
                <w:kern w:val="2"/>
                <w:sz w:val="24"/>
                <w:szCs w:val="24"/>
              </w:rPr>
              <w:t>=</w:t>
            </w:r>
            <w:r w:rsidR="00012368">
              <w:rPr>
                <w:rFonts w:eastAsiaTheme="minorEastAsia" w:hint="eastAsia"/>
                <w:kern w:val="2"/>
                <w:sz w:val="24"/>
                <w:szCs w:val="24"/>
              </w:rPr>
              <w:t>0.00</w:t>
            </w:r>
            <w:r w:rsidR="003C597E">
              <w:rPr>
                <w:rFonts w:eastAsiaTheme="minorEastAsia" w:hint="eastAsia"/>
                <w:kern w:val="2"/>
                <w:sz w:val="24"/>
                <w:szCs w:val="24"/>
              </w:rPr>
              <w:t>15</w:t>
            </w:r>
            <w:r w:rsidRPr="001A49C6">
              <w:rPr>
                <w:rFonts w:eastAsiaTheme="minorEastAsia"/>
                <w:kern w:val="2"/>
                <w:sz w:val="24"/>
                <w:szCs w:val="24"/>
              </w:rPr>
              <w:t>t/a</w:t>
            </w:r>
            <w:r w:rsidRPr="001A49C6">
              <w:rPr>
                <w:rFonts w:eastAsiaTheme="minorEastAsia"/>
                <w:kern w:val="2"/>
                <w:sz w:val="24"/>
                <w:szCs w:val="24"/>
              </w:rPr>
              <w:t>。</w:t>
            </w:r>
          </w:p>
          <w:p w:rsidR="00932577" w:rsidRPr="00112EEB" w:rsidRDefault="00932577" w:rsidP="00112EEB">
            <w:pPr>
              <w:pStyle w:val="affff3"/>
              <w:tabs>
                <w:tab w:val="left" w:pos="1021"/>
              </w:tabs>
              <w:rPr>
                <w:color w:val="000000"/>
                <w:szCs w:val="24"/>
              </w:rPr>
            </w:pPr>
            <w:r w:rsidRPr="00112EEB">
              <w:rPr>
                <w:rFonts w:hint="eastAsia"/>
                <w:color w:val="000000"/>
                <w:szCs w:val="24"/>
              </w:rPr>
              <w:t>5.</w:t>
            </w:r>
            <w:r w:rsidRPr="00112EEB">
              <w:rPr>
                <w:color w:val="000000"/>
                <w:szCs w:val="24"/>
              </w:rPr>
              <w:t>3</w:t>
            </w:r>
            <w:r w:rsidRPr="00112EEB">
              <w:rPr>
                <w:color w:val="000000"/>
                <w:szCs w:val="24"/>
              </w:rPr>
              <w:t>污染物排放总量核算</w:t>
            </w:r>
          </w:p>
          <w:p w:rsidR="00932577" w:rsidRDefault="00932577" w:rsidP="00932577">
            <w:pPr>
              <w:spacing w:after="0" w:line="520" w:lineRule="exact"/>
              <w:ind w:firstLine="480"/>
              <w:rPr>
                <w:rFonts w:asciiTheme="minorEastAsia" w:eastAsiaTheme="minorEastAsia" w:hAnsiTheme="minorEastAsia"/>
                <w:sz w:val="24"/>
              </w:rPr>
            </w:pPr>
            <w:r w:rsidRPr="00932577">
              <w:rPr>
                <w:rFonts w:asciiTheme="minorEastAsia" w:eastAsiaTheme="minorEastAsia" w:hAnsiTheme="minorEastAsia"/>
                <w:sz w:val="24"/>
              </w:rPr>
              <w:t>根据验收监测结果，计算全厂主要污染物排放总量具体见表</w:t>
            </w:r>
            <w:r w:rsidR="005439B8">
              <w:rPr>
                <w:rFonts w:asciiTheme="minorEastAsia" w:eastAsiaTheme="minorEastAsia" w:hAnsiTheme="minorEastAsia" w:hint="eastAsia"/>
                <w:sz w:val="24"/>
              </w:rPr>
              <w:t>7</w:t>
            </w:r>
            <w:r w:rsidRPr="00932577">
              <w:rPr>
                <w:rFonts w:asciiTheme="minorEastAsia" w:eastAsiaTheme="minorEastAsia" w:hAnsiTheme="minorEastAsia"/>
                <w:sz w:val="24"/>
              </w:rPr>
              <w:t>-</w:t>
            </w:r>
            <w:r w:rsidR="007A2D12">
              <w:rPr>
                <w:rFonts w:asciiTheme="minorEastAsia" w:eastAsiaTheme="minorEastAsia" w:hAnsiTheme="minorEastAsia" w:hint="eastAsia"/>
                <w:sz w:val="24"/>
              </w:rPr>
              <w:t>10</w:t>
            </w:r>
            <w:r w:rsidRPr="00932577">
              <w:rPr>
                <w:rFonts w:asciiTheme="minorEastAsia" w:eastAsiaTheme="minorEastAsia" w:hAnsiTheme="minorEastAsia"/>
                <w:sz w:val="24"/>
              </w:rPr>
              <w:t>。</w:t>
            </w:r>
          </w:p>
          <w:p w:rsidR="00AC3710" w:rsidRDefault="00AC3710" w:rsidP="00AC3710">
            <w:pPr>
              <w:pStyle w:val="2"/>
              <w:ind w:left="440" w:firstLine="440"/>
            </w:pPr>
          </w:p>
          <w:p w:rsidR="00AC3710" w:rsidRPr="00AC3710" w:rsidRDefault="00AC3710" w:rsidP="00AC3710">
            <w:pPr>
              <w:pStyle w:val="2"/>
              <w:ind w:left="440" w:firstLine="440"/>
            </w:pPr>
          </w:p>
          <w:p w:rsidR="00932577" w:rsidRPr="00BF2EAE" w:rsidRDefault="00932577" w:rsidP="00932577">
            <w:pPr>
              <w:pStyle w:val="aff7"/>
              <w:spacing w:line="520" w:lineRule="exact"/>
              <w:ind w:firstLineChars="300" w:firstLine="720"/>
              <w:jc w:val="both"/>
              <w:rPr>
                <w:rFonts w:ascii="Times New Roman" w:eastAsia="黑体" w:hAnsi="Times New Roman"/>
                <w:b w:val="0"/>
              </w:rPr>
            </w:pPr>
            <w:r w:rsidRPr="00BF2EAE">
              <w:rPr>
                <w:rFonts w:ascii="Times New Roman" w:eastAsia="黑体" w:hAnsi="Times New Roman"/>
                <w:b w:val="0"/>
              </w:rPr>
              <w:lastRenderedPageBreak/>
              <w:t>表</w:t>
            </w:r>
            <w:r w:rsidR="005439B8" w:rsidRPr="00BF2EAE">
              <w:rPr>
                <w:rFonts w:ascii="Times New Roman" w:eastAsia="黑体" w:hAnsi="Times New Roman"/>
                <w:b w:val="0"/>
              </w:rPr>
              <w:t>7</w:t>
            </w:r>
            <w:r w:rsidRPr="00BF2EAE">
              <w:rPr>
                <w:rFonts w:ascii="Times New Roman" w:eastAsia="黑体" w:hAnsi="Times New Roman"/>
                <w:b w:val="0"/>
              </w:rPr>
              <w:t>-</w:t>
            </w:r>
            <w:r w:rsidR="007A2D12">
              <w:rPr>
                <w:rFonts w:ascii="Times New Roman" w:eastAsia="黑体" w:hAnsi="Times New Roman" w:hint="eastAsia"/>
                <w:b w:val="0"/>
              </w:rPr>
              <w:t>10</w:t>
            </w:r>
            <w:r w:rsidRPr="00BF2EAE">
              <w:rPr>
                <w:rFonts w:ascii="Times New Roman" w:eastAsia="黑体" w:hAnsi="Times New Roman"/>
                <w:b w:val="0"/>
              </w:rPr>
              <w:t xml:space="preserve">                 </w:t>
            </w:r>
            <w:r w:rsidR="00BF2EAE">
              <w:rPr>
                <w:rFonts w:ascii="Times New Roman" w:eastAsia="黑体" w:hAnsi="Times New Roman" w:hint="eastAsia"/>
                <w:b w:val="0"/>
              </w:rPr>
              <w:t xml:space="preserve">    </w:t>
            </w:r>
            <w:r w:rsidRPr="00BF2EAE">
              <w:rPr>
                <w:rFonts w:ascii="Times New Roman" w:eastAsia="黑体" w:hAnsi="Times New Roman"/>
                <w:b w:val="0"/>
              </w:rPr>
              <w:t>污染物排放总量统计表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tblPr>
            <w:tblGrid>
              <w:gridCol w:w="945"/>
              <w:gridCol w:w="1761"/>
              <w:gridCol w:w="2553"/>
              <w:gridCol w:w="1557"/>
              <w:gridCol w:w="2126"/>
              <w:gridCol w:w="1087"/>
            </w:tblGrid>
            <w:tr w:rsidR="005F106E" w:rsidRPr="00A86AD0" w:rsidTr="005F106E">
              <w:trPr>
                <w:cantSplit/>
                <w:trHeight w:val="397"/>
                <w:tblHeader/>
                <w:jc w:val="center"/>
              </w:trPr>
              <w:tc>
                <w:tcPr>
                  <w:tcW w:w="471" w:type="pct"/>
                  <w:tcMar>
                    <w:top w:w="0" w:type="dxa"/>
                    <w:left w:w="0" w:type="dxa"/>
                    <w:bottom w:w="0" w:type="dxa"/>
                    <w:right w:w="0" w:type="dxa"/>
                  </w:tcMar>
                  <w:vAlign w:val="center"/>
                </w:tcPr>
                <w:p w:rsidR="005F106E" w:rsidRPr="00A86AD0" w:rsidRDefault="005F106E" w:rsidP="005F106E">
                  <w:pPr>
                    <w:pStyle w:val="19"/>
                    <w:spacing w:line="400" w:lineRule="exact"/>
                    <w:ind w:left="-22" w:right="-44"/>
                    <w:rPr>
                      <w:rFonts w:ascii="Times New Roman" w:eastAsiaTheme="minorEastAsia"/>
                    </w:rPr>
                  </w:pPr>
                  <w:r w:rsidRPr="00A86AD0">
                    <w:rPr>
                      <w:rFonts w:ascii="Times New Roman" w:eastAsiaTheme="minorEastAsia"/>
                    </w:rPr>
                    <w:t>类别</w:t>
                  </w:r>
                </w:p>
              </w:tc>
              <w:tc>
                <w:tcPr>
                  <w:tcW w:w="878" w:type="pct"/>
                  <w:tcMar>
                    <w:top w:w="0" w:type="dxa"/>
                    <w:left w:w="0" w:type="dxa"/>
                    <w:bottom w:w="0" w:type="dxa"/>
                    <w:right w:w="0" w:type="dxa"/>
                  </w:tcMar>
                  <w:vAlign w:val="center"/>
                </w:tcPr>
                <w:p w:rsidR="005F106E" w:rsidRPr="00A86AD0" w:rsidRDefault="005F106E" w:rsidP="005F106E">
                  <w:pPr>
                    <w:pStyle w:val="19"/>
                    <w:spacing w:line="400" w:lineRule="exact"/>
                    <w:ind w:left="-22" w:right="-44"/>
                    <w:rPr>
                      <w:rFonts w:ascii="Times New Roman" w:eastAsiaTheme="minorEastAsia"/>
                    </w:rPr>
                  </w:pPr>
                  <w:r w:rsidRPr="00A86AD0">
                    <w:rPr>
                      <w:rFonts w:ascii="Times New Roman" w:eastAsiaTheme="minorEastAsia"/>
                    </w:rPr>
                    <w:t>项目</w:t>
                  </w:r>
                </w:p>
              </w:tc>
              <w:tc>
                <w:tcPr>
                  <w:tcW w:w="1273" w:type="pct"/>
                  <w:tcMar>
                    <w:top w:w="0" w:type="dxa"/>
                    <w:left w:w="0" w:type="dxa"/>
                    <w:bottom w:w="0" w:type="dxa"/>
                    <w:right w:w="0" w:type="dxa"/>
                  </w:tcMar>
                  <w:vAlign w:val="center"/>
                </w:tcPr>
                <w:p w:rsidR="005F106E" w:rsidRPr="00A86AD0" w:rsidRDefault="005F106E" w:rsidP="005F106E">
                  <w:pPr>
                    <w:pStyle w:val="19"/>
                    <w:spacing w:line="400" w:lineRule="exact"/>
                    <w:ind w:left="-22" w:right="-44"/>
                    <w:rPr>
                      <w:rFonts w:ascii="Times New Roman" w:eastAsiaTheme="minorEastAsia"/>
                    </w:rPr>
                  </w:pPr>
                  <w:r w:rsidRPr="00A86AD0">
                    <w:rPr>
                      <w:rFonts w:ascii="Times New Roman" w:eastAsiaTheme="minorEastAsia"/>
                    </w:rPr>
                    <w:t>验收工况下最大排放量</w:t>
                  </w:r>
                  <w:r w:rsidRPr="00A86AD0">
                    <w:rPr>
                      <w:rFonts w:ascii="Times New Roman" w:eastAsiaTheme="minorEastAsia"/>
                    </w:rPr>
                    <w:t>(t/a)</w:t>
                  </w:r>
                </w:p>
              </w:tc>
              <w:tc>
                <w:tcPr>
                  <w:tcW w:w="776" w:type="pct"/>
                  <w:tcMar>
                    <w:top w:w="0" w:type="dxa"/>
                    <w:left w:w="0" w:type="dxa"/>
                    <w:bottom w:w="0" w:type="dxa"/>
                    <w:right w:w="0" w:type="dxa"/>
                  </w:tcMar>
                  <w:vAlign w:val="center"/>
                </w:tcPr>
                <w:p w:rsidR="005F106E" w:rsidRPr="00A86AD0" w:rsidRDefault="005F106E" w:rsidP="005F106E">
                  <w:pPr>
                    <w:pStyle w:val="19"/>
                    <w:spacing w:line="400" w:lineRule="exact"/>
                    <w:ind w:left="-22" w:right="-44"/>
                    <w:rPr>
                      <w:rFonts w:ascii="Times New Roman" w:eastAsiaTheme="minorEastAsia"/>
                    </w:rPr>
                  </w:pPr>
                  <w:r>
                    <w:rPr>
                      <w:rFonts w:ascii="Times New Roman" w:eastAsiaTheme="minorEastAsia"/>
                    </w:rPr>
                    <w:t>现有工程排放量</w:t>
                  </w:r>
                </w:p>
              </w:tc>
              <w:tc>
                <w:tcPr>
                  <w:tcW w:w="1060" w:type="pct"/>
                  <w:vAlign w:val="center"/>
                </w:tcPr>
                <w:p w:rsidR="005F106E" w:rsidRPr="005F106E" w:rsidRDefault="005F106E" w:rsidP="005F106E">
                  <w:pPr>
                    <w:spacing w:after="0" w:line="400" w:lineRule="exact"/>
                    <w:ind w:firstLineChars="1" w:firstLine="2"/>
                    <w:jc w:val="center"/>
                    <w:rPr>
                      <w:rFonts w:ascii="Times New Roman" w:eastAsiaTheme="minorEastAsia" w:hAnsi="Times New Roman"/>
                      <w:sz w:val="21"/>
                      <w:szCs w:val="21"/>
                    </w:rPr>
                  </w:pPr>
                  <w:r w:rsidRPr="005F106E">
                    <w:rPr>
                      <w:rFonts w:ascii="Times New Roman" w:eastAsiaTheme="minorEastAsia" w:hAnsi="Times New Roman"/>
                      <w:sz w:val="21"/>
                      <w:szCs w:val="21"/>
                    </w:rPr>
                    <w:t>排污许可证许可量</w:t>
                  </w:r>
                </w:p>
              </w:tc>
              <w:tc>
                <w:tcPr>
                  <w:tcW w:w="542" w:type="pct"/>
                  <w:tcMar>
                    <w:top w:w="0" w:type="dxa"/>
                    <w:left w:w="0" w:type="dxa"/>
                    <w:bottom w:w="0" w:type="dxa"/>
                    <w:right w:w="0" w:type="dxa"/>
                  </w:tcMar>
                  <w:vAlign w:val="center"/>
                </w:tcPr>
                <w:p w:rsidR="005F106E" w:rsidRPr="005F106E" w:rsidRDefault="005F106E" w:rsidP="005F106E">
                  <w:pPr>
                    <w:spacing w:after="0" w:line="400" w:lineRule="exact"/>
                    <w:ind w:firstLineChars="1" w:firstLine="2"/>
                    <w:jc w:val="center"/>
                    <w:rPr>
                      <w:rFonts w:ascii="Times New Roman" w:eastAsiaTheme="minorEastAsia" w:hAnsi="Times New Roman"/>
                      <w:sz w:val="21"/>
                      <w:szCs w:val="21"/>
                    </w:rPr>
                  </w:pPr>
                  <w:r w:rsidRPr="005F106E">
                    <w:rPr>
                      <w:rFonts w:ascii="Times New Roman" w:eastAsiaTheme="minorEastAsia" w:hAnsi="Times New Roman"/>
                      <w:sz w:val="21"/>
                      <w:szCs w:val="21"/>
                    </w:rPr>
                    <w:t>是否满足</w:t>
                  </w:r>
                </w:p>
              </w:tc>
            </w:tr>
            <w:tr w:rsidR="005F106E" w:rsidRPr="00A86AD0" w:rsidTr="005F106E">
              <w:trPr>
                <w:cantSplit/>
                <w:trHeight w:val="397"/>
                <w:jc w:val="center"/>
              </w:trPr>
              <w:tc>
                <w:tcPr>
                  <w:tcW w:w="471" w:type="pct"/>
                  <w:tcMar>
                    <w:top w:w="0" w:type="dxa"/>
                    <w:left w:w="0" w:type="dxa"/>
                    <w:bottom w:w="0" w:type="dxa"/>
                    <w:right w:w="0" w:type="dxa"/>
                  </w:tcMar>
                  <w:vAlign w:val="center"/>
                </w:tcPr>
                <w:p w:rsidR="005F106E" w:rsidRPr="00A86AD0" w:rsidRDefault="005F106E" w:rsidP="005F106E">
                  <w:pPr>
                    <w:pStyle w:val="19"/>
                    <w:spacing w:line="400" w:lineRule="exact"/>
                    <w:ind w:left="-22" w:right="-44"/>
                    <w:rPr>
                      <w:rFonts w:ascii="Times New Roman" w:eastAsiaTheme="minorEastAsia"/>
                    </w:rPr>
                  </w:pPr>
                  <w:r w:rsidRPr="00A86AD0">
                    <w:rPr>
                      <w:rFonts w:ascii="Times New Roman" w:eastAsiaTheme="minorEastAsia"/>
                    </w:rPr>
                    <w:t>废气</w:t>
                  </w:r>
                </w:p>
              </w:tc>
              <w:tc>
                <w:tcPr>
                  <w:tcW w:w="878" w:type="pct"/>
                  <w:tcMar>
                    <w:top w:w="0" w:type="dxa"/>
                    <w:left w:w="0" w:type="dxa"/>
                    <w:bottom w:w="0" w:type="dxa"/>
                    <w:right w:w="0" w:type="dxa"/>
                  </w:tcMar>
                  <w:vAlign w:val="center"/>
                </w:tcPr>
                <w:p w:rsidR="005F106E" w:rsidRPr="00A86AD0" w:rsidRDefault="005F106E" w:rsidP="005F106E">
                  <w:pPr>
                    <w:pStyle w:val="19"/>
                    <w:spacing w:line="400" w:lineRule="exact"/>
                    <w:ind w:left="-22" w:right="-44"/>
                    <w:rPr>
                      <w:rFonts w:ascii="Times New Roman" w:eastAsiaTheme="minorEastAsia"/>
                    </w:rPr>
                  </w:pPr>
                  <w:r>
                    <w:rPr>
                      <w:rFonts w:ascii="Times New Roman" w:eastAsiaTheme="minorEastAsia" w:hint="eastAsia"/>
                    </w:rPr>
                    <w:t>非甲烷总烃</w:t>
                  </w:r>
                </w:p>
              </w:tc>
              <w:tc>
                <w:tcPr>
                  <w:tcW w:w="1273" w:type="pct"/>
                  <w:tcMar>
                    <w:top w:w="0" w:type="dxa"/>
                    <w:left w:w="0" w:type="dxa"/>
                    <w:bottom w:w="0" w:type="dxa"/>
                    <w:right w:w="0" w:type="dxa"/>
                  </w:tcMar>
                  <w:vAlign w:val="center"/>
                </w:tcPr>
                <w:p w:rsidR="005F106E" w:rsidRPr="00A86AD0" w:rsidRDefault="005F106E" w:rsidP="005F106E">
                  <w:pPr>
                    <w:spacing w:after="0" w:line="400" w:lineRule="exact"/>
                    <w:jc w:val="center"/>
                    <w:rPr>
                      <w:rFonts w:ascii="Times New Roman" w:eastAsiaTheme="minorEastAsia" w:hAnsi="Times New Roman"/>
                      <w:sz w:val="21"/>
                      <w:szCs w:val="21"/>
                    </w:rPr>
                  </w:pPr>
                  <w:r>
                    <w:rPr>
                      <w:rFonts w:ascii="Times New Roman" w:eastAsiaTheme="minorEastAsia" w:hAnsi="Times New Roman" w:hint="eastAsia"/>
                      <w:sz w:val="21"/>
                      <w:szCs w:val="21"/>
                    </w:rPr>
                    <w:t>0.0004</w:t>
                  </w:r>
                </w:p>
              </w:tc>
              <w:tc>
                <w:tcPr>
                  <w:tcW w:w="776" w:type="pct"/>
                  <w:tcMar>
                    <w:top w:w="0" w:type="dxa"/>
                    <w:left w:w="0" w:type="dxa"/>
                    <w:bottom w:w="0" w:type="dxa"/>
                    <w:right w:w="0" w:type="dxa"/>
                  </w:tcMar>
                  <w:vAlign w:val="center"/>
                </w:tcPr>
                <w:p w:rsidR="005F106E" w:rsidRPr="00A86AD0" w:rsidRDefault="005F106E" w:rsidP="005F106E">
                  <w:pPr>
                    <w:pStyle w:val="19"/>
                    <w:spacing w:line="400" w:lineRule="exact"/>
                    <w:ind w:left="-22" w:right="-44"/>
                    <w:rPr>
                      <w:rFonts w:ascii="Times New Roman" w:eastAsiaTheme="minorEastAsia"/>
                    </w:rPr>
                  </w:pPr>
                  <w:r w:rsidRPr="005F106E">
                    <w:rPr>
                      <w:rFonts w:ascii="Times New Roman" w:eastAsiaTheme="minorEastAsia"/>
                    </w:rPr>
                    <w:t>12.995</w:t>
                  </w:r>
                </w:p>
              </w:tc>
              <w:tc>
                <w:tcPr>
                  <w:tcW w:w="1060" w:type="pct"/>
                  <w:vAlign w:val="center"/>
                </w:tcPr>
                <w:p w:rsidR="005F106E" w:rsidRPr="00A86AD0" w:rsidRDefault="005F106E" w:rsidP="005F106E">
                  <w:pPr>
                    <w:spacing w:after="0" w:line="400" w:lineRule="exact"/>
                    <w:ind w:firstLineChars="1" w:firstLine="2"/>
                    <w:jc w:val="center"/>
                    <w:rPr>
                      <w:rFonts w:ascii="Times New Roman" w:eastAsiaTheme="minorEastAsia" w:hAnsi="Times New Roman"/>
                      <w:sz w:val="21"/>
                      <w:szCs w:val="21"/>
                    </w:rPr>
                  </w:pPr>
                  <w:r>
                    <w:rPr>
                      <w:rFonts w:ascii="Times New Roman" w:eastAsiaTheme="minorEastAsia" w:hAnsi="Times New Roman" w:hint="eastAsia"/>
                      <w:sz w:val="21"/>
                      <w:szCs w:val="21"/>
                    </w:rPr>
                    <w:t>17.28</w:t>
                  </w:r>
                </w:p>
              </w:tc>
              <w:tc>
                <w:tcPr>
                  <w:tcW w:w="542" w:type="pct"/>
                  <w:tcMar>
                    <w:top w:w="0" w:type="dxa"/>
                    <w:left w:w="0" w:type="dxa"/>
                    <w:bottom w:w="0" w:type="dxa"/>
                    <w:right w:w="0" w:type="dxa"/>
                  </w:tcMar>
                  <w:vAlign w:val="center"/>
                </w:tcPr>
                <w:p w:rsidR="005F106E" w:rsidRPr="00A86AD0" w:rsidRDefault="005F106E" w:rsidP="005F106E">
                  <w:pPr>
                    <w:spacing w:after="0" w:line="400" w:lineRule="exact"/>
                    <w:ind w:firstLineChars="1" w:firstLine="2"/>
                    <w:jc w:val="center"/>
                    <w:rPr>
                      <w:rFonts w:ascii="Times New Roman" w:eastAsiaTheme="minorEastAsia" w:hAnsi="Times New Roman"/>
                      <w:sz w:val="21"/>
                      <w:szCs w:val="21"/>
                    </w:rPr>
                  </w:pPr>
                  <w:r w:rsidRPr="00A86AD0">
                    <w:rPr>
                      <w:rFonts w:ascii="Times New Roman" w:eastAsiaTheme="minorEastAsia" w:hAnsi="Times New Roman"/>
                      <w:sz w:val="21"/>
                      <w:szCs w:val="21"/>
                    </w:rPr>
                    <w:t>满足</w:t>
                  </w:r>
                </w:p>
              </w:tc>
            </w:tr>
            <w:tr w:rsidR="005F106E" w:rsidRPr="00A86AD0" w:rsidTr="005F106E">
              <w:trPr>
                <w:cantSplit/>
                <w:trHeight w:val="397"/>
                <w:jc w:val="center"/>
              </w:trPr>
              <w:tc>
                <w:tcPr>
                  <w:tcW w:w="471" w:type="pct"/>
                  <w:vMerge w:val="restart"/>
                  <w:tcMar>
                    <w:top w:w="0" w:type="dxa"/>
                    <w:left w:w="0" w:type="dxa"/>
                    <w:bottom w:w="0" w:type="dxa"/>
                    <w:right w:w="0" w:type="dxa"/>
                  </w:tcMar>
                  <w:vAlign w:val="center"/>
                </w:tcPr>
                <w:p w:rsidR="005F106E" w:rsidRPr="00A86AD0" w:rsidRDefault="005F106E" w:rsidP="005F106E">
                  <w:pPr>
                    <w:pStyle w:val="19"/>
                    <w:spacing w:line="400" w:lineRule="exact"/>
                    <w:ind w:left="-22" w:right="-44"/>
                    <w:rPr>
                      <w:rFonts w:ascii="Times New Roman" w:eastAsiaTheme="minorEastAsia"/>
                    </w:rPr>
                  </w:pPr>
                  <w:r w:rsidRPr="00A86AD0">
                    <w:rPr>
                      <w:rFonts w:ascii="Times New Roman" w:eastAsiaTheme="minorEastAsia"/>
                    </w:rPr>
                    <w:t>废水</w:t>
                  </w:r>
                </w:p>
              </w:tc>
              <w:tc>
                <w:tcPr>
                  <w:tcW w:w="878" w:type="pct"/>
                  <w:tcMar>
                    <w:top w:w="0" w:type="dxa"/>
                    <w:left w:w="0" w:type="dxa"/>
                    <w:bottom w:w="0" w:type="dxa"/>
                    <w:right w:w="0" w:type="dxa"/>
                  </w:tcMar>
                  <w:vAlign w:val="center"/>
                </w:tcPr>
                <w:p w:rsidR="005F106E" w:rsidRPr="00A86AD0" w:rsidRDefault="005F106E" w:rsidP="005F106E">
                  <w:pPr>
                    <w:pStyle w:val="19"/>
                    <w:spacing w:line="400" w:lineRule="exact"/>
                    <w:ind w:left="-22" w:right="-44"/>
                    <w:rPr>
                      <w:rFonts w:ascii="Times New Roman" w:eastAsiaTheme="minorEastAsia"/>
                    </w:rPr>
                  </w:pPr>
                  <w:r w:rsidRPr="00A86AD0">
                    <w:rPr>
                      <w:rFonts w:ascii="Times New Roman" w:eastAsiaTheme="minorEastAsia"/>
                    </w:rPr>
                    <w:t>化学需氧量</w:t>
                  </w:r>
                </w:p>
              </w:tc>
              <w:tc>
                <w:tcPr>
                  <w:tcW w:w="1273" w:type="pct"/>
                  <w:tcMar>
                    <w:top w:w="0" w:type="dxa"/>
                    <w:left w:w="0" w:type="dxa"/>
                    <w:bottom w:w="0" w:type="dxa"/>
                    <w:right w:w="0" w:type="dxa"/>
                  </w:tcMar>
                  <w:vAlign w:val="center"/>
                </w:tcPr>
                <w:p w:rsidR="005F106E" w:rsidRPr="00A86AD0" w:rsidRDefault="005F106E" w:rsidP="005F106E">
                  <w:pPr>
                    <w:spacing w:after="0" w:line="400" w:lineRule="exact"/>
                    <w:jc w:val="center"/>
                    <w:rPr>
                      <w:rFonts w:ascii="Times New Roman" w:eastAsiaTheme="minorEastAsia" w:hAnsi="Times New Roman"/>
                      <w:sz w:val="21"/>
                      <w:szCs w:val="21"/>
                    </w:rPr>
                  </w:pPr>
                  <w:r w:rsidRPr="005F106E">
                    <w:rPr>
                      <w:rFonts w:ascii="Times New Roman" w:eastAsiaTheme="minorEastAsia" w:hAnsi="Times New Roman" w:hint="eastAsia"/>
                      <w:sz w:val="21"/>
                      <w:szCs w:val="21"/>
                    </w:rPr>
                    <w:t>0.0084</w:t>
                  </w:r>
                </w:p>
              </w:tc>
              <w:tc>
                <w:tcPr>
                  <w:tcW w:w="776" w:type="pct"/>
                  <w:tcMar>
                    <w:top w:w="0" w:type="dxa"/>
                    <w:left w:w="0" w:type="dxa"/>
                    <w:bottom w:w="0" w:type="dxa"/>
                    <w:right w:w="0" w:type="dxa"/>
                  </w:tcMar>
                  <w:vAlign w:val="center"/>
                </w:tcPr>
                <w:p w:rsidR="005F106E" w:rsidRPr="005F106E" w:rsidRDefault="005F106E" w:rsidP="005F106E">
                  <w:pPr>
                    <w:pStyle w:val="19"/>
                    <w:spacing w:line="400" w:lineRule="exact"/>
                    <w:ind w:left="-22" w:right="-44"/>
                    <w:rPr>
                      <w:rFonts w:ascii="Times New Roman" w:eastAsiaTheme="minorEastAsia"/>
                    </w:rPr>
                  </w:pPr>
                  <w:r w:rsidRPr="005F106E">
                    <w:rPr>
                      <w:rFonts w:ascii="Times New Roman" w:eastAsiaTheme="minorEastAsia"/>
                    </w:rPr>
                    <w:t>11.829</w:t>
                  </w:r>
                </w:p>
              </w:tc>
              <w:tc>
                <w:tcPr>
                  <w:tcW w:w="1060" w:type="pct"/>
                  <w:vAlign w:val="center"/>
                </w:tcPr>
                <w:p w:rsidR="005F106E" w:rsidRPr="00A86AD0" w:rsidRDefault="005F106E" w:rsidP="005F106E">
                  <w:pPr>
                    <w:pStyle w:val="19"/>
                    <w:spacing w:line="400" w:lineRule="exact"/>
                    <w:ind w:left="-22" w:right="-44"/>
                    <w:rPr>
                      <w:rFonts w:ascii="Times New Roman" w:eastAsiaTheme="minorEastAsia"/>
                    </w:rPr>
                  </w:pPr>
                  <w:r>
                    <w:rPr>
                      <w:rFonts w:ascii="Times New Roman" w:eastAsiaTheme="minorEastAsia" w:hint="eastAsia"/>
                    </w:rPr>
                    <w:t>14.81</w:t>
                  </w:r>
                </w:p>
              </w:tc>
              <w:tc>
                <w:tcPr>
                  <w:tcW w:w="542" w:type="pct"/>
                  <w:tcMar>
                    <w:top w:w="0" w:type="dxa"/>
                    <w:left w:w="0" w:type="dxa"/>
                    <w:bottom w:w="0" w:type="dxa"/>
                    <w:right w:w="0" w:type="dxa"/>
                  </w:tcMar>
                  <w:vAlign w:val="center"/>
                </w:tcPr>
                <w:p w:rsidR="005F106E" w:rsidRPr="00A86AD0" w:rsidRDefault="005F106E" w:rsidP="005F106E">
                  <w:pPr>
                    <w:pStyle w:val="19"/>
                    <w:spacing w:line="400" w:lineRule="exact"/>
                    <w:ind w:left="-22" w:right="-44"/>
                    <w:rPr>
                      <w:rFonts w:ascii="Times New Roman" w:eastAsiaTheme="minorEastAsia"/>
                    </w:rPr>
                  </w:pPr>
                  <w:r w:rsidRPr="00A86AD0">
                    <w:rPr>
                      <w:rFonts w:ascii="Times New Roman" w:eastAsiaTheme="minorEastAsia"/>
                    </w:rPr>
                    <w:t>满足</w:t>
                  </w:r>
                </w:p>
              </w:tc>
            </w:tr>
            <w:tr w:rsidR="005F106E" w:rsidRPr="00A86AD0" w:rsidTr="005F106E">
              <w:trPr>
                <w:cantSplit/>
                <w:trHeight w:val="397"/>
                <w:jc w:val="center"/>
              </w:trPr>
              <w:tc>
                <w:tcPr>
                  <w:tcW w:w="471" w:type="pct"/>
                  <w:vMerge/>
                  <w:tcMar>
                    <w:top w:w="0" w:type="dxa"/>
                    <w:left w:w="0" w:type="dxa"/>
                    <w:bottom w:w="0" w:type="dxa"/>
                    <w:right w:w="0" w:type="dxa"/>
                  </w:tcMar>
                  <w:vAlign w:val="center"/>
                </w:tcPr>
                <w:p w:rsidR="005F106E" w:rsidRPr="00A86AD0" w:rsidRDefault="005F106E" w:rsidP="005F106E">
                  <w:pPr>
                    <w:pStyle w:val="19"/>
                    <w:spacing w:line="400" w:lineRule="exact"/>
                    <w:ind w:left="-22" w:right="-44"/>
                    <w:rPr>
                      <w:rFonts w:ascii="Times New Roman" w:eastAsiaTheme="minorEastAsia"/>
                    </w:rPr>
                  </w:pPr>
                </w:p>
              </w:tc>
              <w:tc>
                <w:tcPr>
                  <w:tcW w:w="878" w:type="pct"/>
                  <w:tcMar>
                    <w:top w:w="0" w:type="dxa"/>
                    <w:left w:w="0" w:type="dxa"/>
                    <w:bottom w:w="0" w:type="dxa"/>
                    <w:right w:w="0" w:type="dxa"/>
                  </w:tcMar>
                  <w:vAlign w:val="center"/>
                </w:tcPr>
                <w:p w:rsidR="005F106E" w:rsidRPr="00A86AD0" w:rsidRDefault="005F106E" w:rsidP="005F106E">
                  <w:pPr>
                    <w:pStyle w:val="19"/>
                    <w:spacing w:line="400" w:lineRule="exact"/>
                    <w:ind w:left="-22" w:right="-44"/>
                    <w:rPr>
                      <w:rFonts w:ascii="Times New Roman" w:eastAsiaTheme="minorEastAsia"/>
                    </w:rPr>
                  </w:pPr>
                  <w:r w:rsidRPr="00A86AD0">
                    <w:rPr>
                      <w:rFonts w:ascii="Times New Roman" w:eastAsiaTheme="minorEastAsia"/>
                    </w:rPr>
                    <w:t>氨氮</w:t>
                  </w:r>
                </w:p>
              </w:tc>
              <w:tc>
                <w:tcPr>
                  <w:tcW w:w="1273" w:type="pct"/>
                  <w:tcMar>
                    <w:top w:w="0" w:type="dxa"/>
                    <w:left w:w="0" w:type="dxa"/>
                    <w:bottom w:w="0" w:type="dxa"/>
                    <w:right w:w="0" w:type="dxa"/>
                  </w:tcMar>
                  <w:vAlign w:val="center"/>
                </w:tcPr>
                <w:p w:rsidR="005F106E" w:rsidRPr="00A86AD0" w:rsidRDefault="005F106E" w:rsidP="005F106E">
                  <w:pPr>
                    <w:spacing w:after="0" w:line="400" w:lineRule="exact"/>
                    <w:jc w:val="center"/>
                    <w:rPr>
                      <w:rFonts w:ascii="Times New Roman" w:eastAsiaTheme="minorEastAsia" w:hAnsi="Times New Roman"/>
                      <w:sz w:val="21"/>
                      <w:szCs w:val="21"/>
                    </w:rPr>
                  </w:pPr>
                  <w:r w:rsidRPr="005F106E">
                    <w:rPr>
                      <w:rFonts w:ascii="Times New Roman" w:eastAsiaTheme="minorEastAsia" w:hAnsi="Times New Roman" w:hint="eastAsia"/>
                      <w:sz w:val="21"/>
                      <w:szCs w:val="21"/>
                    </w:rPr>
                    <w:t>0.0015</w:t>
                  </w:r>
                </w:p>
              </w:tc>
              <w:tc>
                <w:tcPr>
                  <w:tcW w:w="776" w:type="pct"/>
                  <w:tcMar>
                    <w:top w:w="0" w:type="dxa"/>
                    <w:left w:w="0" w:type="dxa"/>
                    <w:bottom w:w="0" w:type="dxa"/>
                    <w:right w:w="0" w:type="dxa"/>
                  </w:tcMar>
                  <w:vAlign w:val="center"/>
                </w:tcPr>
                <w:p w:rsidR="005F106E" w:rsidRPr="005F106E" w:rsidRDefault="005F106E" w:rsidP="005F106E">
                  <w:pPr>
                    <w:pStyle w:val="19"/>
                    <w:spacing w:line="400" w:lineRule="exact"/>
                    <w:ind w:left="-22" w:right="-44"/>
                    <w:rPr>
                      <w:rFonts w:ascii="Times New Roman" w:eastAsiaTheme="minorEastAsia"/>
                    </w:rPr>
                  </w:pPr>
                  <w:r w:rsidRPr="005F106E">
                    <w:rPr>
                      <w:rFonts w:ascii="Times New Roman" w:eastAsiaTheme="minorEastAsia"/>
                    </w:rPr>
                    <w:t>1.570</w:t>
                  </w:r>
                </w:p>
              </w:tc>
              <w:tc>
                <w:tcPr>
                  <w:tcW w:w="1060" w:type="pct"/>
                  <w:vAlign w:val="center"/>
                </w:tcPr>
                <w:p w:rsidR="005F106E" w:rsidRPr="00A86AD0" w:rsidRDefault="005F106E" w:rsidP="005F106E">
                  <w:pPr>
                    <w:pStyle w:val="19"/>
                    <w:spacing w:line="400" w:lineRule="exact"/>
                    <w:ind w:left="-22" w:right="-44"/>
                    <w:rPr>
                      <w:rFonts w:ascii="Times New Roman" w:eastAsiaTheme="minorEastAsia"/>
                    </w:rPr>
                  </w:pPr>
                  <w:r>
                    <w:rPr>
                      <w:rFonts w:ascii="Times New Roman" w:eastAsiaTheme="minorEastAsia" w:hint="eastAsia"/>
                    </w:rPr>
                    <w:t>1.66</w:t>
                  </w:r>
                </w:p>
              </w:tc>
              <w:tc>
                <w:tcPr>
                  <w:tcW w:w="542" w:type="pct"/>
                  <w:tcMar>
                    <w:top w:w="0" w:type="dxa"/>
                    <w:left w:w="0" w:type="dxa"/>
                    <w:bottom w:w="0" w:type="dxa"/>
                    <w:right w:w="0" w:type="dxa"/>
                  </w:tcMar>
                  <w:vAlign w:val="center"/>
                </w:tcPr>
                <w:p w:rsidR="005F106E" w:rsidRPr="00A86AD0" w:rsidRDefault="005F106E" w:rsidP="005F106E">
                  <w:pPr>
                    <w:pStyle w:val="19"/>
                    <w:spacing w:line="400" w:lineRule="exact"/>
                    <w:ind w:left="-22" w:right="-44"/>
                    <w:rPr>
                      <w:rFonts w:ascii="Times New Roman" w:eastAsiaTheme="minorEastAsia"/>
                    </w:rPr>
                  </w:pPr>
                  <w:r w:rsidRPr="00A86AD0">
                    <w:rPr>
                      <w:rFonts w:ascii="Times New Roman" w:eastAsiaTheme="minorEastAsia"/>
                    </w:rPr>
                    <w:t>满足</w:t>
                  </w:r>
                </w:p>
              </w:tc>
            </w:tr>
          </w:tbl>
          <w:p w:rsidR="00112EEB" w:rsidRDefault="006374CA" w:rsidP="007A2D12">
            <w:pPr>
              <w:spacing w:line="540" w:lineRule="exact"/>
              <w:ind w:firstLineChars="192" w:firstLine="461"/>
              <w:jc w:val="both"/>
              <w:rPr>
                <w:rFonts w:ascii="Times New Roman" w:eastAsia="宋体" w:hAnsi="宋体"/>
                <w:sz w:val="24"/>
                <w:szCs w:val="24"/>
              </w:rPr>
            </w:pPr>
            <w:r w:rsidRPr="00B16D85">
              <w:rPr>
                <w:rFonts w:ascii="Times New Roman" w:eastAsia="宋体" w:hAnsi="宋体"/>
                <w:sz w:val="24"/>
                <w:szCs w:val="24"/>
              </w:rPr>
              <w:t>根据验收监测数据并核算得出，</w:t>
            </w:r>
            <w:r w:rsidR="00012368" w:rsidRPr="00012368">
              <w:rPr>
                <w:rFonts w:ascii="Times New Roman" w:eastAsiaTheme="minorEastAsia" w:hAnsiTheme="minorEastAsia" w:hint="eastAsia"/>
                <w:sz w:val="24"/>
                <w:szCs w:val="24"/>
              </w:rPr>
              <w:t>新乡海滨药业有限公司</w:t>
            </w:r>
            <w:r w:rsidR="00754CF2">
              <w:rPr>
                <w:rFonts w:ascii="Times New Roman" w:eastAsiaTheme="minorEastAsia" w:hAnsiTheme="minorEastAsia" w:hint="eastAsia"/>
                <w:sz w:val="24"/>
                <w:szCs w:val="24"/>
              </w:rPr>
              <w:t>技术中心</w:t>
            </w:r>
            <w:r w:rsidR="000F2ADF">
              <w:rPr>
                <w:rFonts w:ascii="Times New Roman" w:eastAsia="宋体" w:hAnsi="Times New Roman" w:hint="eastAsia"/>
                <w:sz w:val="24"/>
                <w:szCs w:val="24"/>
              </w:rPr>
              <w:t>85</w:t>
            </w:r>
            <w:r w:rsidRPr="00B16D85">
              <w:rPr>
                <w:rFonts w:ascii="Times New Roman" w:eastAsia="宋体" w:hAnsi="Times New Roman"/>
                <w:sz w:val="24"/>
                <w:szCs w:val="24"/>
              </w:rPr>
              <w:t>%</w:t>
            </w:r>
            <w:r w:rsidRPr="00B16D85">
              <w:rPr>
                <w:rFonts w:ascii="Times New Roman" w:eastAsia="宋体" w:hAnsi="宋体"/>
                <w:sz w:val="24"/>
                <w:szCs w:val="24"/>
              </w:rPr>
              <w:t>生产负荷情况下，</w:t>
            </w:r>
            <w:r w:rsidR="000F2ADF">
              <w:rPr>
                <w:rFonts w:ascii="Times New Roman" w:eastAsia="宋体" w:hAnsi="宋体" w:hint="eastAsia"/>
                <w:sz w:val="24"/>
                <w:szCs w:val="24"/>
              </w:rPr>
              <w:t>本项目</w:t>
            </w:r>
            <w:r w:rsidR="00012368">
              <w:rPr>
                <w:rFonts w:ascii="Times New Roman" w:eastAsiaTheme="minorEastAsia" w:hAnsiTheme="minorEastAsia" w:hint="eastAsia"/>
                <w:sz w:val="24"/>
                <w:szCs w:val="24"/>
              </w:rPr>
              <w:t>非甲烷总烃</w:t>
            </w:r>
            <w:r w:rsidRPr="00B16D85">
              <w:rPr>
                <w:rFonts w:ascii="Times New Roman" w:eastAsia="宋体" w:hAnsi="宋体"/>
                <w:sz w:val="24"/>
                <w:szCs w:val="24"/>
              </w:rPr>
              <w:t>排放量</w:t>
            </w:r>
            <w:r w:rsidR="000F2ADF">
              <w:rPr>
                <w:rFonts w:ascii="Times New Roman" w:eastAsiaTheme="minorEastAsia" w:hAnsi="Times New Roman" w:hint="eastAsia"/>
                <w:sz w:val="24"/>
                <w:szCs w:val="24"/>
              </w:rPr>
              <w:t>0.0004</w:t>
            </w:r>
            <w:r w:rsidRPr="00B16D85">
              <w:rPr>
                <w:rFonts w:ascii="Times New Roman" w:eastAsia="宋体" w:hAnsi="Times New Roman"/>
                <w:sz w:val="24"/>
                <w:szCs w:val="24"/>
              </w:rPr>
              <w:t>t/a</w:t>
            </w:r>
            <w:r w:rsidR="00E0337E">
              <w:rPr>
                <w:rFonts w:ascii="Times New Roman" w:eastAsiaTheme="minorEastAsia" w:hAnsiTheme="minorEastAsia" w:hint="eastAsia"/>
                <w:sz w:val="24"/>
                <w:szCs w:val="24"/>
              </w:rPr>
              <w:t>，</w:t>
            </w:r>
            <w:r w:rsidR="00E0337E">
              <w:rPr>
                <w:rFonts w:ascii="Times New Roman" w:eastAsiaTheme="minorEastAsia" w:hAnsiTheme="minorEastAsia"/>
                <w:sz w:val="24"/>
                <w:szCs w:val="24"/>
              </w:rPr>
              <w:t>满足</w:t>
            </w:r>
            <w:r w:rsidR="000F2ADF">
              <w:rPr>
                <w:rFonts w:ascii="Times New Roman" w:eastAsiaTheme="minorEastAsia" w:hAnsiTheme="minorEastAsia" w:hint="eastAsia"/>
                <w:sz w:val="24"/>
                <w:szCs w:val="24"/>
              </w:rPr>
              <w:t>以新带老</w:t>
            </w:r>
            <w:r w:rsidR="000F2ADF">
              <w:rPr>
                <w:rFonts w:ascii="Times New Roman" w:eastAsiaTheme="minorEastAsia" w:hAnsiTheme="minorEastAsia"/>
                <w:sz w:val="24"/>
                <w:szCs w:val="24"/>
              </w:rPr>
              <w:t>削减量</w:t>
            </w:r>
            <w:r w:rsidR="000F2ADF">
              <w:rPr>
                <w:rFonts w:ascii="Times New Roman" w:eastAsiaTheme="minorEastAsia" w:hAnsiTheme="minorEastAsia" w:hint="eastAsia"/>
                <w:sz w:val="24"/>
                <w:szCs w:val="24"/>
              </w:rPr>
              <w:t>1.5062</w:t>
            </w:r>
            <w:r w:rsidR="00E0337E">
              <w:rPr>
                <w:rFonts w:ascii="Times New Roman" w:eastAsiaTheme="minorEastAsia" w:hAnsiTheme="minorEastAsia" w:hint="eastAsia"/>
                <w:sz w:val="24"/>
                <w:szCs w:val="24"/>
              </w:rPr>
              <w:t>t/a</w:t>
            </w:r>
            <w:r w:rsidR="00E0337E">
              <w:rPr>
                <w:rFonts w:ascii="Times New Roman" w:eastAsiaTheme="minorEastAsia" w:hAnsiTheme="minorEastAsia" w:hint="eastAsia"/>
                <w:sz w:val="24"/>
                <w:szCs w:val="24"/>
              </w:rPr>
              <w:t>限值要求；</w:t>
            </w:r>
            <w:r w:rsidR="00E0337E">
              <w:rPr>
                <w:rFonts w:ascii="Times New Roman" w:eastAsiaTheme="minorEastAsia" w:hAnsiTheme="minorEastAsia"/>
                <w:sz w:val="24"/>
                <w:szCs w:val="24"/>
              </w:rPr>
              <w:t>本项目</w:t>
            </w:r>
            <w:r w:rsidRPr="00B16D85">
              <w:rPr>
                <w:rFonts w:ascii="Times New Roman" w:eastAsia="宋体" w:hAnsi="宋体"/>
                <w:sz w:val="24"/>
                <w:szCs w:val="24"/>
              </w:rPr>
              <w:t>废水中化学需氧量</w:t>
            </w:r>
            <w:r w:rsidR="00012368">
              <w:rPr>
                <w:rFonts w:ascii="Times New Roman" w:eastAsiaTheme="minorEastAsia" w:hAnsi="Times New Roman" w:hint="eastAsia"/>
                <w:sz w:val="24"/>
                <w:szCs w:val="24"/>
              </w:rPr>
              <w:t>0.00</w:t>
            </w:r>
            <w:r w:rsidR="00E0337E">
              <w:rPr>
                <w:rFonts w:ascii="Times New Roman" w:eastAsiaTheme="minorEastAsia" w:hAnsi="Times New Roman" w:hint="eastAsia"/>
                <w:sz w:val="24"/>
                <w:szCs w:val="24"/>
              </w:rPr>
              <w:t>84</w:t>
            </w:r>
            <w:r w:rsidRPr="00B16D85">
              <w:rPr>
                <w:rFonts w:ascii="Times New Roman" w:eastAsia="宋体" w:hAnsi="Times New Roman"/>
                <w:sz w:val="24"/>
                <w:szCs w:val="24"/>
              </w:rPr>
              <w:t>t/a</w:t>
            </w:r>
            <w:r w:rsidRPr="00B16D85">
              <w:rPr>
                <w:rFonts w:ascii="Times New Roman" w:eastAsia="宋体" w:hAnsi="宋体"/>
                <w:sz w:val="24"/>
                <w:szCs w:val="24"/>
              </w:rPr>
              <w:t>，氨氮排放量为</w:t>
            </w:r>
            <w:r w:rsidR="00B16D85" w:rsidRPr="00B16D85">
              <w:rPr>
                <w:rFonts w:ascii="Times New Roman" w:eastAsiaTheme="minorEastAsia" w:hAnsi="Times New Roman"/>
                <w:sz w:val="24"/>
                <w:szCs w:val="24"/>
              </w:rPr>
              <w:t>0.</w:t>
            </w:r>
            <w:r w:rsidR="00012368">
              <w:rPr>
                <w:rFonts w:ascii="Times New Roman" w:eastAsiaTheme="minorEastAsia" w:hAnsi="Times New Roman" w:hint="eastAsia"/>
                <w:sz w:val="24"/>
                <w:szCs w:val="24"/>
              </w:rPr>
              <w:t>00</w:t>
            </w:r>
            <w:r w:rsidR="00E0337E">
              <w:rPr>
                <w:rFonts w:ascii="Times New Roman" w:eastAsiaTheme="minorEastAsia" w:hAnsi="Times New Roman" w:hint="eastAsia"/>
                <w:sz w:val="24"/>
                <w:szCs w:val="24"/>
              </w:rPr>
              <w:t>15</w:t>
            </w:r>
            <w:r w:rsidRPr="00B16D85">
              <w:rPr>
                <w:rFonts w:ascii="Times New Roman" w:eastAsia="宋体" w:hAnsi="Times New Roman"/>
                <w:sz w:val="24"/>
                <w:szCs w:val="24"/>
              </w:rPr>
              <w:t>t/a</w:t>
            </w:r>
            <w:r w:rsidRPr="00B16D85">
              <w:rPr>
                <w:rFonts w:ascii="Times New Roman" w:eastAsia="宋体" w:hAnsi="宋体"/>
                <w:sz w:val="24"/>
                <w:szCs w:val="24"/>
              </w:rPr>
              <w:t>，</w:t>
            </w:r>
            <w:r w:rsidR="00E0337E">
              <w:rPr>
                <w:rFonts w:ascii="Times New Roman" w:eastAsia="宋体" w:hAnsi="宋体"/>
                <w:sz w:val="24"/>
                <w:szCs w:val="24"/>
              </w:rPr>
              <w:t>满足排污许可证余量要求</w:t>
            </w:r>
            <w:r w:rsidR="00E0337E">
              <w:rPr>
                <w:rFonts w:ascii="Times New Roman" w:eastAsia="宋体" w:hAnsi="宋体" w:hint="eastAsia"/>
                <w:sz w:val="24"/>
                <w:szCs w:val="24"/>
              </w:rPr>
              <w:t>。</w:t>
            </w: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Default="00AC3710" w:rsidP="00AC3710">
            <w:pPr>
              <w:pStyle w:val="2"/>
              <w:ind w:left="440" w:firstLine="440"/>
            </w:pPr>
          </w:p>
          <w:p w:rsidR="00AC3710" w:rsidRPr="00AC3710" w:rsidRDefault="00AC3710" w:rsidP="00AC3710">
            <w:pPr>
              <w:pStyle w:val="2"/>
              <w:ind w:left="440" w:firstLine="440"/>
            </w:pPr>
          </w:p>
        </w:tc>
      </w:tr>
    </w:tbl>
    <w:p w:rsidR="00F13A14" w:rsidRPr="00DD3063" w:rsidRDefault="00F13A14">
      <w:pPr>
        <w:spacing w:after="0" w:line="360" w:lineRule="auto"/>
        <w:rPr>
          <w:rFonts w:ascii="Times New Roman" w:eastAsia="仿宋_GB2312" w:hAnsi="Times New Roman"/>
          <w:b/>
          <w:sz w:val="21"/>
          <w:szCs w:val="21"/>
        </w:rPr>
        <w:sectPr w:rsidR="00F13A14" w:rsidRPr="00DD3063" w:rsidSect="009059E0">
          <w:pgSz w:w="11906" w:h="16838"/>
          <w:pgMar w:top="1440" w:right="1800" w:bottom="1440" w:left="1800" w:header="708" w:footer="708" w:gutter="0"/>
          <w:pgNumType w:fmt="numberInDash"/>
          <w:cols w:space="720"/>
          <w:docGrid w:linePitch="360"/>
        </w:sectPr>
      </w:pPr>
    </w:p>
    <w:p w:rsidR="00F13A14" w:rsidRPr="00DD3063" w:rsidRDefault="00F13A14" w:rsidP="00C35468">
      <w:pPr>
        <w:spacing w:after="0" w:line="400" w:lineRule="exact"/>
        <w:outlineLvl w:val="0"/>
        <w:rPr>
          <w:rFonts w:ascii="Times New Roman" w:eastAsia="仿宋_GB2312" w:hAnsi="Times New Roman"/>
          <w:b/>
          <w:sz w:val="28"/>
          <w:szCs w:val="28"/>
        </w:rPr>
      </w:pPr>
      <w:r w:rsidRPr="00DD3063">
        <w:rPr>
          <w:rFonts w:ascii="Times New Roman" w:eastAsia="仿宋_GB2312" w:hAnsi="Times New Roman"/>
          <w:b/>
          <w:sz w:val="28"/>
          <w:szCs w:val="28"/>
        </w:rPr>
        <w:lastRenderedPageBreak/>
        <w:t>表</w:t>
      </w:r>
      <w:r w:rsidR="006A1296">
        <w:rPr>
          <w:rFonts w:ascii="Times New Roman" w:eastAsia="仿宋_GB2312" w:hAnsi="Times New Roman" w:hint="eastAsia"/>
          <w:b/>
          <w:sz w:val="28"/>
          <w:szCs w:val="28"/>
        </w:rPr>
        <w:t>八</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24"/>
      </w:tblGrid>
      <w:tr w:rsidR="00F13A14" w:rsidRPr="00DD3063" w:rsidTr="008C4FD5">
        <w:trPr>
          <w:trHeight w:val="13120"/>
          <w:jc w:val="center"/>
        </w:trPr>
        <w:tc>
          <w:tcPr>
            <w:tcW w:w="8924" w:type="dxa"/>
          </w:tcPr>
          <w:p w:rsidR="00F13A14" w:rsidRPr="00DD3063" w:rsidRDefault="00F13A14" w:rsidP="00C35468">
            <w:pPr>
              <w:spacing w:after="0" w:line="520" w:lineRule="atLeast"/>
              <w:rPr>
                <w:rFonts w:ascii="Times New Roman" w:eastAsia="宋体" w:hAnsi="Times New Roman"/>
                <w:sz w:val="24"/>
                <w:szCs w:val="24"/>
              </w:rPr>
            </w:pPr>
            <w:r w:rsidRPr="00DD3063">
              <w:rPr>
                <w:rFonts w:ascii="Times New Roman" w:eastAsia="宋体" w:hAnsi="Times New Roman"/>
                <w:sz w:val="24"/>
                <w:szCs w:val="24"/>
              </w:rPr>
              <w:t>验收监测结论：</w:t>
            </w:r>
          </w:p>
          <w:p w:rsidR="007C5693" w:rsidRPr="003276AD" w:rsidRDefault="007C5693" w:rsidP="003276AD">
            <w:pPr>
              <w:pStyle w:val="aa"/>
              <w:numPr>
                <w:ilvl w:val="0"/>
                <w:numId w:val="20"/>
              </w:numPr>
              <w:spacing w:line="520" w:lineRule="atLeast"/>
              <w:ind w:firstLineChars="0"/>
              <w:rPr>
                <w:kern w:val="1"/>
                <w:sz w:val="24"/>
                <w:szCs w:val="24"/>
              </w:rPr>
            </w:pPr>
            <w:r w:rsidRPr="003276AD">
              <w:rPr>
                <w:kern w:val="1"/>
                <w:sz w:val="24"/>
                <w:szCs w:val="24"/>
              </w:rPr>
              <w:t>污染物排放监测结果</w:t>
            </w:r>
          </w:p>
          <w:p w:rsidR="003276AD" w:rsidRPr="00DD3063" w:rsidRDefault="003276AD" w:rsidP="003276AD">
            <w:pPr>
              <w:spacing w:after="0" w:line="520" w:lineRule="atLeast"/>
              <w:outlineLvl w:val="2"/>
              <w:rPr>
                <w:rFonts w:ascii="Times New Roman" w:eastAsia="宋体" w:hAnsi="Times New Roman"/>
                <w:bCs/>
                <w:sz w:val="24"/>
                <w:szCs w:val="24"/>
              </w:rPr>
            </w:pPr>
            <w:r w:rsidRPr="00DD3063">
              <w:rPr>
                <w:rFonts w:ascii="Times New Roman" w:eastAsia="宋体" w:hAnsi="Times New Roman"/>
                <w:bCs/>
                <w:sz w:val="24"/>
                <w:szCs w:val="24"/>
              </w:rPr>
              <w:t>（</w:t>
            </w:r>
            <w:r w:rsidRPr="00DD3063">
              <w:rPr>
                <w:rFonts w:ascii="Times New Roman" w:eastAsia="宋体" w:hAnsi="Times New Roman"/>
                <w:bCs/>
                <w:sz w:val="24"/>
                <w:szCs w:val="24"/>
              </w:rPr>
              <w:t>1</w:t>
            </w:r>
            <w:r w:rsidRPr="00DD3063">
              <w:rPr>
                <w:rFonts w:ascii="Times New Roman" w:eastAsia="宋体" w:hAnsi="Times New Roman"/>
                <w:bCs/>
                <w:sz w:val="24"/>
                <w:szCs w:val="24"/>
              </w:rPr>
              <w:t>）废</w:t>
            </w:r>
            <w:r>
              <w:rPr>
                <w:rFonts w:ascii="Times New Roman" w:eastAsia="宋体" w:hAnsi="Times New Roman" w:hint="eastAsia"/>
                <w:bCs/>
                <w:sz w:val="24"/>
                <w:szCs w:val="24"/>
              </w:rPr>
              <w:t>气</w:t>
            </w:r>
            <w:r w:rsidRPr="00DD3063">
              <w:rPr>
                <w:rFonts w:ascii="Times New Roman" w:eastAsia="宋体" w:hAnsi="Times New Roman"/>
                <w:bCs/>
                <w:sz w:val="24"/>
                <w:szCs w:val="24"/>
              </w:rPr>
              <w:t>污染物排放监测</w:t>
            </w:r>
          </w:p>
          <w:p w:rsidR="00F8419B" w:rsidRDefault="00F8419B" w:rsidP="00F8419B">
            <w:pPr>
              <w:spacing w:after="0" w:line="500" w:lineRule="exact"/>
              <w:ind w:firstLine="480"/>
              <w:jc w:val="both"/>
              <w:rPr>
                <w:rFonts w:ascii="Times New Roman" w:eastAsiaTheme="minorEastAsia" w:hAnsi="Times New Roman"/>
                <w:sz w:val="24"/>
                <w:szCs w:val="24"/>
              </w:rPr>
            </w:pPr>
            <w:r w:rsidRPr="00CF03E6">
              <w:rPr>
                <w:rFonts w:ascii="Times New Roman" w:eastAsiaTheme="minorEastAsia" w:hAnsi="Times New Roman"/>
                <w:kern w:val="1"/>
                <w:sz w:val="24"/>
                <w:szCs w:val="24"/>
              </w:rPr>
              <w:t>由表</w:t>
            </w:r>
            <w:r w:rsidRPr="00CF03E6">
              <w:rPr>
                <w:rFonts w:ascii="Times New Roman" w:eastAsiaTheme="minorEastAsia" w:hAnsi="Times New Roman"/>
                <w:kern w:val="1"/>
                <w:sz w:val="24"/>
                <w:szCs w:val="24"/>
              </w:rPr>
              <w:t>7-1</w:t>
            </w:r>
            <w:r>
              <w:rPr>
                <w:rFonts w:ascii="Times New Roman" w:eastAsiaTheme="minorEastAsia" w:hAnsi="Times New Roman" w:hint="eastAsia"/>
                <w:kern w:val="1"/>
                <w:sz w:val="24"/>
                <w:szCs w:val="24"/>
              </w:rPr>
              <w:t>、</w:t>
            </w:r>
            <w:r>
              <w:rPr>
                <w:rFonts w:ascii="Times New Roman" w:eastAsiaTheme="minorEastAsia" w:hAnsi="Times New Roman" w:hint="eastAsia"/>
                <w:kern w:val="1"/>
                <w:sz w:val="24"/>
                <w:szCs w:val="24"/>
              </w:rPr>
              <w:t>7-</w:t>
            </w:r>
            <w:r w:rsidR="00EB2E1E">
              <w:rPr>
                <w:rFonts w:ascii="Times New Roman" w:eastAsiaTheme="minorEastAsia" w:hAnsi="Times New Roman" w:hint="eastAsia"/>
                <w:kern w:val="1"/>
                <w:sz w:val="24"/>
                <w:szCs w:val="24"/>
              </w:rPr>
              <w:t>2</w:t>
            </w:r>
            <w:r w:rsidR="007A2D12">
              <w:rPr>
                <w:rFonts w:ascii="Times New Roman" w:eastAsiaTheme="minorEastAsia" w:hAnsi="Times New Roman" w:hint="eastAsia"/>
                <w:kern w:val="1"/>
                <w:sz w:val="24"/>
                <w:szCs w:val="24"/>
              </w:rPr>
              <w:t>、</w:t>
            </w:r>
            <w:r w:rsidR="007A2D12">
              <w:rPr>
                <w:rFonts w:ascii="Times New Roman" w:eastAsiaTheme="minorEastAsia" w:hAnsi="Times New Roman" w:hint="eastAsia"/>
                <w:kern w:val="1"/>
                <w:sz w:val="24"/>
                <w:szCs w:val="24"/>
              </w:rPr>
              <w:t>7-3</w:t>
            </w:r>
            <w:r w:rsidRPr="00CF03E6">
              <w:rPr>
                <w:rFonts w:ascii="Times New Roman" w:eastAsiaTheme="minorEastAsia" w:hAnsi="Times New Roman"/>
                <w:kern w:val="1"/>
                <w:sz w:val="24"/>
                <w:szCs w:val="24"/>
              </w:rPr>
              <w:t>可知，</w:t>
            </w:r>
            <w:r w:rsidRPr="00CF03E6">
              <w:rPr>
                <w:rFonts w:ascii="Times New Roman" w:eastAsiaTheme="minorEastAsia" w:hAnsi="Times New Roman"/>
                <w:kern w:val="1"/>
                <w:sz w:val="24"/>
                <w:szCs w:val="24"/>
              </w:rPr>
              <w:t>RTO</w:t>
            </w:r>
            <w:r w:rsidRPr="00CF03E6">
              <w:rPr>
                <w:rFonts w:ascii="Times New Roman" w:eastAsiaTheme="minorEastAsia" w:hAnsi="Times New Roman"/>
                <w:kern w:val="1"/>
                <w:sz w:val="24"/>
                <w:szCs w:val="24"/>
              </w:rPr>
              <w:t>运行期间非甲烷总烃排放浓度满足</w:t>
            </w:r>
            <w:r w:rsidRPr="00CF03E6">
              <w:rPr>
                <w:rFonts w:ascii="Times New Roman" w:eastAsiaTheme="minorEastAsia" w:hAnsi="Times New Roman"/>
                <w:sz w:val="24"/>
                <w:szCs w:val="24"/>
              </w:rPr>
              <w:t>《</w:t>
            </w:r>
            <w:hyperlink r:id="rId30" w:tgtFrame="_blank" w:history="1">
              <w:r w:rsidRPr="00CF03E6">
                <w:rPr>
                  <w:rFonts w:ascii="Times New Roman" w:eastAsiaTheme="minorEastAsia" w:hAnsi="Times New Roman"/>
                  <w:sz w:val="24"/>
                  <w:szCs w:val="24"/>
                </w:rPr>
                <w:t>制药工业大气污染物排放标准</w:t>
              </w:r>
            </w:hyperlink>
            <w:r w:rsidRPr="00CF03E6">
              <w:rPr>
                <w:rFonts w:ascii="Times New Roman" w:eastAsiaTheme="minorEastAsia" w:hAnsi="Times New Roman"/>
                <w:sz w:val="24"/>
                <w:szCs w:val="24"/>
              </w:rPr>
              <w:t>》</w:t>
            </w:r>
            <w:r w:rsidRPr="00CF03E6">
              <w:rPr>
                <w:rFonts w:ascii="Times New Roman" w:eastAsiaTheme="minorEastAsia" w:hAnsi="Times New Roman"/>
                <w:sz w:val="24"/>
                <w:szCs w:val="24"/>
              </w:rPr>
              <w:t>(GB 37823—2019)</w:t>
            </w:r>
            <w:r w:rsidRPr="00CF03E6">
              <w:rPr>
                <w:rFonts w:ascii="Times New Roman" w:eastAsiaTheme="minorEastAsia" w:hAnsi="Times New Roman"/>
                <w:sz w:val="24"/>
                <w:szCs w:val="24"/>
              </w:rPr>
              <w:t>表</w:t>
            </w:r>
            <w:r w:rsidRPr="00CF03E6">
              <w:rPr>
                <w:rFonts w:ascii="Times New Roman" w:eastAsiaTheme="minorEastAsia" w:hAnsi="Times New Roman"/>
                <w:sz w:val="24"/>
                <w:szCs w:val="24"/>
              </w:rPr>
              <w:t>2</w:t>
            </w:r>
            <w:r w:rsidRPr="00CF03E6">
              <w:rPr>
                <w:rFonts w:ascii="Times New Roman" w:eastAsiaTheme="minorEastAsia" w:hAnsi="Times New Roman"/>
                <w:sz w:val="24"/>
                <w:szCs w:val="24"/>
              </w:rPr>
              <w:t>要求及《关于全省开展工业企业挥发性有机物专项治理工作中排放建议值的通知》（豫环攻坚办</w:t>
            </w:r>
            <w:r w:rsidRPr="00CF03E6">
              <w:rPr>
                <w:rFonts w:ascii="Times New Roman" w:eastAsiaTheme="minorEastAsia" w:hAnsi="Times New Roman"/>
                <w:sz w:val="24"/>
                <w:szCs w:val="24"/>
              </w:rPr>
              <w:t>[2017]162</w:t>
            </w:r>
            <w:r w:rsidRPr="00CF03E6">
              <w:rPr>
                <w:rFonts w:ascii="Times New Roman" w:eastAsiaTheme="minorEastAsia" w:hAnsi="Times New Roman"/>
                <w:sz w:val="24"/>
                <w:szCs w:val="24"/>
              </w:rPr>
              <w:t>号）中</w:t>
            </w:r>
            <w:r w:rsidRPr="00CF03E6">
              <w:rPr>
                <w:rFonts w:ascii="Times New Roman" w:eastAsiaTheme="minorEastAsia" w:hAnsi="Times New Roman"/>
                <w:sz w:val="24"/>
                <w:szCs w:val="24"/>
              </w:rPr>
              <w:t>“</w:t>
            </w:r>
            <w:r w:rsidRPr="00CF03E6">
              <w:rPr>
                <w:rFonts w:ascii="Times New Roman" w:eastAsiaTheme="minorEastAsia" w:hAnsi="Times New Roman"/>
                <w:sz w:val="24"/>
                <w:szCs w:val="24"/>
              </w:rPr>
              <w:t>医药制造工业有机废气排放</w:t>
            </w:r>
            <w:r w:rsidRPr="00CF03E6">
              <w:rPr>
                <w:rFonts w:ascii="Times New Roman" w:eastAsiaTheme="minorEastAsia" w:hAnsi="Times New Roman"/>
                <w:sz w:val="24"/>
                <w:szCs w:val="24"/>
              </w:rPr>
              <w:t>”</w:t>
            </w:r>
            <w:r w:rsidRPr="00CF03E6">
              <w:rPr>
                <w:rFonts w:ascii="Times New Roman" w:eastAsiaTheme="minorEastAsia" w:hAnsi="Times New Roman"/>
                <w:sz w:val="24"/>
                <w:szCs w:val="24"/>
              </w:rPr>
              <w:t>要求</w:t>
            </w:r>
            <w:r w:rsidRPr="00CF03E6">
              <w:rPr>
                <w:rFonts w:ascii="Times New Roman" w:eastAsiaTheme="minorEastAsia" w:hAnsi="Times New Roman"/>
                <w:kern w:val="1"/>
                <w:sz w:val="24"/>
                <w:szCs w:val="24"/>
              </w:rPr>
              <w:t>，</w:t>
            </w:r>
            <w:r w:rsidRPr="00CF03E6">
              <w:rPr>
                <w:rFonts w:ascii="Times New Roman" w:eastAsiaTheme="minorEastAsia" w:hAnsi="Times New Roman"/>
                <w:sz w:val="24"/>
                <w:szCs w:val="24"/>
              </w:rPr>
              <w:t>本项目</w:t>
            </w:r>
            <w:r w:rsidRPr="00CF03E6">
              <w:rPr>
                <w:rFonts w:ascii="Times New Roman" w:eastAsiaTheme="minorEastAsia" w:hAnsi="Times New Roman"/>
                <w:sz w:val="24"/>
                <w:szCs w:val="24"/>
              </w:rPr>
              <w:t>RTO</w:t>
            </w:r>
            <w:r w:rsidRPr="00CF03E6">
              <w:rPr>
                <w:rFonts w:ascii="Times New Roman" w:eastAsiaTheme="minorEastAsia" w:hAnsi="Times New Roman"/>
                <w:sz w:val="24"/>
                <w:szCs w:val="24"/>
              </w:rPr>
              <w:t>废气非甲烷总烃排放浓度能够满足环境管理要求，达标排放。</w:t>
            </w:r>
          </w:p>
          <w:p w:rsidR="00F8419B" w:rsidRDefault="00F8419B" w:rsidP="00F8419B">
            <w:pPr>
              <w:spacing w:after="0" w:line="500" w:lineRule="exact"/>
              <w:ind w:firstLine="480"/>
              <w:jc w:val="both"/>
              <w:rPr>
                <w:rFonts w:ascii="Times New Roman" w:eastAsiaTheme="minorEastAsia" w:hAnsi="Times New Roman"/>
                <w:sz w:val="24"/>
                <w:szCs w:val="24"/>
              </w:rPr>
            </w:pPr>
            <w:r w:rsidRPr="00CF03E6">
              <w:rPr>
                <w:rFonts w:ascii="Times New Roman" w:eastAsiaTheme="minorEastAsia" w:hAnsi="Times New Roman" w:hint="eastAsia"/>
                <w:sz w:val="24"/>
                <w:szCs w:val="24"/>
              </w:rPr>
              <w:t>由</w:t>
            </w:r>
            <w:r w:rsidRPr="00CF03E6">
              <w:rPr>
                <w:rFonts w:ascii="Times New Roman" w:eastAsiaTheme="minorEastAsia" w:hAnsi="Times New Roman"/>
                <w:sz w:val="24"/>
                <w:szCs w:val="24"/>
              </w:rPr>
              <w:t>表</w:t>
            </w:r>
            <w:r w:rsidRPr="00CF03E6">
              <w:rPr>
                <w:rFonts w:ascii="Times New Roman" w:eastAsiaTheme="minorEastAsia" w:hAnsi="Times New Roman"/>
                <w:sz w:val="24"/>
                <w:szCs w:val="24"/>
              </w:rPr>
              <w:t>7-</w:t>
            </w:r>
            <w:r w:rsidR="007A2D12">
              <w:rPr>
                <w:rFonts w:ascii="Times New Roman" w:eastAsiaTheme="minorEastAsia" w:hAnsi="Times New Roman" w:hint="eastAsia"/>
                <w:sz w:val="24"/>
                <w:szCs w:val="24"/>
              </w:rPr>
              <w:t>4</w:t>
            </w:r>
            <w:r w:rsidRPr="00CF03E6">
              <w:rPr>
                <w:rFonts w:ascii="Times New Roman" w:eastAsiaTheme="minorEastAsia" w:hAnsi="Times New Roman"/>
                <w:sz w:val="24"/>
                <w:szCs w:val="24"/>
              </w:rPr>
              <w:t>可知，</w:t>
            </w:r>
            <w:r>
              <w:rPr>
                <w:rFonts w:ascii="Times New Roman" w:eastAsiaTheme="minorEastAsia" w:hAnsi="Times New Roman" w:hint="eastAsia"/>
                <w:sz w:val="24"/>
                <w:szCs w:val="24"/>
              </w:rPr>
              <w:t>废水治理</w:t>
            </w:r>
            <w:r>
              <w:rPr>
                <w:rFonts w:ascii="Times New Roman" w:eastAsiaTheme="minorEastAsia" w:hAnsi="Times New Roman"/>
                <w:sz w:val="24"/>
                <w:szCs w:val="24"/>
              </w:rPr>
              <w:t>设施</w:t>
            </w:r>
            <w:r w:rsidRPr="00CF03E6">
              <w:rPr>
                <w:rFonts w:ascii="Times New Roman" w:eastAsiaTheme="minorEastAsia" w:hAnsi="Times New Roman"/>
                <w:sz w:val="24"/>
                <w:szCs w:val="24"/>
              </w:rPr>
              <w:t>运行期间</w:t>
            </w:r>
            <w:r>
              <w:rPr>
                <w:rFonts w:ascii="Times New Roman" w:eastAsiaTheme="minorEastAsia" w:hAnsi="Times New Roman" w:hint="eastAsia"/>
                <w:sz w:val="24"/>
                <w:szCs w:val="24"/>
              </w:rPr>
              <w:t>，</w:t>
            </w:r>
            <w:r>
              <w:rPr>
                <w:rFonts w:ascii="Times New Roman" w:eastAsiaTheme="minorEastAsia" w:hAnsi="Times New Roman"/>
                <w:sz w:val="24"/>
                <w:szCs w:val="24"/>
              </w:rPr>
              <w:t>恶臭污染物氨</w:t>
            </w:r>
            <w:r>
              <w:rPr>
                <w:rFonts w:ascii="Times New Roman" w:eastAsiaTheme="minorEastAsia" w:hAnsi="Times New Roman" w:hint="eastAsia"/>
                <w:sz w:val="24"/>
                <w:szCs w:val="24"/>
              </w:rPr>
              <w:t>、</w:t>
            </w:r>
            <w:r>
              <w:rPr>
                <w:rFonts w:ascii="Times New Roman" w:eastAsiaTheme="minorEastAsia" w:hAnsi="Times New Roman"/>
                <w:sz w:val="24"/>
                <w:szCs w:val="24"/>
              </w:rPr>
              <w:t>硫化氢</w:t>
            </w:r>
            <w:r w:rsidRPr="00CF03E6">
              <w:rPr>
                <w:rFonts w:ascii="Times New Roman" w:eastAsiaTheme="minorEastAsia" w:hAnsi="Times New Roman"/>
                <w:sz w:val="24"/>
                <w:szCs w:val="24"/>
              </w:rPr>
              <w:t>排放</w:t>
            </w:r>
            <w:r>
              <w:rPr>
                <w:rFonts w:ascii="Times New Roman" w:eastAsiaTheme="minorEastAsia" w:hAnsi="Times New Roman" w:hint="eastAsia"/>
                <w:sz w:val="24"/>
                <w:szCs w:val="24"/>
              </w:rPr>
              <w:t>速率</w:t>
            </w:r>
            <w:r w:rsidRPr="00CF03E6">
              <w:rPr>
                <w:rFonts w:ascii="Times New Roman" w:eastAsiaTheme="minorEastAsia" w:hAnsi="Times New Roman"/>
                <w:sz w:val="24"/>
                <w:szCs w:val="24"/>
              </w:rPr>
              <w:t>满足</w:t>
            </w:r>
            <w:hyperlink r:id="rId31" w:tgtFrame="_blank" w:history="1">
              <w:r>
                <w:rPr>
                  <w:rFonts w:ascii="Times New Roman" w:eastAsiaTheme="minorEastAsia" w:hAnsi="Times New Roman" w:hint="eastAsia"/>
                  <w:sz w:val="24"/>
                  <w:szCs w:val="24"/>
                </w:rPr>
                <w:t>《</w:t>
              </w:r>
              <w:r w:rsidRPr="009954A3">
                <w:rPr>
                  <w:rFonts w:ascii="Times New Roman" w:eastAsiaTheme="minorEastAsia" w:hAnsi="Times New Roman"/>
                  <w:sz w:val="24"/>
                  <w:szCs w:val="24"/>
                </w:rPr>
                <w:t>恶臭污染物排放标准</w:t>
              </w:r>
              <w:r>
                <w:rPr>
                  <w:rFonts w:ascii="Times New Roman" w:eastAsiaTheme="minorEastAsia" w:hAnsi="Times New Roman" w:hint="eastAsia"/>
                  <w:sz w:val="24"/>
                  <w:szCs w:val="24"/>
                </w:rPr>
                <w:t>》</w:t>
              </w:r>
              <w:r w:rsidRPr="00CF03E6">
                <w:rPr>
                  <w:rFonts w:ascii="Times New Roman" w:eastAsiaTheme="minorEastAsia" w:hAnsi="Times New Roman"/>
                  <w:sz w:val="24"/>
                  <w:szCs w:val="24"/>
                </w:rPr>
                <w:t>(GB14554-1993)</w:t>
              </w:r>
            </w:hyperlink>
            <w:r w:rsidRPr="00CF03E6">
              <w:rPr>
                <w:rFonts w:ascii="Times New Roman" w:eastAsiaTheme="minorEastAsia" w:hAnsi="Times New Roman"/>
                <w:sz w:val="24"/>
                <w:szCs w:val="24"/>
              </w:rPr>
              <w:t>表</w:t>
            </w:r>
            <w:r w:rsidRPr="00CF03E6">
              <w:rPr>
                <w:rFonts w:ascii="Times New Roman" w:eastAsiaTheme="minorEastAsia" w:hAnsi="Times New Roman"/>
                <w:sz w:val="24"/>
                <w:szCs w:val="24"/>
              </w:rPr>
              <w:t>2</w:t>
            </w:r>
            <w:r w:rsidRPr="00CF03E6">
              <w:rPr>
                <w:rFonts w:ascii="Times New Roman" w:eastAsiaTheme="minorEastAsia" w:hAnsi="Times New Roman"/>
                <w:sz w:val="24"/>
                <w:szCs w:val="24"/>
              </w:rPr>
              <w:t>要求</w:t>
            </w:r>
            <w:r>
              <w:rPr>
                <w:rFonts w:ascii="Times New Roman" w:eastAsiaTheme="minorEastAsia" w:hAnsi="Times New Roman" w:hint="eastAsia"/>
                <w:sz w:val="24"/>
                <w:szCs w:val="24"/>
              </w:rPr>
              <w:t>，</w:t>
            </w:r>
            <w:r>
              <w:rPr>
                <w:rFonts w:ascii="Times New Roman" w:eastAsiaTheme="minorEastAsia" w:hAnsi="Times New Roman"/>
                <w:sz w:val="24"/>
                <w:szCs w:val="24"/>
              </w:rPr>
              <w:t>非甲烷总烃</w:t>
            </w:r>
            <w:r w:rsidRPr="00193305">
              <w:rPr>
                <w:rFonts w:ascii="Times New Roman" w:eastAsiaTheme="minorEastAsia" w:hAnsi="Times New Roman" w:hint="eastAsia"/>
                <w:sz w:val="24"/>
                <w:szCs w:val="24"/>
              </w:rPr>
              <w:t>满足《关于全省开展工业企业挥发性有机物专项治理工作中排放建议值的通知》（河南省环境污染防治攻坚战领导小组办公室文件，豫环攻坚办〔</w:t>
            </w:r>
            <w:r w:rsidRPr="00193305">
              <w:rPr>
                <w:rFonts w:ascii="Times New Roman" w:eastAsiaTheme="minorEastAsia" w:hAnsi="Times New Roman"/>
                <w:sz w:val="24"/>
                <w:szCs w:val="24"/>
              </w:rPr>
              <w:t>2017</w:t>
            </w:r>
            <w:r w:rsidRPr="00193305">
              <w:rPr>
                <w:rFonts w:ascii="Times New Roman" w:eastAsiaTheme="minorEastAsia" w:hAnsi="Times New Roman" w:hint="eastAsia"/>
                <w:sz w:val="24"/>
                <w:szCs w:val="24"/>
              </w:rPr>
              <w:t>〕</w:t>
            </w:r>
            <w:r w:rsidRPr="00193305">
              <w:rPr>
                <w:rFonts w:ascii="Times New Roman" w:eastAsiaTheme="minorEastAsia" w:hAnsi="Times New Roman"/>
                <w:sz w:val="24"/>
                <w:szCs w:val="24"/>
              </w:rPr>
              <w:t>162</w:t>
            </w:r>
            <w:r w:rsidRPr="00193305">
              <w:rPr>
                <w:rFonts w:ascii="Times New Roman" w:eastAsiaTheme="minorEastAsia" w:hAnsi="Times New Roman" w:hint="eastAsia"/>
                <w:sz w:val="24"/>
                <w:szCs w:val="24"/>
              </w:rPr>
              <w:t>号）中</w:t>
            </w:r>
            <w:r w:rsidRPr="00193305">
              <w:rPr>
                <w:rFonts w:ascii="Times New Roman" w:eastAsiaTheme="minorEastAsia" w:hAnsi="Times New Roman"/>
                <w:sz w:val="24"/>
                <w:szCs w:val="24"/>
              </w:rPr>
              <w:t>“</w:t>
            </w:r>
            <w:r w:rsidRPr="00193305">
              <w:rPr>
                <w:rFonts w:ascii="Times New Roman" w:eastAsiaTheme="minorEastAsia" w:hAnsi="Times New Roman" w:hint="eastAsia"/>
                <w:sz w:val="24"/>
                <w:szCs w:val="24"/>
              </w:rPr>
              <w:t>有机化工业和医药制造工业有机废气排放口最高允许排放浓度</w:t>
            </w:r>
            <w:r>
              <w:rPr>
                <w:rFonts w:ascii="Times New Roman" w:eastAsiaTheme="minorEastAsia" w:hAnsi="Times New Roman" w:hint="eastAsia"/>
                <w:sz w:val="24"/>
                <w:szCs w:val="24"/>
              </w:rPr>
              <w:t>6</w:t>
            </w:r>
            <w:r w:rsidRPr="00193305">
              <w:rPr>
                <w:rFonts w:ascii="Times New Roman" w:eastAsiaTheme="minorEastAsia" w:hAnsi="Times New Roman"/>
                <w:sz w:val="24"/>
                <w:szCs w:val="24"/>
              </w:rPr>
              <w:t>0mg/m</w:t>
            </w:r>
            <w:r w:rsidRPr="00193305">
              <w:rPr>
                <w:rFonts w:ascii="Times New Roman" w:eastAsiaTheme="minorEastAsia" w:hAnsi="Times New Roman"/>
                <w:sz w:val="24"/>
                <w:szCs w:val="24"/>
                <w:vertAlign w:val="superscript"/>
              </w:rPr>
              <w:t>3</w:t>
            </w:r>
            <w:r w:rsidRPr="00193305">
              <w:rPr>
                <w:rFonts w:ascii="Times New Roman" w:eastAsiaTheme="minorEastAsia" w:hAnsi="Times New Roman" w:hint="eastAsia"/>
                <w:sz w:val="24"/>
                <w:szCs w:val="24"/>
              </w:rPr>
              <w:t>要求</w:t>
            </w:r>
            <w:r w:rsidRPr="00193305">
              <w:rPr>
                <w:rFonts w:ascii="Times New Roman" w:eastAsiaTheme="minorEastAsia" w:hAnsi="Times New Roman"/>
                <w:sz w:val="24"/>
                <w:szCs w:val="24"/>
              </w:rPr>
              <w:t>”</w:t>
            </w:r>
            <w:r w:rsidRPr="00CF03E6">
              <w:rPr>
                <w:rFonts w:ascii="Times New Roman" w:eastAsiaTheme="minorEastAsia" w:hAnsi="Times New Roman"/>
                <w:sz w:val="24"/>
                <w:szCs w:val="24"/>
              </w:rPr>
              <w:t>，本项目</w:t>
            </w:r>
            <w:r>
              <w:rPr>
                <w:rFonts w:ascii="Times New Roman" w:eastAsiaTheme="minorEastAsia" w:hAnsi="Times New Roman" w:hint="eastAsia"/>
                <w:sz w:val="24"/>
                <w:szCs w:val="24"/>
              </w:rPr>
              <w:t>废水治理</w:t>
            </w:r>
            <w:r>
              <w:rPr>
                <w:rFonts w:ascii="Times New Roman" w:eastAsiaTheme="minorEastAsia" w:hAnsi="Times New Roman"/>
                <w:sz w:val="24"/>
                <w:szCs w:val="24"/>
              </w:rPr>
              <w:t>设施恶臭污染物</w:t>
            </w:r>
            <w:r w:rsidRPr="00CF03E6">
              <w:rPr>
                <w:rFonts w:ascii="Times New Roman" w:eastAsiaTheme="minorEastAsia" w:hAnsi="Times New Roman"/>
                <w:sz w:val="24"/>
                <w:szCs w:val="24"/>
              </w:rPr>
              <w:t>排放</w:t>
            </w:r>
            <w:r>
              <w:rPr>
                <w:rFonts w:ascii="Times New Roman" w:eastAsiaTheme="minorEastAsia" w:hAnsi="Times New Roman" w:hint="eastAsia"/>
                <w:sz w:val="24"/>
                <w:szCs w:val="24"/>
              </w:rPr>
              <w:t>速率</w:t>
            </w:r>
            <w:r w:rsidRPr="00CF03E6">
              <w:rPr>
                <w:rFonts w:ascii="Times New Roman" w:eastAsiaTheme="minorEastAsia" w:hAnsi="Times New Roman"/>
                <w:sz w:val="24"/>
                <w:szCs w:val="24"/>
              </w:rPr>
              <w:t>能够满足环境管理要求，达标排放。</w:t>
            </w:r>
          </w:p>
          <w:p w:rsidR="00F8419B" w:rsidRDefault="00F8419B" w:rsidP="00F8419B">
            <w:pPr>
              <w:spacing w:after="0" w:line="500" w:lineRule="exact"/>
              <w:ind w:firstLine="480"/>
              <w:jc w:val="both"/>
              <w:rPr>
                <w:rFonts w:ascii="Times New Roman" w:eastAsiaTheme="minorEastAsia" w:hAnsi="Times New Roman"/>
                <w:sz w:val="24"/>
                <w:szCs w:val="24"/>
              </w:rPr>
            </w:pPr>
            <w:r w:rsidRPr="00CF03E6">
              <w:rPr>
                <w:rFonts w:ascii="Times New Roman" w:eastAsiaTheme="minorEastAsia" w:hAnsi="Times New Roman" w:hint="eastAsia"/>
                <w:sz w:val="24"/>
                <w:szCs w:val="24"/>
              </w:rPr>
              <w:t>由</w:t>
            </w:r>
            <w:r w:rsidRPr="00CF03E6">
              <w:rPr>
                <w:rFonts w:ascii="Times New Roman" w:eastAsiaTheme="minorEastAsia" w:hAnsi="Times New Roman"/>
                <w:sz w:val="24"/>
                <w:szCs w:val="24"/>
              </w:rPr>
              <w:t>表</w:t>
            </w:r>
            <w:r w:rsidR="007A2D12">
              <w:rPr>
                <w:rFonts w:ascii="Times New Roman" w:eastAsiaTheme="minorEastAsia" w:hAnsi="Times New Roman"/>
                <w:sz w:val="24"/>
                <w:szCs w:val="24"/>
              </w:rPr>
              <w:t>7</w:t>
            </w:r>
            <w:r w:rsidR="007A2D12">
              <w:rPr>
                <w:rFonts w:ascii="Times New Roman" w:eastAsiaTheme="minorEastAsia" w:hAnsi="Times New Roman" w:hint="eastAsia"/>
                <w:sz w:val="24"/>
                <w:szCs w:val="24"/>
              </w:rPr>
              <w:t>-5</w:t>
            </w:r>
            <w:r>
              <w:rPr>
                <w:rFonts w:ascii="Times New Roman" w:eastAsiaTheme="minorEastAsia" w:hAnsi="Times New Roman" w:hint="eastAsia"/>
                <w:sz w:val="24"/>
                <w:szCs w:val="24"/>
              </w:rPr>
              <w:t>、</w:t>
            </w:r>
            <w:r>
              <w:rPr>
                <w:rFonts w:ascii="Times New Roman" w:eastAsiaTheme="minorEastAsia" w:hAnsi="Times New Roman" w:hint="eastAsia"/>
                <w:sz w:val="24"/>
                <w:szCs w:val="24"/>
              </w:rPr>
              <w:t>7-</w:t>
            </w:r>
            <w:r w:rsidR="007A2D12">
              <w:rPr>
                <w:rFonts w:ascii="Times New Roman" w:eastAsiaTheme="minorEastAsia" w:hAnsi="Times New Roman" w:hint="eastAsia"/>
                <w:sz w:val="24"/>
                <w:szCs w:val="24"/>
              </w:rPr>
              <w:t>6</w:t>
            </w:r>
            <w:r w:rsidRPr="00CF03E6">
              <w:rPr>
                <w:rFonts w:ascii="Times New Roman" w:eastAsiaTheme="minorEastAsia" w:hAnsi="Times New Roman"/>
                <w:sz w:val="24"/>
                <w:szCs w:val="24"/>
              </w:rPr>
              <w:t>可知，</w:t>
            </w:r>
            <w:r>
              <w:rPr>
                <w:rFonts w:ascii="Times New Roman" w:eastAsiaTheme="minorEastAsia" w:hAnsi="Times New Roman" w:hint="eastAsia"/>
                <w:sz w:val="24"/>
                <w:szCs w:val="24"/>
              </w:rPr>
              <w:t>无组织排放非甲烷总烃浓度</w:t>
            </w:r>
            <w:r w:rsidRPr="00CF03E6">
              <w:rPr>
                <w:rFonts w:ascii="Times New Roman" w:eastAsiaTheme="minorEastAsia" w:hAnsi="Times New Roman"/>
                <w:sz w:val="24"/>
                <w:szCs w:val="24"/>
              </w:rPr>
              <w:t>满足《</w:t>
            </w:r>
            <w:hyperlink r:id="rId32" w:tgtFrame="_blank" w:history="1">
              <w:r>
                <w:rPr>
                  <w:rFonts w:ascii="Times New Roman" w:eastAsiaTheme="minorEastAsia" w:hAnsi="Times New Roman" w:hint="eastAsia"/>
                  <w:sz w:val="24"/>
                  <w:szCs w:val="24"/>
                </w:rPr>
                <w:t>大气</w:t>
              </w:r>
              <w:r w:rsidRPr="00CF03E6">
                <w:rPr>
                  <w:rFonts w:ascii="Times New Roman" w:eastAsiaTheme="minorEastAsia" w:hAnsi="Times New Roman"/>
                  <w:sz w:val="24"/>
                  <w:szCs w:val="24"/>
                </w:rPr>
                <w:t>污染物排放标准</w:t>
              </w:r>
              <w:r>
                <w:rPr>
                  <w:rFonts w:ascii="Times New Roman" w:eastAsiaTheme="minorEastAsia" w:hAnsi="Times New Roman" w:hint="eastAsia"/>
                  <w:sz w:val="24"/>
                  <w:szCs w:val="24"/>
                </w:rPr>
                <w:t>》</w:t>
              </w:r>
              <w:r>
                <w:rPr>
                  <w:rFonts w:ascii="Times New Roman" w:eastAsiaTheme="minorEastAsia" w:hAnsi="Times New Roman"/>
                  <w:sz w:val="24"/>
                  <w:szCs w:val="24"/>
                </w:rPr>
                <w:t>详解</w:t>
              </w:r>
            </w:hyperlink>
            <w:r>
              <w:rPr>
                <w:rFonts w:ascii="Times New Roman" w:eastAsiaTheme="minorEastAsia" w:hAnsi="Times New Roman"/>
                <w:sz w:val="24"/>
                <w:szCs w:val="24"/>
              </w:rPr>
              <w:t>中关于非甲烷总烃浓度限制的</w:t>
            </w:r>
            <w:r w:rsidRPr="00CF03E6">
              <w:rPr>
                <w:rFonts w:ascii="Times New Roman" w:eastAsiaTheme="minorEastAsia" w:hAnsi="Times New Roman"/>
                <w:sz w:val="24"/>
                <w:szCs w:val="24"/>
              </w:rPr>
              <w:t>要求，</w:t>
            </w:r>
            <w:r>
              <w:rPr>
                <w:rFonts w:ascii="Times New Roman" w:eastAsiaTheme="minorEastAsia" w:hAnsi="Times New Roman" w:hint="eastAsia"/>
                <w:sz w:val="24"/>
                <w:szCs w:val="24"/>
              </w:rPr>
              <w:t>无组织排放</w:t>
            </w:r>
            <w:r>
              <w:rPr>
                <w:rFonts w:ascii="Times New Roman" w:eastAsiaTheme="minorEastAsia" w:hAnsi="Times New Roman"/>
                <w:sz w:val="24"/>
                <w:szCs w:val="24"/>
              </w:rPr>
              <w:t>非甲烷总烃</w:t>
            </w:r>
            <w:r>
              <w:rPr>
                <w:rFonts w:ascii="Times New Roman" w:eastAsiaTheme="minorEastAsia" w:hAnsi="Times New Roman" w:hint="eastAsia"/>
                <w:sz w:val="24"/>
                <w:szCs w:val="24"/>
              </w:rPr>
              <w:t>、</w:t>
            </w:r>
            <w:r>
              <w:rPr>
                <w:rFonts w:ascii="Times New Roman" w:eastAsiaTheme="minorEastAsia" w:hAnsi="Times New Roman"/>
                <w:sz w:val="24"/>
                <w:szCs w:val="24"/>
              </w:rPr>
              <w:t>甲苯边界浓度</w:t>
            </w:r>
            <w:r w:rsidRPr="00193305">
              <w:rPr>
                <w:rFonts w:ascii="Times New Roman" w:eastAsiaTheme="minorEastAsia" w:hAnsi="Times New Roman" w:hint="eastAsia"/>
                <w:sz w:val="24"/>
                <w:szCs w:val="24"/>
              </w:rPr>
              <w:t>满足《关于全省开展工业企业挥发性有机物专项治理工作中排放建议值的通知》（河南省环境污染防治攻坚战领导小组办公室文件，豫环攻坚办〔</w:t>
            </w:r>
            <w:r w:rsidRPr="00193305">
              <w:rPr>
                <w:rFonts w:ascii="Times New Roman" w:eastAsiaTheme="minorEastAsia" w:hAnsi="Times New Roman"/>
                <w:sz w:val="24"/>
                <w:szCs w:val="24"/>
              </w:rPr>
              <w:t>2017</w:t>
            </w:r>
            <w:r w:rsidRPr="00193305">
              <w:rPr>
                <w:rFonts w:ascii="Times New Roman" w:eastAsiaTheme="minorEastAsia" w:hAnsi="Times New Roman" w:hint="eastAsia"/>
                <w:sz w:val="24"/>
                <w:szCs w:val="24"/>
              </w:rPr>
              <w:t>〕</w:t>
            </w:r>
            <w:r w:rsidRPr="00193305">
              <w:rPr>
                <w:rFonts w:ascii="Times New Roman" w:eastAsiaTheme="minorEastAsia" w:hAnsi="Times New Roman"/>
                <w:sz w:val="24"/>
                <w:szCs w:val="24"/>
              </w:rPr>
              <w:t>162</w:t>
            </w:r>
            <w:r w:rsidRPr="00193305">
              <w:rPr>
                <w:rFonts w:ascii="Times New Roman" w:eastAsiaTheme="minorEastAsia" w:hAnsi="Times New Roman" w:hint="eastAsia"/>
                <w:sz w:val="24"/>
                <w:szCs w:val="24"/>
              </w:rPr>
              <w:t>号）中</w:t>
            </w:r>
            <w:r>
              <w:rPr>
                <w:rFonts w:ascii="Times New Roman" w:eastAsiaTheme="minorEastAsia" w:hAnsi="Times New Roman" w:hint="eastAsia"/>
                <w:sz w:val="24"/>
                <w:szCs w:val="24"/>
              </w:rPr>
              <w:t>工业企业</w:t>
            </w:r>
            <w:r>
              <w:rPr>
                <w:rFonts w:ascii="Times New Roman" w:eastAsiaTheme="minorEastAsia" w:hAnsi="Times New Roman"/>
                <w:sz w:val="24"/>
                <w:szCs w:val="24"/>
              </w:rPr>
              <w:t>边界</w:t>
            </w:r>
            <w:r w:rsidRPr="00193305">
              <w:rPr>
                <w:rFonts w:ascii="Times New Roman" w:eastAsiaTheme="minorEastAsia" w:hAnsi="Times New Roman" w:hint="eastAsia"/>
                <w:sz w:val="24"/>
                <w:szCs w:val="24"/>
              </w:rPr>
              <w:t>要求</w:t>
            </w:r>
            <w:r>
              <w:rPr>
                <w:rFonts w:ascii="Times New Roman" w:eastAsiaTheme="minorEastAsia" w:hAnsi="Times New Roman" w:hint="eastAsia"/>
                <w:sz w:val="24"/>
                <w:szCs w:val="24"/>
              </w:rPr>
              <w:t>挥发性有机物排放建议值的要求</w:t>
            </w:r>
            <w:r w:rsidRPr="00193305">
              <w:rPr>
                <w:rFonts w:ascii="Times New Roman" w:eastAsiaTheme="minorEastAsia" w:hAnsi="Times New Roman" w:hint="eastAsia"/>
                <w:sz w:val="24"/>
                <w:szCs w:val="24"/>
              </w:rPr>
              <w:t>。</w:t>
            </w:r>
            <w:r w:rsidRPr="00CF03E6">
              <w:rPr>
                <w:rFonts w:ascii="Times New Roman" w:eastAsiaTheme="minorEastAsia" w:hAnsi="Times New Roman"/>
                <w:sz w:val="24"/>
                <w:szCs w:val="24"/>
              </w:rPr>
              <w:t>本项目</w:t>
            </w:r>
            <w:r>
              <w:rPr>
                <w:rFonts w:ascii="Times New Roman" w:eastAsiaTheme="minorEastAsia" w:hAnsi="Times New Roman" w:hint="eastAsia"/>
                <w:sz w:val="24"/>
                <w:szCs w:val="24"/>
              </w:rPr>
              <w:t>非甲烷总烃、甲苯无组织</w:t>
            </w:r>
            <w:r w:rsidRPr="00CF03E6">
              <w:rPr>
                <w:rFonts w:ascii="Times New Roman" w:eastAsiaTheme="minorEastAsia" w:hAnsi="Times New Roman"/>
                <w:sz w:val="24"/>
                <w:szCs w:val="24"/>
              </w:rPr>
              <w:t>排放</w:t>
            </w:r>
            <w:r>
              <w:rPr>
                <w:rFonts w:ascii="Times New Roman" w:eastAsiaTheme="minorEastAsia" w:hAnsi="Times New Roman" w:hint="eastAsia"/>
                <w:sz w:val="24"/>
                <w:szCs w:val="24"/>
              </w:rPr>
              <w:t>浓度</w:t>
            </w:r>
            <w:r w:rsidRPr="00CF03E6">
              <w:rPr>
                <w:rFonts w:ascii="Times New Roman" w:eastAsiaTheme="minorEastAsia" w:hAnsi="Times New Roman"/>
                <w:sz w:val="24"/>
                <w:szCs w:val="24"/>
              </w:rPr>
              <w:t>能够满足环境管理要求，达标排放。</w:t>
            </w:r>
          </w:p>
          <w:p w:rsidR="007C5693" w:rsidRPr="00DD3063" w:rsidRDefault="001D52B5" w:rsidP="00C35468">
            <w:pPr>
              <w:spacing w:after="0" w:line="520" w:lineRule="atLeast"/>
              <w:outlineLvl w:val="2"/>
              <w:rPr>
                <w:rFonts w:ascii="Times New Roman" w:eastAsia="宋体" w:hAnsi="Times New Roman"/>
                <w:bCs/>
                <w:sz w:val="24"/>
                <w:szCs w:val="24"/>
              </w:rPr>
            </w:pPr>
            <w:r w:rsidRPr="00DD3063">
              <w:rPr>
                <w:rFonts w:ascii="Times New Roman" w:eastAsia="宋体" w:hAnsi="Times New Roman"/>
                <w:bCs/>
                <w:sz w:val="24"/>
                <w:szCs w:val="24"/>
              </w:rPr>
              <w:t>（</w:t>
            </w:r>
            <w:r w:rsidR="003276AD">
              <w:rPr>
                <w:rFonts w:ascii="Times New Roman" w:eastAsia="宋体" w:hAnsi="Times New Roman"/>
                <w:bCs/>
                <w:sz w:val="24"/>
                <w:szCs w:val="24"/>
              </w:rPr>
              <w:t>2</w:t>
            </w:r>
            <w:r w:rsidRPr="00DD3063">
              <w:rPr>
                <w:rFonts w:ascii="Times New Roman" w:eastAsia="宋体" w:hAnsi="Times New Roman"/>
                <w:bCs/>
                <w:sz w:val="24"/>
                <w:szCs w:val="24"/>
              </w:rPr>
              <w:t>）</w:t>
            </w:r>
            <w:r w:rsidR="007C5693" w:rsidRPr="00DD3063">
              <w:rPr>
                <w:rFonts w:ascii="Times New Roman" w:eastAsia="宋体" w:hAnsi="Times New Roman"/>
                <w:bCs/>
                <w:sz w:val="24"/>
                <w:szCs w:val="24"/>
              </w:rPr>
              <w:t>废水污染物排放监测</w:t>
            </w:r>
          </w:p>
          <w:p w:rsidR="00012368" w:rsidRPr="00012368" w:rsidRDefault="00977548" w:rsidP="00012368">
            <w:pPr>
              <w:spacing w:after="0" w:line="520" w:lineRule="exact"/>
              <w:ind w:firstLineChars="200" w:firstLine="480"/>
              <w:rPr>
                <w:sz w:val="24"/>
                <w:szCs w:val="24"/>
              </w:rPr>
            </w:pPr>
            <w:r w:rsidRPr="00CF03E6">
              <w:rPr>
                <w:rFonts w:ascii="Times New Roman" w:eastAsiaTheme="minorEastAsia" w:hAnsi="Times New Roman" w:hint="eastAsia"/>
                <w:sz w:val="24"/>
                <w:szCs w:val="24"/>
              </w:rPr>
              <w:t>由</w:t>
            </w:r>
            <w:r w:rsidRPr="00CF03E6">
              <w:rPr>
                <w:rFonts w:ascii="Times New Roman" w:eastAsiaTheme="minorEastAsia" w:hAnsi="Times New Roman"/>
                <w:sz w:val="24"/>
                <w:szCs w:val="24"/>
              </w:rPr>
              <w:t>表</w:t>
            </w:r>
            <w:r w:rsidRPr="00CF03E6">
              <w:rPr>
                <w:rFonts w:ascii="Times New Roman" w:eastAsiaTheme="minorEastAsia" w:hAnsi="Times New Roman"/>
                <w:sz w:val="24"/>
                <w:szCs w:val="24"/>
              </w:rPr>
              <w:t>7-</w:t>
            </w:r>
            <w:r w:rsidR="007A2D12">
              <w:rPr>
                <w:rFonts w:ascii="Times New Roman" w:eastAsiaTheme="minorEastAsia" w:hAnsi="Times New Roman" w:hint="eastAsia"/>
                <w:sz w:val="24"/>
                <w:szCs w:val="24"/>
              </w:rPr>
              <w:t>7</w:t>
            </w:r>
            <w:r>
              <w:rPr>
                <w:rFonts w:ascii="Times New Roman" w:eastAsiaTheme="minorEastAsia" w:hAnsi="Times New Roman" w:hint="eastAsia"/>
                <w:sz w:val="24"/>
                <w:szCs w:val="24"/>
              </w:rPr>
              <w:t>、</w:t>
            </w:r>
            <w:r>
              <w:rPr>
                <w:rFonts w:ascii="Times New Roman" w:eastAsiaTheme="minorEastAsia" w:hAnsi="Times New Roman" w:hint="eastAsia"/>
                <w:sz w:val="24"/>
                <w:szCs w:val="24"/>
              </w:rPr>
              <w:t>7-</w:t>
            </w:r>
            <w:r w:rsidR="007A2D12">
              <w:rPr>
                <w:rFonts w:ascii="Times New Roman" w:eastAsiaTheme="minorEastAsia" w:hAnsi="Times New Roman" w:hint="eastAsia"/>
                <w:sz w:val="24"/>
                <w:szCs w:val="24"/>
              </w:rPr>
              <w:t>8</w:t>
            </w:r>
            <w:r w:rsidRPr="00CF03E6">
              <w:rPr>
                <w:rFonts w:ascii="Times New Roman" w:eastAsiaTheme="minorEastAsia" w:hAnsi="Times New Roman"/>
                <w:sz w:val="24"/>
                <w:szCs w:val="24"/>
              </w:rPr>
              <w:t>可知，</w:t>
            </w:r>
            <w:r w:rsidR="00012368" w:rsidRPr="00012368">
              <w:rPr>
                <w:rFonts w:ascii="Times New Roman" w:eastAsiaTheme="minorEastAsia" w:hAnsi="Times New Roman"/>
                <w:sz w:val="24"/>
                <w:szCs w:val="24"/>
              </w:rPr>
              <w:t>建设单位厂区污水总排口</w:t>
            </w:r>
            <w:r w:rsidR="00012368" w:rsidRPr="00012368">
              <w:rPr>
                <w:rFonts w:ascii="Times New Roman" w:eastAsiaTheme="minorEastAsia" w:hAnsiTheme="minorEastAsia"/>
                <w:sz w:val="24"/>
                <w:szCs w:val="24"/>
              </w:rPr>
              <w:t>废水各污染物排放浓度值符合《</w:t>
            </w:r>
            <w:r w:rsidR="00012368" w:rsidRPr="00012368">
              <w:rPr>
                <w:rFonts w:ascii="Times New Roman" w:eastAsiaTheme="minorEastAsia" w:hAnsi="Times New Roman"/>
                <w:sz w:val="24"/>
                <w:szCs w:val="24"/>
              </w:rPr>
              <w:t>化学合成类制药工业水污染物间接排放标准</w:t>
            </w:r>
            <w:r w:rsidR="00012368" w:rsidRPr="00012368">
              <w:rPr>
                <w:rFonts w:ascii="Times New Roman" w:eastAsiaTheme="minorEastAsia" w:hAnsiTheme="minorEastAsia"/>
                <w:sz w:val="24"/>
                <w:szCs w:val="24"/>
              </w:rPr>
              <w:t>》（</w:t>
            </w:r>
            <w:r w:rsidR="00012368" w:rsidRPr="00012368">
              <w:rPr>
                <w:rFonts w:ascii="Times New Roman" w:eastAsiaTheme="minorEastAsia" w:hAnsi="Times New Roman"/>
                <w:sz w:val="24"/>
                <w:szCs w:val="24"/>
              </w:rPr>
              <w:t>DB 41</w:t>
            </w:r>
            <w:r w:rsidR="00625768">
              <w:rPr>
                <w:rFonts w:ascii="Times New Roman" w:eastAsiaTheme="minorEastAsia" w:hAnsi="Times New Roman" w:hint="eastAsia"/>
                <w:sz w:val="24"/>
                <w:szCs w:val="24"/>
              </w:rPr>
              <w:t>/</w:t>
            </w:r>
            <w:r w:rsidR="00012368" w:rsidRPr="00012368">
              <w:rPr>
                <w:rFonts w:ascii="Times New Roman" w:eastAsiaTheme="minorEastAsia" w:hAnsi="Times New Roman"/>
                <w:sz w:val="24"/>
                <w:szCs w:val="24"/>
              </w:rPr>
              <w:t>756—2012</w:t>
            </w:r>
            <w:r w:rsidR="00625768">
              <w:rPr>
                <w:rFonts w:ascii="Times New Roman" w:eastAsiaTheme="minorEastAsia" w:hAnsiTheme="minorEastAsia" w:hint="eastAsia"/>
                <w:sz w:val="24"/>
                <w:szCs w:val="24"/>
              </w:rPr>
              <w:t>）标准</w:t>
            </w:r>
            <w:r w:rsidR="00EB6BF5">
              <w:rPr>
                <w:rFonts w:ascii="Times New Roman" w:eastAsiaTheme="minorEastAsia" w:hAnsiTheme="minorEastAsia" w:hint="eastAsia"/>
                <w:sz w:val="24"/>
                <w:szCs w:val="24"/>
              </w:rPr>
              <w:t>B</w:t>
            </w:r>
            <w:r w:rsidR="00625768">
              <w:rPr>
                <w:rFonts w:ascii="Times New Roman" w:eastAsiaTheme="minorEastAsia" w:hAnsiTheme="minorEastAsia" w:hint="eastAsia"/>
                <w:sz w:val="24"/>
                <w:szCs w:val="24"/>
              </w:rPr>
              <w:t>、</w:t>
            </w:r>
            <w:r w:rsidR="00012368" w:rsidRPr="00012368">
              <w:rPr>
                <w:rFonts w:ascii="Times New Roman" w:eastAsiaTheme="minorEastAsia" w:hAnsi="Times New Roman"/>
                <w:sz w:val="24"/>
                <w:szCs w:val="24"/>
              </w:rPr>
              <w:t>污水排入城镇下水道水质标准</w:t>
            </w:r>
            <w:r w:rsidR="00012368" w:rsidRPr="00012368">
              <w:rPr>
                <w:rFonts w:ascii="Times New Roman" w:eastAsiaTheme="minorEastAsia" w:hAnsi="Times New Roman" w:hint="eastAsia"/>
                <w:sz w:val="24"/>
                <w:szCs w:val="24"/>
              </w:rPr>
              <w:t>（</w:t>
            </w:r>
            <w:r w:rsidR="00012368" w:rsidRPr="00012368">
              <w:rPr>
                <w:rFonts w:ascii="Times New Roman" w:eastAsiaTheme="minorEastAsia" w:hAnsi="Times New Roman" w:hint="eastAsia"/>
                <w:sz w:val="24"/>
                <w:szCs w:val="24"/>
              </w:rPr>
              <w:t>GB/T31962-2015</w:t>
            </w:r>
            <w:r w:rsidR="00012368" w:rsidRPr="00012368">
              <w:rPr>
                <w:rFonts w:ascii="Times New Roman" w:eastAsiaTheme="minorEastAsia" w:hAnsi="Times New Roman" w:hint="eastAsia"/>
                <w:sz w:val="24"/>
                <w:szCs w:val="24"/>
              </w:rPr>
              <w:t>）表</w:t>
            </w:r>
            <w:r w:rsidR="00012368" w:rsidRPr="00012368">
              <w:rPr>
                <w:rFonts w:ascii="Times New Roman" w:eastAsiaTheme="minorEastAsia" w:hAnsi="Times New Roman" w:hint="eastAsia"/>
                <w:sz w:val="24"/>
                <w:szCs w:val="24"/>
              </w:rPr>
              <w:t>1C</w:t>
            </w:r>
            <w:r w:rsidR="00625768">
              <w:rPr>
                <w:rFonts w:ascii="Times New Roman" w:eastAsiaTheme="minorEastAsia" w:hAnsi="Times New Roman" w:hint="eastAsia"/>
                <w:sz w:val="24"/>
                <w:szCs w:val="24"/>
              </w:rPr>
              <w:t>、</w:t>
            </w:r>
            <w:r w:rsidR="00012368" w:rsidRPr="00012368">
              <w:rPr>
                <w:rFonts w:ascii="Times New Roman" w:eastAsiaTheme="minorEastAsia" w:hAnsi="Times New Roman" w:hint="eastAsia"/>
                <w:sz w:val="24"/>
                <w:szCs w:val="24"/>
              </w:rPr>
              <w:t>贾屯污水处理厂收水指标。</w:t>
            </w:r>
          </w:p>
          <w:p w:rsidR="00A227F3" w:rsidRPr="00DD3063" w:rsidRDefault="00A227F3" w:rsidP="00BB43DD">
            <w:pPr>
              <w:spacing w:after="0" w:line="520" w:lineRule="exact"/>
              <w:outlineLvl w:val="2"/>
              <w:rPr>
                <w:rFonts w:ascii="Times New Roman" w:eastAsia="宋体" w:hAnsi="Times New Roman"/>
                <w:bCs/>
                <w:sz w:val="24"/>
                <w:szCs w:val="24"/>
              </w:rPr>
            </w:pPr>
            <w:r w:rsidRPr="00DD3063">
              <w:rPr>
                <w:rFonts w:ascii="Times New Roman" w:eastAsia="宋体" w:hAnsi="Times New Roman"/>
                <w:bCs/>
                <w:sz w:val="24"/>
                <w:szCs w:val="24"/>
              </w:rPr>
              <w:t>（</w:t>
            </w:r>
            <w:r w:rsidR="003276AD">
              <w:rPr>
                <w:rFonts w:ascii="Times New Roman" w:eastAsia="宋体" w:hAnsi="Times New Roman"/>
                <w:bCs/>
                <w:sz w:val="24"/>
                <w:szCs w:val="24"/>
              </w:rPr>
              <w:t>3</w:t>
            </w:r>
            <w:r w:rsidRPr="00DD3063">
              <w:rPr>
                <w:rFonts w:ascii="Times New Roman" w:eastAsia="宋体" w:hAnsi="Times New Roman"/>
                <w:bCs/>
                <w:sz w:val="24"/>
                <w:szCs w:val="24"/>
              </w:rPr>
              <w:t>）</w:t>
            </w:r>
            <w:r w:rsidRPr="00DD3063">
              <w:rPr>
                <w:rFonts w:ascii="Times New Roman" w:eastAsia="宋体" w:hAnsi="Times New Roman" w:hint="eastAsia"/>
                <w:bCs/>
                <w:sz w:val="24"/>
                <w:szCs w:val="24"/>
              </w:rPr>
              <w:t>噪声</w:t>
            </w:r>
            <w:r w:rsidRPr="00DD3063">
              <w:rPr>
                <w:rFonts w:ascii="Times New Roman" w:eastAsia="宋体" w:hAnsi="Times New Roman"/>
                <w:bCs/>
                <w:sz w:val="24"/>
                <w:szCs w:val="24"/>
              </w:rPr>
              <w:t>监测</w:t>
            </w:r>
            <w:r w:rsidRPr="00DD3063">
              <w:rPr>
                <w:rFonts w:ascii="Times New Roman" w:eastAsia="宋体" w:hAnsi="Times New Roman" w:hint="eastAsia"/>
                <w:bCs/>
                <w:sz w:val="24"/>
                <w:szCs w:val="24"/>
              </w:rPr>
              <w:t>结果</w:t>
            </w:r>
          </w:p>
          <w:p w:rsidR="00A227F3" w:rsidRDefault="00775198" w:rsidP="00BB43DD">
            <w:pPr>
              <w:widowControl w:val="0"/>
              <w:adjustRightInd/>
              <w:snapToGrid/>
              <w:spacing w:after="0" w:line="520" w:lineRule="exact"/>
              <w:ind w:firstLineChars="200" w:firstLine="480"/>
              <w:jc w:val="both"/>
              <w:rPr>
                <w:rFonts w:ascii="Times New Roman" w:eastAsia="宋体" w:hAnsi="Times New Roman"/>
                <w:bCs/>
                <w:kern w:val="2"/>
                <w:sz w:val="24"/>
                <w:szCs w:val="24"/>
              </w:rPr>
            </w:pPr>
            <w:r w:rsidRPr="005343E6">
              <w:rPr>
                <w:rFonts w:ascii="宋体" w:eastAsia="宋体" w:hAnsi="宋体"/>
                <w:sz w:val="24"/>
                <w:szCs w:val="24"/>
              </w:rPr>
              <w:t>验收监测期间，</w:t>
            </w:r>
            <w:r w:rsidR="00A227F3" w:rsidRPr="00DD3063">
              <w:rPr>
                <w:rFonts w:ascii="Times New Roman" w:eastAsia="宋体" w:hAnsi="Times New Roman"/>
                <w:bCs/>
                <w:kern w:val="2"/>
                <w:sz w:val="24"/>
                <w:szCs w:val="24"/>
              </w:rPr>
              <w:t>本项目</w:t>
            </w:r>
            <w:r w:rsidR="00725B22">
              <w:rPr>
                <w:rFonts w:ascii="Times New Roman" w:eastAsia="宋体" w:hAnsi="Times New Roman" w:hint="eastAsia"/>
                <w:bCs/>
                <w:kern w:val="2"/>
                <w:sz w:val="24"/>
                <w:szCs w:val="24"/>
              </w:rPr>
              <w:t>厂址</w:t>
            </w:r>
            <w:r w:rsidR="003276AD">
              <w:rPr>
                <w:rFonts w:ascii="Times New Roman" w:eastAsia="宋体" w:hAnsi="Times New Roman" w:hint="eastAsia"/>
                <w:bCs/>
                <w:kern w:val="2"/>
                <w:sz w:val="24"/>
                <w:szCs w:val="24"/>
              </w:rPr>
              <w:t>四周厂界（西、北）</w:t>
            </w:r>
            <w:r w:rsidR="00A227F3" w:rsidRPr="00DD3063">
              <w:rPr>
                <w:rFonts w:ascii="Times New Roman" w:eastAsia="宋体" w:hAnsi="Times New Roman"/>
                <w:bCs/>
                <w:kern w:val="2"/>
                <w:sz w:val="24"/>
                <w:szCs w:val="24"/>
              </w:rPr>
              <w:t>昼夜噪声监测值现状</w:t>
            </w:r>
            <w:r>
              <w:rPr>
                <w:rFonts w:ascii="Times New Roman" w:eastAsia="宋体" w:hAnsi="Times New Roman" w:hint="eastAsia"/>
                <w:bCs/>
                <w:kern w:val="2"/>
                <w:sz w:val="24"/>
                <w:szCs w:val="24"/>
              </w:rPr>
              <w:t>，</w:t>
            </w:r>
            <w:r w:rsidR="00A227F3" w:rsidRPr="00DD3063">
              <w:rPr>
                <w:rFonts w:ascii="Times New Roman" w:eastAsia="宋体" w:hAnsi="Times New Roman"/>
                <w:bCs/>
                <w:kern w:val="2"/>
                <w:sz w:val="24"/>
                <w:szCs w:val="24"/>
              </w:rPr>
              <w:t>均可满</w:t>
            </w:r>
            <w:r w:rsidR="00A227F3" w:rsidRPr="00DD3063">
              <w:rPr>
                <w:rFonts w:ascii="Times New Roman" w:eastAsia="宋体" w:hAnsi="Times New Roman"/>
                <w:bCs/>
                <w:kern w:val="2"/>
                <w:sz w:val="24"/>
                <w:szCs w:val="24"/>
              </w:rPr>
              <w:lastRenderedPageBreak/>
              <w:t>足</w:t>
            </w:r>
            <w:r w:rsidRPr="00DD3063">
              <w:rPr>
                <w:rFonts w:ascii="Times New Roman" w:eastAsia="宋体" w:hAnsi="Times New Roman"/>
                <w:bCs/>
                <w:kern w:val="2"/>
                <w:sz w:val="24"/>
                <w:szCs w:val="24"/>
              </w:rPr>
              <w:t>《工业企业厂界环境噪声排放标准（</w:t>
            </w:r>
            <w:r w:rsidRPr="00DD3063">
              <w:rPr>
                <w:rFonts w:ascii="Times New Roman" w:eastAsia="宋体" w:hAnsi="Times New Roman"/>
                <w:bCs/>
                <w:kern w:val="2"/>
                <w:sz w:val="24"/>
                <w:szCs w:val="24"/>
              </w:rPr>
              <w:t>GB12348-2008</w:t>
            </w:r>
            <w:r w:rsidRPr="00DD3063">
              <w:rPr>
                <w:rFonts w:ascii="Times New Roman" w:eastAsia="宋体" w:hAnsi="Times New Roman"/>
                <w:bCs/>
                <w:kern w:val="2"/>
                <w:sz w:val="24"/>
                <w:szCs w:val="24"/>
              </w:rPr>
              <w:t>）》</w:t>
            </w:r>
            <w:r w:rsidR="00012368">
              <w:rPr>
                <w:rFonts w:ascii="Times New Roman" w:eastAsia="宋体" w:hAnsi="Times New Roman" w:hint="eastAsia"/>
                <w:bCs/>
                <w:kern w:val="2"/>
                <w:sz w:val="24"/>
                <w:szCs w:val="24"/>
              </w:rPr>
              <w:t>3</w:t>
            </w:r>
            <w:r w:rsidRPr="00DD3063">
              <w:rPr>
                <w:rFonts w:ascii="Times New Roman" w:eastAsia="宋体" w:hAnsi="Times New Roman"/>
                <w:bCs/>
                <w:kern w:val="2"/>
                <w:sz w:val="24"/>
                <w:szCs w:val="24"/>
              </w:rPr>
              <w:t>类标准要求</w:t>
            </w:r>
            <w:r>
              <w:rPr>
                <w:rFonts w:ascii="Times New Roman" w:eastAsia="宋体" w:hAnsi="Times New Roman" w:hint="eastAsia"/>
                <w:bCs/>
                <w:kern w:val="2"/>
                <w:sz w:val="24"/>
                <w:szCs w:val="24"/>
              </w:rPr>
              <w:t>（</w:t>
            </w:r>
            <w:r w:rsidRPr="00DD3063">
              <w:rPr>
                <w:rFonts w:ascii="Times New Roman" w:eastAsia="宋体" w:hAnsi="Times New Roman"/>
                <w:bCs/>
                <w:kern w:val="2"/>
                <w:sz w:val="24"/>
                <w:szCs w:val="24"/>
              </w:rPr>
              <w:t>昼</w:t>
            </w:r>
            <w:r w:rsidRPr="00DD3063">
              <w:rPr>
                <w:rFonts w:ascii="Times New Roman" w:eastAsia="宋体" w:hAnsi="Times New Roman"/>
                <w:bCs/>
                <w:kern w:val="2"/>
                <w:sz w:val="24"/>
                <w:szCs w:val="24"/>
              </w:rPr>
              <w:t>6</w:t>
            </w:r>
            <w:r w:rsidR="00012368">
              <w:rPr>
                <w:rFonts w:ascii="Times New Roman" w:eastAsia="宋体" w:hAnsi="Times New Roman" w:hint="eastAsia"/>
                <w:bCs/>
                <w:kern w:val="2"/>
                <w:sz w:val="24"/>
                <w:szCs w:val="24"/>
              </w:rPr>
              <w:t>5</w:t>
            </w:r>
            <w:r w:rsidRPr="00DD3063">
              <w:rPr>
                <w:rFonts w:ascii="Times New Roman" w:eastAsia="宋体" w:hAnsi="Times New Roman"/>
                <w:bCs/>
                <w:kern w:val="2"/>
                <w:sz w:val="24"/>
                <w:szCs w:val="24"/>
              </w:rPr>
              <w:t>dB</w:t>
            </w:r>
            <w:r w:rsidRPr="00DD3063">
              <w:rPr>
                <w:rFonts w:ascii="Times New Roman" w:eastAsia="宋体" w:hAnsi="Times New Roman"/>
                <w:bCs/>
                <w:kern w:val="2"/>
                <w:sz w:val="24"/>
                <w:szCs w:val="24"/>
              </w:rPr>
              <w:t>（</w:t>
            </w:r>
            <w:r w:rsidRPr="00DD3063">
              <w:rPr>
                <w:rFonts w:ascii="Times New Roman" w:eastAsia="宋体" w:hAnsi="Times New Roman"/>
                <w:bCs/>
                <w:kern w:val="2"/>
                <w:sz w:val="24"/>
                <w:szCs w:val="24"/>
              </w:rPr>
              <w:t>A</w:t>
            </w:r>
            <w:r w:rsidRPr="00DD3063">
              <w:rPr>
                <w:rFonts w:ascii="Times New Roman" w:eastAsia="宋体" w:hAnsi="Times New Roman"/>
                <w:bCs/>
                <w:kern w:val="2"/>
                <w:sz w:val="24"/>
                <w:szCs w:val="24"/>
              </w:rPr>
              <w:t>），夜</w:t>
            </w:r>
            <w:r w:rsidRPr="00DD3063">
              <w:rPr>
                <w:rFonts w:ascii="Times New Roman" w:eastAsia="宋体" w:hAnsi="Times New Roman"/>
                <w:bCs/>
                <w:kern w:val="2"/>
                <w:sz w:val="24"/>
                <w:szCs w:val="24"/>
              </w:rPr>
              <w:t>5</w:t>
            </w:r>
            <w:r w:rsidR="00012368">
              <w:rPr>
                <w:rFonts w:ascii="Times New Roman" w:eastAsia="宋体" w:hAnsi="Times New Roman" w:hint="eastAsia"/>
                <w:bCs/>
                <w:kern w:val="2"/>
                <w:sz w:val="24"/>
                <w:szCs w:val="24"/>
              </w:rPr>
              <w:t>5</w:t>
            </w:r>
            <w:r w:rsidRPr="00DD3063">
              <w:rPr>
                <w:rFonts w:ascii="Times New Roman" w:eastAsia="宋体" w:hAnsi="Times New Roman"/>
                <w:bCs/>
                <w:kern w:val="2"/>
                <w:sz w:val="24"/>
                <w:szCs w:val="24"/>
              </w:rPr>
              <w:t>dB</w:t>
            </w:r>
            <w:r w:rsidRPr="00DD3063">
              <w:rPr>
                <w:rFonts w:ascii="Times New Roman" w:eastAsia="宋体" w:hAnsi="Times New Roman"/>
                <w:bCs/>
                <w:kern w:val="2"/>
                <w:sz w:val="24"/>
                <w:szCs w:val="24"/>
              </w:rPr>
              <w:t>（</w:t>
            </w:r>
            <w:r w:rsidRPr="00DD3063">
              <w:rPr>
                <w:rFonts w:ascii="Times New Roman" w:eastAsia="宋体" w:hAnsi="Times New Roman"/>
                <w:bCs/>
                <w:kern w:val="2"/>
                <w:sz w:val="24"/>
                <w:szCs w:val="24"/>
              </w:rPr>
              <w:t>A</w:t>
            </w:r>
            <w:r w:rsidRPr="00DD3063">
              <w:rPr>
                <w:rFonts w:ascii="Times New Roman" w:eastAsia="宋体" w:hAnsi="Times New Roman"/>
                <w:bCs/>
                <w:kern w:val="2"/>
                <w:sz w:val="24"/>
                <w:szCs w:val="24"/>
              </w:rPr>
              <w:t>）</w:t>
            </w:r>
            <w:r>
              <w:rPr>
                <w:rFonts w:ascii="Times New Roman" w:eastAsia="宋体" w:hAnsi="Times New Roman" w:hint="eastAsia"/>
                <w:bCs/>
                <w:kern w:val="2"/>
                <w:sz w:val="24"/>
                <w:szCs w:val="24"/>
              </w:rPr>
              <w:t>）</w:t>
            </w:r>
            <w:r w:rsidR="006F06AF">
              <w:rPr>
                <w:rFonts w:ascii="Times New Roman" w:eastAsia="宋体" w:hAnsi="Times New Roman" w:hint="eastAsia"/>
                <w:bCs/>
                <w:kern w:val="2"/>
                <w:sz w:val="24"/>
                <w:szCs w:val="24"/>
              </w:rPr>
              <w:t>。</w:t>
            </w:r>
          </w:p>
          <w:p w:rsidR="00BB43DD" w:rsidRDefault="00BB43DD" w:rsidP="00BB43DD">
            <w:pPr>
              <w:adjustRightInd/>
              <w:snapToGrid/>
              <w:spacing w:after="0" w:line="520" w:lineRule="exact"/>
              <w:jc w:val="both"/>
              <w:rPr>
                <w:rFonts w:ascii="Times New Roman" w:eastAsia="宋体" w:hAnsi="Times New Roman"/>
                <w:bCs/>
                <w:sz w:val="24"/>
                <w:szCs w:val="24"/>
              </w:rPr>
            </w:pPr>
            <w:r>
              <w:rPr>
                <w:rFonts w:ascii="Times New Roman" w:eastAsia="宋体" w:hAnsi="Times New Roman" w:hint="eastAsia"/>
                <w:bCs/>
                <w:sz w:val="24"/>
                <w:szCs w:val="24"/>
              </w:rPr>
              <w:t>（</w:t>
            </w:r>
            <w:r w:rsidR="003276AD">
              <w:rPr>
                <w:rFonts w:ascii="Times New Roman" w:eastAsia="宋体" w:hAnsi="Times New Roman"/>
                <w:bCs/>
                <w:sz w:val="24"/>
                <w:szCs w:val="24"/>
              </w:rPr>
              <w:t>4</w:t>
            </w:r>
            <w:r>
              <w:rPr>
                <w:rFonts w:ascii="Times New Roman" w:eastAsia="宋体" w:hAnsi="Times New Roman" w:hint="eastAsia"/>
                <w:bCs/>
                <w:sz w:val="24"/>
                <w:szCs w:val="24"/>
              </w:rPr>
              <w:t>）固体废物处置情况检查结果</w:t>
            </w:r>
          </w:p>
          <w:p w:rsidR="00625768" w:rsidRPr="00834370" w:rsidRDefault="00625768" w:rsidP="00625768">
            <w:pPr>
              <w:autoSpaceDE w:val="0"/>
              <w:autoSpaceDN w:val="0"/>
              <w:spacing w:after="0" w:line="520" w:lineRule="exact"/>
              <w:ind w:firstLineChars="200" w:firstLine="480"/>
              <w:rPr>
                <w:rFonts w:ascii="Times New Roman" w:eastAsiaTheme="minorEastAsia" w:hAnsi="Times New Roman"/>
                <w:sz w:val="24"/>
                <w:szCs w:val="24"/>
              </w:rPr>
            </w:pPr>
            <w:r w:rsidRPr="006F76B6">
              <w:rPr>
                <w:rFonts w:ascii="Times New Roman" w:eastAsiaTheme="minorEastAsia" w:hAnsi="Times New Roman"/>
                <w:sz w:val="24"/>
                <w:szCs w:val="24"/>
              </w:rPr>
              <w:t>项目运营期固废主要是</w:t>
            </w:r>
            <w:r w:rsidRPr="00DB3409">
              <w:rPr>
                <w:rFonts w:ascii="Times New Roman" w:eastAsiaTheme="minorEastAsia" w:hAnsi="Times New Roman" w:hint="eastAsia"/>
                <w:sz w:val="24"/>
                <w:szCs w:val="24"/>
              </w:rPr>
              <w:t>职工生活垃圾、废试剂包装、废母液、釜残</w:t>
            </w:r>
            <w:r w:rsidRPr="006F76B6">
              <w:rPr>
                <w:rFonts w:ascii="Times New Roman" w:eastAsiaTheme="minorEastAsia" w:hAnsi="Times New Roman"/>
                <w:sz w:val="24"/>
                <w:szCs w:val="24"/>
              </w:rPr>
              <w:t>。</w:t>
            </w:r>
            <w:r>
              <w:rPr>
                <w:rFonts w:ascii="Times New Roman" w:eastAsiaTheme="minorEastAsia" w:hAnsi="Times New Roman"/>
                <w:sz w:val="24"/>
                <w:szCs w:val="24"/>
              </w:rPr>
              <w:t>其中本</w:t>
            </w:r>
            <w:r w:rsidRPr="003300FF">
              <w:rPr>
                <w:rFonts w:ascii="Times New Roman" w:eastAsia="宋体" w:hAnsi="宋体" w:hint="eastAsia"/>
                <w:sz w:val="24"/>
                <w:szCs w:val="24"/>
              </w:rPr>
              <w:t>项目</w:t>
            </w:r>
            <w:r>
              <w:rPr>
                <w:rFonts w:ascii="Times New Roman" w:eastAsia="宋体" w:hAnsi="宋体" w:hint="eastAsia"/>
                <w:sz w:val="24"/>
                <w:szCs w:val="24"/>
              </w:rPr>
              <w:t>产生的</w:t>
            </w:r>
            <w:r>
              <w:rPr>
                <w:rFonts w:ascii="Times New Roman" w:eastAsiaTheme="minorEastAsia" w:hAnsi="Times New Roman"/>
                <w:sz w:val="24"/>
                <w:szCs w:val="24"/>
              </w:rPr>
              <w:t>危险废物</w:t>
            </w:r>
            <w:r w:rsidRPr="00DB3409">
              <w:rPr>
                <w:rFonts w:ascii="Times New Roman" w:eastAsiaTheme="minorEastAsia" w:hAnsi="Times New Roman" w:hint="eastAsia"/>
                <w:sz w:val="24"/>
                <w:szCs w:val="24"/>
              </w:rPr>
              <w:t>废试剂包装、废母液、釜残</w:t>
            </w:r>
            <w:r w:rsidRPr="003300FF">
              <w:rPr>
                <w:rFonts w:ascii="Times New Roman" w:eastAsia="宋体" w:hAnsi="宋体" w:hint="eastAsia"/>
                <w:sz w:val="24"/>
                <w:szCs w:val="24"/>
              </w:rPr>
              <w:t>利用</w:t>
            </w:r>
            <w:r>
              <w:rPr>
                <w:rFonts w:ascii="Times New Roman" w:eastAsia="宋体" w:hAnsi="宋体" w:hint="eastAsia"/>
                <w:sz w:val="24"/>
                <w:szCs w:val="24"/>
              </w:rPr>
              <w:t>现有工程</w:t>
            </w:r>
            <w:r>
              <w:rPr>
                <w:rFonts w:ascii="Times New Roman" w:eastAsia="宋体" w:hAnsi="宋体" w:hint="eastAsia"/>
                <w:sz w:val="24"/>
                <w:szCs w:val="24"/>
              </w:rPr>
              <w:t>4</w:t>
            </w:r>
            <w:r w:rsidRPr="003300FF">
              <w:rPr>
                <w:rFonts w:ascii="Times New Roman" w:eastAsia="宋体" w:hAnsi="宋体" w:hint="eastAsia"/>
                <w:sz w:val="24"/>
                <w:szCs w:val="24"/>
              </w:rPr>
              <w:t>0</w:t>
            </w:r>
            <w:r w:rsidRPr="003300FF">
              <w:rPr>
                <w:rFonts w:ascii="Times New Roman" w:eastAsia="宋体" w:hAnsi="宋体"/>
                <w:sz w:val="24"/>
                <w:szCs w:val="24"/>
              </w:rPr>
              <w:t>m</w:t>
            </w:r>
            <w:r w:rsidRPr="003300FF">
              <w:rPr>
                <w:rFonts w:ascii="Times New Roman" w:eastAsia="宋体" w:hAnsi="宋体"/>
                <w:sz w:val="24"/>
                <w:szCs w:val="24"/>
                <w:vertAlign w:val="superscript"/>
              </w:rPr>
              <w:t>2</w:t>
            </w:r>
            <w:r w:rsidRPr="003300FF">
              <w:rPr>
                <w:rFonts w:ascii="Times New Roman" w:eastAsia="宋体" w:hAnsi="宋体" w:hint="eastAsia"/>
                <w:sz w:val="24"/>
                <w:szCs w:val="24"/>
              </w:rPr>
              <w:t>危险暂存间</w:t>
            </w:r>
            <w:r>
              <w:rPr>
                <w:rFonts w:ascii="Times New Roman" w:eastAsia="宋体" w:hAnsi="宋体" w:hint="eastAsia"/>
                <w:sz w:val="24"/>
                <w:szCs w:val="24"/>
              </w:rPr>
              <w:t>，满足危险废物暂存要求</w:t>
            </w:r>
            <w:r w:rsidRPr="003300FF">
              <w:rPr>
                <w:rFonts w:ascii="Times New Roman" w:eastAsia="宋体" w:hAnsi="宋体"/>
                <w:sz w:val="24"/>
                <w:szCs w:val="24"/>
              </w:rPr>
              <w:t>。</w:t>
            </w:r>
            <w:r>
              <w:rPr>
                <w:rFonts w:ascii="Times New Roman" w:eastAsia="宋体" w:hAnsi="宋体"/>
                <w:sz w:val="24"/>
                <w:szCs w:val="24"/>
              </w:rPr>
              <w:t>本项目刚开始投产</w:t>
            </w:r>
            <w:r>
              <w:rPr>
                <w:rFonts w:ascii="Times New Roman" w:eastAsia="宋体" w:hAnsi="宋体" w:hint="eastAsia"/>
                <w:sz w:val="24"/>
                <w:szCs w:val="24"/>
              </w:rPr>
              <w:t>，目前危废产生量较小，企业未进行危险废物转移。生活垃圾交环卫部门处理。</w:t>
            </w:r>
          </w:p>
          <w:p w:rsidR="00B301FA" w:rsidRPr="001D17D0" w:rsidRDefault="001D52B5" w:rsidP="00BB43DD">
            <w:pPr>
              <w:spacing w:after="0" w:line="520" w:lineRule="exact"/>
              <w:outlineLvl w:val="2"/>
              <w:rPr>
                <w:rFonts w:ascii="Times New Roman" w:eastAsia="宋体" w:hAnsi="Times New Roman"/>
                <w:bCs/>
                <w:sz w:val="24"/>
                <w:szCs w:val="24"/>
              </w:rPr>
            </w:pPr>
            <w:r w:rsidRPr="001D17D0">
              <w:rPr>
                <w:rFonts w:ascii="Times New Roman" w:eastAsia="宋体" w:hAnsi="Times New Roman"/>
                <w:bCs/>
                <w:sz w:val="24"/>
                <w:szCs w:val="24"/>
              </w:rPr>
              <w:t>（</w:t>
            </w:r>
            <w:r w:rsidR="003276AD" w:rsidRPr="001D17D0">
              <w:rPr>
                <w:rFonts w:ascii="Times New Roman" w:eastAsia="宋体" w:hAnsi="Times New Roman"/>
                <w:bCs/>
                <w:sz w:val="24"/>
                <w:szCs w:val="24"/>
              </w:rPr>
              <w:t>5</w:t>
            </w:r>
            <w:r w:rsidRPr="001D17D0">
              <w:rPr>
                <w:rFonts w:ascii="Times New Roman" w:eastAsia="宋体" w:hAnsi="Times New Roman"/>
                <w:bCs/>
                <w:sz w:val="24"/>
                <w:szCs w:val="24"/>
              </w:rPr>
              <w:t>）</w:t>
            </w:r>
            <w:r w:rsidR="00A227F3" w:rsidRPr="001D17D0">
              <w:rPr>
                <w:rFonts w:ascii="Times New Roman" w:eastAsia="宋体" w:hAnsi="Times New Roman"/>
                <w:bCs/>
                <w:sz w:val="24"/>
                <w:szCs w:val="24"/>
              </w:rPr>
              <w:t>重点</w:t>
            </w:r>
            <w:r w:rsidR="00811FC3" w:rsidRPr="001D17D0">
              <w:rPr>
                <w:rFonts w:ascii="Times New Roman" w:eastAsia="宋体" w:hAnsi="Times New Roman"/>
                <w:bCs/>
                <w:sz w:val="24"/>
                <w:szCs w:val="24"/>
              </w:rPr>
              <w:t>污染物排放总量情况</w:t>
            </w:r>
          </w:p>
          <w:p w:rsidR="000F2ADF" w:rsidRDefault="00E0337E" w:rsidP="000F2ADF">
            <w:pPr>
              <w:spacing w:line="540" w:lineRule="exact"/>
              <w:ind w:firstLineChars="192" w:firstLine="461"/>
              <w:jc w:val="both"/>
              <w:rPr>
                <w:rFonts w:ascii="Times New Roman" w:eastAsia="宋体" w:hAnsi="宋体"/>
                <w:sz w:val="24"/>
                <w:szCs w:val="24"/>
              </w:rPr>
            </w:pPr>
            <w:r w:rsidRPr="00B16D85">
              <w:rPr>
                <w:rFonts w:ascii="Times New Roman" w:eastAsia="宋体" w:hAnsi="宋体"/>
                <w:sz w:val="24"/>
                <w:szCs w:val="24"/>
              </w:rPr>
              <w:t>根据验收监测数据并核算得出，</w:t>
            </w:r>
            <w:r w:rsidR="000F2ADF" w:rsidRPr="00012368">
              <w:rPr>
                <w:rFonts w:ascii="Times New Roman" w:eastAsiaTheme="minorEastAsia" w:hAnsiTheme="minorEastAsia" w:hint="eastAsia"/>
                <w:sz w:val="24"/>
                <w:szCs w:val="24"/>
              </w:rPr>
              <w:t>新乡海滨药业有限公司</w:t>
            </w:r>
            <w:r w:rsidR="000F2ADF">
              <w:rPr>
                <w:rFonts w:ascii="Times New Roman" w:eastAsiaTheme="minorEastAsia" w:hAnsiTheme="minorEastAsia" w:hint="eastAsia"/>
                <w:sz w:val="24"/>
                <w:szCs w:val="24"/>
              </w:rPr>
              <w:t>技术中心</w:t>
            </w:r>
            <w:r w:rsidR="000F2ADF">
              <w:rPr>
                <w:rFonts w:ascii="Times New Roman" w:eastAsia="宋体" w:hAnsi="Times New Roman" w:hint="eastAsia"/>
                <w:sz w:val="24"/>
                <w:szCs w:val="24"/>
              </w:rPr>
              <w:t>85</w:t>
            </w:r>
            <w:r w:rsidR="000F2ADF" w:rsidRPr="00B16D85">
              <w:rPr>
                <w:rFonts w:ascii="Times New Roman" w:eastAsia="宋体" w:hAnsi="Times New Roman"/>
                <w:sz w:val="24"/>
                <w:szCs w:val="24"/>
              </w:rPr>
              <w:t>%</w:t>
            </w:r>
            <w:r w:rsidR="000F2ADF" w:rsidRPr="00B16D85">
              <w:rPr>
                <w:rFonts w:ascii="Times New Roman" w:eastAsia="宋体" w:hAnsi="宋体"/>
                <w:sz w:val="24"/>
                <w:szCs w:val="24"/>
              </w:rPr>
              <w:t>生产负荷情况下，</w:t>
            </w:r>
            <w:r w:rsidR="000F2ADF">
              <w:rPr>
                <w:rFonts w:ascii="Times New Roman" w:eastAsia="宋体" w:hAnsi="宋体" w:hint="eastAsia"/>
                <w:sz w:val="24"/>
                <w:szCs w:val="24"/>
              </w:rPr>
              <w:t>本项目</w:t>
            </w:r>
            <w:r w:rsidR="000F2ADF">
              <w:rPr>
                <w:rFonts w:ascii="Times New Roman" w:eastAsiaTheme="minorEastAsia" w:hAnsiTheme="minorEastAsia" w:hint="eastAsia"/>
                <w:sz w:val="24"/>
                <w:szCs w:val="24"/>
              </w:rPr>
              <w:t>非甲烷总烃</w:t>
            </w:r>
            <w:r w:rsidR="000F2ADF" w:rsidRPr="00B16D85">
              <w:rPr>
                <w:rFonts w:ascii="Times New Roman" w:eastAsia="宋体" w:hAnsi="宋体"/>
                <w:sz w:val="24"/>
                <w:szCs w:val="24"/>
              </w:rPr>
              <w:t>排放量</w:t>
            </w:r>
            <w:r w:rsidR="000F2ADF">
              <w:rPr>
                <w:rFonts w:ascii="Times New Roman" w:eastAsiaTheme="minorEastAsia" w:hAnsi="Times New Roman" w:hint="eastAsia"/>
                <w:sz w:val="24"/>
                <w:szCs w:val="24"/>
              </w:rPr>
              <w:t>0.0004</w:t>
            </w:r>
            <w:r w:rsidR="000F2ADF" w:rsidRPr="00B16D85">
              <w:rPr>
                <w:rFonts w:ascii="Times New Roman" w:eastAsia="宋体" w:hAnsi="Times New Roman"/>
                <w:sz w:val="24"/>
                <w:szCs w:val="24"/>
              </w:rPr>
              <w:t>t/a</w:t>
            </w:r>
            <w:r w:rsidR="000F2ADF">
              <w:rPr>
                <w:rFonts w:ascii="Times New Roman" w:eastAsiaTheme="minorEastAsia" w:hAnsiTheme="minorEastAsia" w:hint="eastAsia"/>
                <w:sz w:val="24"/>
                <w:szCs w:val="24"/>
              </w:rPr>
              <w:t>，</w:t>
            </w:r>
            <w:r w:rsidR="000F2ADF">
              <w:rPr>
                <w:rFonts w:ascii="Times New Roman" w:eastAsiaTheme="minorEastAsia" w:hAnsiTheme="minorEastAsia"/>
                <w:sz w:val="24"/>
                <w:szCs w:val="24"/>
              </w:rPr>
              <w:t>满足</w:t>
            </w:r>
            <w:r w:rsidR="000F2ADF">
              <w:rPr>
                <w:rFonts w:ascii="Times New Roman" w:eastAsiaTheme="minorEastAsia" w:hAnsiTheme="minorEastAsia" w:hint="eastAsia"/>
                <w:sz w:val="24"/>
                <w:szCs w:val="24"/>
              </w:rPr>
              <w:t>以新带老</w:t>
            </w:r>
            <w:r w:rsidR="000F2ADF">
              <w:rPr>
                <w:rFonts w:ascii="Times New Roman" w:eastAsiaTheme="minorEastAsia" w:hAnsiTheme="minorEastAsia"/>
                <w:sz w:val="24"/>
                <w:szCs w:val="24"/>
              </w:rPr>
              <w:t>削减量</w:t>
            </w:r>
            <w:r w:rsidR="000F2ADF">
              <w:rPr>
                <w:rFonts w:ascii="Times New Roman" w:eastAsiaTheme="minorEastAsia" w:hAnsiTheme="minorEastAsia" w:hint="eastAsia"/>
                <w:sz w:val="24"/>
                <w:szCs w:val="24"/>
              </w:rPr>
              <w:t>1.5062t/a</w:t>
            </w:r>
            <w:r w:rsidR="000F2ADF">
              <w:rPr>
                <w:rFonts w:ascii="Times New Roman" w:eastAsiaTheme="minorEastAsia" w:hAnsiTheme="minorEastAsia" w:hint="eastAsia"/>
                <w:sz w:val="24"/>
                <w:szCs w:val="24"/>
              </w:rPr>
              <w:t>限值要求；</w:t>
            </w:r>
            <w:r w:rsidR="000F2ADF">
              <w:rPr>
                <w:rFonts w:ascii="Times New Roman" w:eastAsiaTheme="minorEastAsia" w:hAnsiTheme="minorEastAsia"/>
                <w:sz w:val="24"/>
                <w:szCs w:val="24"/>
              </w:rPr>
              <w:t>本项目</w:t>
            </w:r>
            <w:r w:rsidR="000F2ADF" w:rsidRPr="00B16D85">
              <w:rPr>
                <w:rFonts w:ascii="Times New Roman" w:eastAsia="宋体" w:hAnsi="宋体"/>
                <w:sz w:val="24"/>
                <w:szCs w:val="24"/>
              </w:rPr>
              <w:t>废水中化学需氧量</w:t>
            </w:r>
            <w:r w:rsidR="000F2ADF">
              <w:rPr>
                <w:rFonts w:ascii="Times New Roman" w:eastAsiaTheme="minorEastAsia" w:hAnsi="Times New Roman" w:hint="eastAsia"/>
                <w:sz w:val="24"/>
                <w:szCs w:val="24"/>
              </w:rPr>
              <w:t>0.0084</w:t>
            </w:r>
            <w:r w:rsidR="000F2ADF" w:rsidRPr="00B16D85">
              <w:rPr>
                <w:rFonts w:ascii="Times New Roman" w:eastAsia="宋体" w:hAnsi="Times New Roman"/>
                <w:sz w:val="24"/>
                <w:szCs w:val="24"/>
              </w:rPr>
              <w:t>t/a</w:t>
            </w:r>
            <w:r w:rsidR="000F2ADF" w:rsidRPr="00B16D85">
              <w:rPr>
                <w:rFonts w:ascii="Times New Roman" w:eastAsia="宋体" w:hAnsi="宋体"/>
                <w:sz w:val="24"/>
                <w:szCs w:val="24"/>
              </w:rPr>
              <w:t>，氨氮排放量为</w:t>
            </w:r>
            <w:r w:rsidR="000F2ADF" w:rsidRPr="00B16D85">
              <w:rPr>
                <w:rFonts w:ascii="Times New Roman" w:eastAsiaTheme="minorEastAsia" w:hAnsi="Times New Roman"/>
                <w:sz w:val="24"/>
                <w:szCs w:val="24"/>
              </w:rPr>
              <w:t>0.</w:t>
            </w:r>
            <w:r w:rsidR="000F2ADF">
              <w:rPr>
                <w:rFonts w:ascii="Times New Roman" w:eastAsiaTheme="minorEastAsia" w:hAnsi="Times New Roman" w:hint="eastAsia"/>
                <w:sz w:val="24"/>
                <w:szCs w:val="24"/>
              </w:rPr>
              <w:t>0015</w:t>
            </w:r>
            <w:r w:rsidR="000F2ADF" w:rsidRPr="00B16D85">
              <w:rPr>
                <w:rFonts w:ascii="Times New Roman" w:eastAsia="宋体" w:hAnsi="Times New Roman"/>
                <w:sz w:val="24"/>
                <w:szCs w:val="24"/>
              </w:rPr>
              <w:t>t/a</w:t>
            </w:r>
            <w:r w:rsidR="000F2ADF" w:rsidRPr="00B16D85">
              <w:rPr>
                <w:rFonts w:ascii="Times New Roman" w:eastAsia="宋体" w:hAnsi="宋体"/>
                <w:sz w:val="24"/>
                <w:szCs w:val="24"/>
              </w:rPr>
              <w:t>，</w:t>
            </w:r>
            <w:r w:rsidR="000F2ADF">
              <w:rPr>
                <w:rFonts w:ascii="Times New Roman" w:eastAsia="宋体" w:hAnsi="宋体"/>
                <w:sz w:val="24"/>
                <w:szCs w:val="24"/>
              </w:rPr>
              <w:t>满足排污许可证余量要求</w:t>
            </w:r>
            <w:r w:rsidR="000F2ADF">
              <w:rPr>
                <w:rFonts w:ascii="Times New Roman" w:eastAsia="宋体" w:hAnsi="宋体" w:hint="eastAsia"/>
                <w:sz w:val="24"/>
                <w:szCs w:val="24"/>
              </w:rPr>
              <w:t>。</w:t>
            </w:r>
          </w:p>
          <w:p w:rsidR="00E74571" w:rsidRPr="005439B8" w:rsidRDefault="00E74571" w:rsidP="005439B8">
            <w:pPr>
              <w:spacing w:after="0" w:line="520" w:lineRule="exact"/>
              <w:rPr>
                <w:rFonts w:ascii="Times New Roman" w:eastAsia="宋体" w:hAnsi="Times New Roman"/>
                <w:kern w:val="1"/>
                <w:sz w:val="24"/>
                <w:szCs w:val="24"/>
              </w:rPr>
            </w:pPr>
            <w:r w:rsidRPr="005439B8">
              <w:rPr>
                <w:rFonts w:ascii="Times New Roman" w:eastAsia="宋体" w:hAnsi="Times New Roman" w:hint="eastAsia"/>
                <w:kern w:val="1"/>
                <w:sz w:val="24"/>
                <w:szCs w:val="24"/>
              </w:rPr>
              <w:t>2.</w:t>
            </w:r>
            <w:r w:rsidRPr="005439B8">
              <w:rPr>
                <w:rFonts w:ascii="Times New Roman" w:eastAsia="宋体" w:hAnsi="Times New Roman" w:hint="eastAsia"/>
                <w:kern w:val="1"/>
                <w:sz w:val="24"/>
                <w:szCs w:val="24"/>
              </w:rPr>
              <w:t>工程建设对环境的影响</w:t>
            </w:r>
          </w:p>
          <w:p w:rsidR="00E74571" w:rsidRPr="00FE654A" w:rsidRDefault="006237BE" w:rsidP="006237BE">
            <w:pPr>
              <w:pStyle w:val="2"/>
              <w:spacing w:after="0" w:line="520" w:lineRule="exact"/>
              <w:ind w:leftChars="0" w:left="0" w:firstLine="480"/>
              <w:rPr>
                <w:rFonts w:ascii="宋体" w:eastAsia="宋体" w:hAnsi="宋体"/>
                <w:sz w:val="24"/>
                <w:szCs w:val="24"/>
              </w:rPr>
            </w:pPr>
            <w:r w:rsidRPr="00FE654A">
              <w:rPr>
                <w:rFonts w:ascii="宋体" w:eastAsia="宋体" w:hAnsi="宋体"/>
                <w:sz w:val="24"/>
                <w:szCs w:val="24"/>
              </w:rPr>
              <w:t>本项目</w:t>
            </w:r>
            <w:r w:rsidR="00012368">
              <w:rPr>
                <w:rFonts w:ascii="宋体" w:eastAsia="宋体" w:hAnsi="宋体"/>
                <w:sz w:val="24"/>
                <w:szCs w:val="24"/>
              </w:rPr>
              <w:t>为扩建实验室项目</w:t>
            </w:r>
            <w:r w:rsidRPr="00FE654A">
              <w:rPr>
                <w:rFonts w:ascii="宋体" w:eastAsia="宋体" w:hAnsi="宋体"/>
                <w:sz w:val="24"/>
                <w:szCs w:val="24"/>
              </w:rPr>
              <w:t>，</w:t>
            </w:r>
            <w:r w:rsidR="000F2ADF">
              <w:rPr>
                <w:rFonts w:ascii="宋体" w:eastAsia="宋体" w:hAnsi="宋体"/>
                <w:sz w:val="24"/>
                <w:szCs w:val="24"/>
              </w:rPr>
              <w:t>污染物排放量小</w:t>
            </w:r>
            <w:r w:rsidR="000F2ADF">
              <w:rPr>
                <w:rFonts w:ascii="宋体" w:eastAsia="宋体" w:hAnsi="宋体" w:hint="eastAsia"/>
                <w:sz w:val="24"/>
                <w:szCs w:val="24"/>
              </w:rPr>
              <w:t>，</w:t>
            </w:r>
            <w:r w:rsidR="000F2ADF">
              <w:rPr>
                <w:rFonts w:ascii="宋体" w:eastAsia="宋体" w:hAnsi="宋体"/>
                <w:sz w:val="24"/>
                <w:szCs w:val="24"/>
              </w:rPr>
              <w:t>工程建设对环境影响较小</w:t>
            </w:r>
            <w:r w:rsidR="000F2ADF">
              <w:rPr>
                <w:rFonts w:ascii="宋体" w:eastAsia="宋体" w:hAnsi="宋体" w:hint="eastAsia"/>
                <w:sz w:val="24"/>
                <w:szCs w:val="24"/>
              </w:rPr>
              <w:t>，</w:t>
            </w:r>
            <w:r w:rsidR="00012368">
              <w:rPr>
                <w:rFonts w:ascii="宋体" w:eastAsia="宋体" w:hAnsi="宋体"/>
                <w:sz w:val="24"/>
                <w:szCs w:val="24"/>
              </w:rPr>
              <w:t>废气经RTO</w:t>
            </w:r>
            <w:r w:rsidR="00012368">
              <w:rPr>
                <w:rFonts w:ascii="宋体" w:eastAsia="宋体" w:hAnsi="宋体" w:hint="eastAsia"/>
                <w:sz w:val="24"/>
                <w:szCs w:val="24"/>
              </w:rPr>
              <w:t>+二级碱洗处理，能</w:t>
            </w:r>
            <w:r w:rsidR="00012368">
              <w:rPr>
                <w:rFonts w:ascii="宋体" w:eastAsia="宋体" w:hAnsi="宋体"/>
                <w:sz w:val="24"/>
                <w:szCs w:val="24"/>
              </w:rPr>
              <w:t>做到</w:t>
            </w:r>
            <w:r w:rsidRPr="00FE654A">
              <w:rPr>
                <w:rFonts w:ascii="宋体" w:eastAsia="宋体" w:hAnsi="宋体"/>
                <w:sz w:val="24"/>
                <w:szCs w:val="24"/>
              </w:rPr>
              <w:t>达标排放，满足环境管理要求。</w:t>
            </w:r>
            <w:r w:rsidR="001D17D0" w:rsidRPr="00FE654A">
              <w:rPr>
                <w:rFonts w:ascii="宋体" w:eastAsia="宋体" w:hAnsi="宋体"/>
                <w:sz w:val="24"/>
                <w:szCs w:val="24"/>
              </w:rPr>
              <w:t>项目</w:t>
            </w:r>
            <w:r w:rsidR="00012368">
              <w:rPr>
                <w:rFonts w:ascii="宋体" w:eastAsia="宋体" w:hAnsi="宋体" w:hint="eastAsia"/>
                <w:sz w:val="24"/>
                <w:szCs w:val="24"/>
              </w:rPr>
              <w:t>生活污水、</w:t>
            </w:r>
            <w:r w:rsidR="00012368">
              <w:rPr>
                <w:rFonts w:ascii="宋体" w:eastAsia="宋体" w:hAnsi="宋体"/>
                <w:sz w:val="24"/>
                <w:szCs w:val="24"/>
              </w:rPr>
              <w:t>地面清洁废水</w:t>
            </w:r>
            <w:r w:rsidR="00012368">
              <w:rPr>
                <w:rFonts w:ascii="宋体" w:eastAsia="宋体" w:hAnsi="宋体" w:hint="eastAsia"/>
                <w:sz w:val="24"/>
                <w:szCs w:val="24"/>
              </w:rPr>
              <w:t>、</w:t>
            </w:r>
            <w:r w:rsidR="00012368">
              <w:rPr>
                <w:rFonts w:ascii="宋体" w:eastAsia="宋体" w:hAnsi="宋体"/>
                <w:sz w:val="24"/>
                <w:szCs w:val="24"/>
              </w:rPr>
              <w:t>实验仪器清洁废水等经现有工程污水处理站达标处理后排入贾屯污水处理厂二次处理</w:t>
            </w:r>
            <w:r w:rsidR="00012368">
              <w:rPr>
                <w:rFonts w:ascii="宋体" w:eastAsia="宋体" w:hAnsi="宋体" w:hint="eastAsia"/>
                <w:sz w:val="24"/>
                <w:szCs w:val="24"/>
              </w:rPr>
              <w:t>，</w:t>
            </w:r>
            <w:r w:rsidR="00E74571" w:rsidRPr="001D17D0">
              <w:rPr>
                <w:rFonts w:ascii="宋体" w:eastAsia="宋体" w:hAnsi="宋体" w:hint="eastAsia"/>
                <w:sz w:val="24"/>
                <w:szCs w:val="24"/>
              </w:rPr>
              <w:t>因此项目外排废水对环境影响较小。</w:t>
            </w:r>
          </w:p>
          <w:p w:rsidR="007C5693" w:rsidRPr="00DD3063" w:rsidRDefault="00BB43DD" w:rsidP="00E74571">
            <w:pPr>
              <w:spacing w:after="0" w:line="520" w:lineRule="exact"/>
              <w:rPr>
                <w:rFonts w:ascii="Times New Roman" w:eastAsia="宋体" w:hAnsi="Times New Roman"/>
                <w:kern w:val="1"/>
                <w:sz w:val="24"/>
                <w:szCs w:val="24"/>
              </w:rPr>
            </w:pPr>
            <w:r>
              <w:rPr>
                <w:rFonts w:ascii="宋体" w:eastAsia="宋体" w:hAnsi="宋体" w:hint="eastAsia"/>
                <w:sz w:val="24"/>
                <w:szCs w:val="24"/>
              </w:rPr>
              <w:t>3.</w:t>
            </w:r>
            <w:r w:rsidR="007C5693" w:rsidRPr="00DD3063">
              <w:rPr>
                <w:rFonts w:ascii="Times New Roman" w:eastAsia="宋体" w:hAnsi="Times New Roman"/>
                <w:kern w:val="1"/>
                <w:sz w:val="24"/>
                <w:szCs w:val="24"/>
              </w:rPr>
              <w:t>建议</w:t>
            </w:r>
          </w:p>
          <w:p w:rsidR="00026055" w:rsidRPr="00026055" w:rsidRDefault="00257865" w:rsidP="00181EE1">
            <w:pPr>
              <w:spacing w:after="0" w:line="520" w:lineRule="exact"/>
              <w:ind w:firstLineChars="200" w:firstLine="480"/>
            </w:pPr>
            <w:r w:rsidRPr="00257865">
              <w:rPr>
                <w:rFonts w:ascii="Times New Roman" w:eastAsia="宋体" w:hAnsi="Times New Roman" w:hint="eastAsia"/>
                <w:kern w:val="2"/>
                <w:sz w:val="24"/>
                <w:szCs w:val="24"/>
              </w:rPr>
              <w:t>加强固废的管理，做好收集、储存及外运处理各个环节的工作，以避免环境污染事故的发生。</w:t>
            </w:r>
          </w:p>
        </w:tc>
      </w:tr>
    </w:tbl>
    <w:p w:rsidR="00F13A14" w:rsidRPr="00DD3063" w:rsidRDefault="00F13A14" w:rsidP="00257865">
      <w:pPr>
        <w:spacing w:after="0" w:line="20" w:lineRule="exact"/>
        <w:rPr>
          <w:rFonts w:ascii="Times New Roman" w:hAnsi="Times New Roman"/>
          <w:sz w:val="21"/>
          <w:szCs w:val="21"/>
        </w:rPr>
      </w:pPr>
    </w:p>
    <w:sectPr w:rsidR="00F13A14" w:rsidRPr="00DD3063" w:rsidSect="009059E0">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79C" w:rsidRDefault="00E6479C">
      <w:r>
        <w:separator/>
      </w:r>
    </w:p>
  </w:endnote>
  <w:endnote w:type="continuationSeparator" w:id="1">
    <w:p w:rsidR="00E6479C" w:rsidRDefault="00E6479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auto"/>
    <w:pitch w:val="default"/>
    <w:sig w:usb0="00000000" w:usb1="080E0000" w:usb2="00000000" w:usb3="00000000" w:csb0="00040000" w:csb1="00000000"/>
  </w:font>
  <w:font w:name="长城仿宋">
    <w:altName w:val="黑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宋三简体">
    <w:altName w:val="Arial Unicode MS"/>
    <w:charset w:val="86"/>
    <w:family w:val="script"/>
    <w:pitch w:val="default"/>
    <w:sig w:usb0="00000000"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ºÚÌå">
    <w:altName w:val="Arial"/>
    <w:charset w:val="00"/>
    <w:family w:val="swiss"/>
    <w:pitch w:val="default"/>
    <w:sig w:usb0="00000000" w:usb1="00000000" w:usb2="00000000" w:usb3="00000000" w:csb0="00000001" w:csb1="00000000"/>
  </w:font>
  <w:font w:name="仿宋体">
    <w:altName w:val="宋体"/>
    <w:charset w:val="86"/>
    <w:family w:val="roman"/>
    <w:pitch w:val="default"/>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昆仑楷体">
    <w:altName w:val="黑体"/>
    <w:charset w:val="86"/>
    <w:family w:val="modern"/>
    <w:pitch w:val="default"/>
    <w:sig w:usb0="00000000" w:usb1="00000000" w:usb2="0000001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13E" w:rsidRDefault="0058013E">
    <w:pPr>
      <w:pStyle w:val="a7"/>
      <w:spacing w:after="0"/>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13E" w:rsidRDefault="0058013E">
    <w:pPr>
      <w:pStyle w:val="a7"/>
      <w:spacing w:after="0"/>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13E" w:rsidRPr="00DD3063" w:rsidRDefault="00EF73D4">
    <w:pPr>
      <w:pStyle w:val="a7"/>
      <w:jc w:val="center"/>
      <w:rPr>
        <w:rFonts w:ascii="Times New Roman" w:hAnsi="Times New Roman"/>
        <w:sz w:val="21"/>
        <w:szCs w:val="21"/>
      </w:rPr>
    </w:pPr>
    <w:r w:rsidRPr="00DD3063">
      <w:rPr>
        <w:rFonts w:ascii="Times New Roman" w:hAnsi="Times New Roman"/>
        <w:sz w:val="21"/>
        <w:szCs w:val="21"/>
      </w:rPr>
      <w:fldChar w:fldCharType="begin"/>
    </w:r>
    <w:r w:rsidR="0058013E" w:rsidRPr="00DD3063">
      <w:rPr>
        <w:rFonts w:ascii="Times New Roman" w:hAnsi="Times New Roman"/>
        <w:sz w:val="21"/>
        <w:szCs w:val="21"/>
      </w:rPr>
      <w:instrText xml:space="preserve"> PAGE   \* MERGEFORMAT </w:instrText>
    </w:r>
    <w:r w:rsidRPr="00DD3063">
      <w:rPr>
        <w:rFonts w:ascii="Times New Roman" w:hAnsi="Times New Roman"/>
        <w:sz w:val="21"/>
        <w:szCs w:val="21"/>
      </w:rPr>
      <w:fldChar w:fldCharType="separate"/>
    </w:r>
    <w:r w:rsidR="004925AE" w:rsidRPr="004925AE">
      <w:rPr>
        <w:rFonts w:ascii="Times New Roman" w:hAnsi="Times New Roman"/>
        <w:noProof/>
        <w:sz w:val="21"/>
        <w:szCs w:val="21"/>
        <w:lang w:val="zh-CN"/>
      </w:rPr>
      <w:t>-</w:t>
    </w:r>
    <w:r w:rsidR="004925AE">
      <w:rPr>
        <w:rFonts w:ascii="Times New Roman" w:hAnsi="Times New Roman"/>
        <w:noProof/>
        <w:sz w:val="21"/>
        <w:szCs w:val="21"/>
      </w:rPr>
      <w:t xml:space="preserve"> 2 -</w:t>
    </w:r>
    <w:r w:rsidRPr="00DD3063">
      <w:rPr>
        <w:rFonts w:ascii="Times New Roman" w:hAnsi="Times New Roman"/>
        <w:sz w:val="21"/>
        <w:szCs w:val="21"/>
      </w:rPr>
      <w:fldChar w:fldCharType="end"/>
    </w:r>
  </w:p>
  <w:p w:rsidR="0058013E" w:rsidRDefault="0058013E">
    <w:pPr>
      <w:pStyle w:val="a7"/>
      <w:spacing w:after="0"/>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79C" w:rsidRDefault="00E6479C">
      <w:r>
        <w:separator/>
      </w:r>
    </w:p>
  </w:footnote>
  <w:footnote w:type="continuationSeparator" w:id="1">
    <w:p w:rsidR="00E6479C" w:rsidRDefault="00E647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C3AE52"/>
    <w:multiLevelType w:val="singleLevel"/>
    <w:tmpl w:val="90C3AE52"/>
    <w:lvl w:ilvl="0">
      <w:start w:val="1"/>
      <w:numFmt w:val="decimal"/>
      <w:suff w:val="nothing"/>
      <w:lvlText w:val="（%1）"/>
      <w:lvlJc w:val="left"/>
    </w:lvl>
  </w:abstractNum>
  <w:abstractNum w:abstractNumId="1">
    <w:nsid w:val="945E196F"/>
    <w:multiLevelType w:val="singleLevel"/>
    <w:tmpl w:val="945E196F"/>
    <w:lvl w:ilvl="0">
      <w:start w:val="2"/>
      <w:numFmt w:val="decimal"/>
      <w:suff w:val="nothing"/>
      <w:lvlText w:val="%1、"/>
      <w:lvlJc w:val="left"/>
    </w:lvl>
  </w:abstractNum>
  <w:abstractNum w:abstractNumId="2">
    <w:nsid w:val="95E2761F"/>
    <w:multiLevelType w:val="singleLevel"/>
    <w:tmpl w:val="95E2761F"/>
    <w:lvl w:ilvl="0">
      <w:start w:val="1"/>
      <w:numFmt w:val="decimal"/>
      <w:suff w:val="space"/>
      <w:lvlText w:val="%1&gt;"/>
      <w:lvlJc w:val="left"/>
    </w:lvl>
  </w:abstractNum>
  <w:abstractNum w:abstractNumId="3">
    <w:nsid w:val="D6D2F465"/>
    <w:multiLevelType w:val="singleLevel"/>
    <w:tmpl w:val="D6D2F465"/>
    <w:lvl w:ilvl="0">
      <w:start w:val="5"/>
      <w:numFmt w:val="decimal"/>
      <w:suff w:val="nothing"/>
      <w:lvlText w:val="（%1）"/>
      <w:lvlJc w:val="left"/>
    </w:lvl>
  </w:abstractNum>
  <w:abstractNum w:abstractNumId="4">
    <w:nsid w:val="DD11E290"/>
    <w:multiLevelType w:val="singleLevel"/>
    <w:tmpl w:val="DD11E290"/>
    <w:lvl w:ilvl="0">
      <w:start w:val="3"/>
      <w:numFmt w:val="decimal"/>
      <w:suff w:val="nothing"/>
      <w:lvlText w:val="%1）"/>
      <w:lvlJc w:val="left"/>
    </w:lvl>
  </w:abstractNum>
  <w:abstractNum w:abstractNumId="5">
    <w:nsid w:val="FFFFFF89"/>
    <w:multiLevelType w:val="singleLevel"/>
    <w:tmpl w:val="B77C9902"/>
    <w:lvl w:ilvl="0">
      <w:start w:val="1"/>
      <w:numFmt w:val="bullet"/>
      <w:lvlText w:val=""/>
      <w:lvlJc w:val="left"/>
      <w:pPr>
        <w:tabs>
          <w:tab w:val="num" w:pos="360"/>
        </w:tabs>
        <w:ind w:left="360" w:hanging="360"/>
      </w:pPr>
      <w:rPr>
        <w:rFonts w:ascii="Wingdings" w:hAnsi="Wingdings" w:hint="default"/>
      </w:rPr>
    </w:lvl>
  </w:abstractNum>
  <w:abstractNum w:abstractNumId="6">
    <w:nsid w:val="02400CC4"/>
    <w:multiLevelType w:val="hybridMultilevel"/>
    <w:tmpl w:val="63844C40"/>
    <w:lvl w:ilvl="0" w:tplc="7766E4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A0C1C64"/>
    <w:multiLevelType w:val="multilevel"/>
    <w:tmpl w:val="0A0C1C64"/>
    <w:lvl w:ilvl="0">
      <w:start w:val="3"/>
      <w:numFmt w:val="decimal"/>
      <w:lvlText w:val="第%1章"/>
      <w:lvlJc w:val="left"/>
      <w:pPr>
        <w:tabs>
          <w:tab w:val="num" w:pos="1260"/>
        </w:tabs>
        <w:ind w:left="1260" w:hanging="126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8">
    <w:nsid w:val="11896981"/>
    <w:multiLevelType w:val="hybridMultilevel"/>
    <w:tmpl w:val="28DCE63C"/>
    <w:lvl w:ilvl="0" w:tplc="ED00A6D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84838B3"/>
    <w:multiLevelType w:val="hybridMultilevel"/>
    <w:tmpl w:val="BD1C9012"/>
    <w:lvl w:ilvl="0" w:tplc="D958B3F8">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DC42BD7"/>
    <w:multiLevelType w:val="hybridMultilevel"/>
    <w:tmpl w:val="0A442880"/>
    <w:lvl w:ilvl="0" w:tplc="33D623B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1F1A4F65"/>
    <w:multiLevelType w:val="hybridMultilevel"/>
    <w:tmpl w:val="BCC422EE"/>
    <w:lvl w:ilvl="0" w:tplc="86FAA67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408790B1"/>
    <w:multiLevelType w:val="singleLevel"/>
    <w:tmpl w:val="408790B1"/>
    <w:lvl w:ilvl="0">
      <w:start w:val="1"/>
      <w:numFmt w:val="decimal"/>
      <w:suff w:val="space"/>
      <w:lvlText w:val="%1、"/>
      <w:lvlJc w:val="left"/>
    </w:lvl>
  </w:abstractNum>
  <w:abstractNum w:abstractNumId="13">
    <w:nsid w:val="478862EC"/>
    <w:multiLevelType w:val="hybridMultilevel"/>
    <w:tmpl w:val="771C0FAA"/>
    <w:lvl w:ilvl="0" w:tplc="D1F8B454">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nsid w:val="53E3465B"/>
    <w:multiLevelType w:val="singleLevel"/>
    <w:tmpl w:val="53E3465B"/>
    <w:lvl w:ilvl="0">
      <w:start w:val="2"/>
      <w:numFmt w:val="decimal"/>
      <w:suff w:val="nothing"/>
      <w:lvlText w:val="（%1）"/>
      <w:lvlJc w:val="left"/>
      <w:rPr>
        <w:rFonts w:cs="Times New Roman"/>
      </w:rPr>
    </w:lvl>
  </w:abstractNum>
  <w:abstractNum w:abstractNumId="15">
    <w:nsid w:val="58FDBFDE"/>
    <w:multiLevelType w:val="singleLevel"/>
    <w:tmpl w:val="58FDBFDE"/>
    <w:lvl w:ilvl="0">
      <w:start w:val="1"/>
      <w:numFmt w:val="chineseCounting"/>
      <w:suff w:val="nothing"/>
      <w:lvlText w:val="%1、"/>
      <w:lvlJc w:val="left"/>
    </w:lvl>
  </w:abstractNum>
  <w:abstractNum w:abstractNumId="16">
    <w:nsid w:val="65907FD6"/>
    <w:multiLevelType w:val="hybridMultilevel"/>
    <w:tmpl w:val="8444963E"/>
    <w:lvl w:ilvl="0" w:tplc="F12EF27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687B13F1"/>
    <w:multiLevelType w:val="hybridMultilevel"/>
    <w:tmpl w:val="F3CC6B1C"/>
    <w:lvl w:ilvl="0" w:tplc="153E6688">
      <w:start w:val="1"/>
      <w:numFmt w:val="decimalEnclosedCircle"/>
      <w:lvlText w:val="%1"/>
      <w:lvlJc w:val="left"/>
      <w:pPr>
        <w:ind w:left="1220" w:hanging="360"/>
      </w:pPr>
      <w:rPr>
        <w:rFonts w:asciiTheme="majorEastAsia" w:eastAsiaTheme="majorEastAsia" w:hAnsiTheme="majorEastAsia" w:hint="default"/>
        <w:sz w:val="21"/>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18">
    <w:nsid w:val="6BDC2E65"/>
    <w:multiLevelType w:val="multilevel"/>
    <w:tmpl w:val="6BDC2E65"/>
    <w:lvl w:ilvl="0">
      <w:start w:val="1"/>
      <w:numFmt w:val="decimal"/>
      <w:lvlText w:val="表2.1-%1"/>
      <w:lvlJc w:val="left"/>
      <w:pPr>
        <w:tabs>
          <w:tab w:val="left" w:pos="3060"/>
        </w:tabs>
        <w:ind w:left="2400" w:hanging="420"/>
      </w:pPr>
      <w:rPr>
        <w:rFonts w:ascii="Times New Roman" w:hAnsi="Times New Roman" w:hint="default"/>
        <w:b/>
        <w:i w:val="0"/>
        <w:sz w:val="26"/>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751574A1"/>
    <w:multiLevelType w:val="multilevel"/>
    <w:tmpl w:val="751574A1"/>
    <w:lvl w:ilvl="0">
      <w:start w:val="4"/>
      <w:numFmt w:val="japaneseCounting"/>
      <w:lvlText w:val="第%1章"/>
      <w:lvlJc w:val="left"/>
      <w:pPr>
        <w:tabs>
          <w:tab w:val="num" w:pos="1440"/>
        </w:tabs>
        <w:ind w:left="1440" w:hanging="144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0">
    <w:nsid w:val="761B6FEE"/>
    <w:multiLevelType w:val="singleLevel"/>
    <w:tmpl w:val="761B6FEE"/>
    <w:lvl w:ilvl="0">
      <w:start w:val="1"/>
      <w:numFmt w:val="decimal"/>
      <w:suff w:val="nothing"/>
      <w:lvlText w:val="（%1）"/>
      <w:lvlJc w:val="left"/>
    </w:lvl>
  </w:abstractNum>
  <w:num w:numId="1">
    <w:abstractNumId w:val="0"/>
  </w:num>
  <w:num w:numId="2">
    <w:abstractNumId w:val="20"/>
  </w:num>
  <w:num w:numId="3">
    <w:abstractNumId w:val="1"/>
  </w:num>
  <w:num w:numId="4">
    <w:abstractNumId w:val="4"/>
  </w:num>
  <w:num w:numId="5">
    <w:abstractNumId w:val="18"/>
  </w:num>
  <w:num w:numId="6">
    <w:abstractNumId w:val="2"/>
  </w:num>
  <w:num w:numId="7">
    <w:abstractNumId w:val="12"/>
  </w:num>
  <w:num w:numId="8">
    <w:abstractNumId w:val="3"/>
  </w:num>
  <w:num w:numId="9">
    <w:abstractNumId w:val="15"/>
  </w:num>
  <w:num w:numId="10">
    <w:abstractNumId w:val="5"/>
  </w:num>
  <w:num w:numId="11">
    <w:abstractNumId w:val="14"/>
  </w:num>
  <w:num w:numId="12">
    <w:abstractNumId w:val="7"/>
  </w:num>
  <w:num w:numId="13">
    <w:abstractNumId w:val="19"/>
  </w:num>
  <w:num w:numId="14">
    <w:abstractNumId w:val="8"/>
  </w:num>
  <w:num w:numId="15">
    <w:abstractNumId w:val="6"/>
  </w:num>
  <w:num w:numId="16">
    <w:abstractNumId w:val="13"/>
  </w:num>
  <w:num w:numId="17">
    <w:abstractNumId w:val="10"/>
  </w:num>
  <w:num w:numId="18">
    <w:abstractNumId w:val="16"/>
  </w:num>
  <w:num w:numId="19">
    <w:abstractNumId w:val="11"/>
  </w:num>
  <w:num w:numId="20">
    <w:abstractNumId w:val="9"/>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911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822AA3"/>
    <w:rsid w:val="00001E0D"/>
    <w:rsid w:val="00005521"/>
    <w:rsid w:val="000061D2"/>
    <w:rsid w:val="00012368"/>
    <w:rsid w:val="0001450F"/>
    <w:rsid w:val="000145F3"/>
    <w:rsid w:val="00015470"/>
    <w:rsid w:val="00015BC9"/>
    <w:rsid w:val="000170E1"/>
    <w:rsid w:val="00020C76"/>
    <w:rsid w:val="00020EB0"/>
    <w:rsid w:val="000217AF"/>
    <w:rsid w:val="0002266F"/>
    <w:rsid w:val="00023667"/>
    <w:rsid w:val="00025600"/>
    <w:rsid w:val="00026055"/>
    <w:rsid w:val="00027415"/>
    <w:rsid w:val="000316FD"/>
    <w:rsid w:val="000319D2"/>
    <w:rsid w:val="0003396C"/>
    <w:rsid w:val="00033B94"/>
    <w:rsid w:val="00033D1F"/>
    <w:rsid w:val="000466EA"/>
    <w:rsid w:val="00046BB9"/>
    <w:rsid w:val="00051655"/>
    <w:rsid w:val="0005287F"/>
    <w:rsid w:val="0005331F"/>
    <w:rsid w:val="0005715E"/>
    <w:rsid w:val="00060D6E"/>
    <w:rsid w:val="00063188"/>
    <w:rsid w:val="000641BF"/>
    <w:rsid w:val="00071401"/>
    <w:rsid w:val="00071BB8"/>
    <w:rsid w:val="00072B31"/>
    <w:rsid w:val="00073135"/>
    <w:rsid w:val="0007539F"/>
    <w:rsid w:val="00076522"/>
    <w:rsid w:val="0007664B"/>
    <w:rsid w:val="00076DB5"/>
    <w:rsid w:val="00080345"/>
    <w:rsid w:val="00080A3B"/>
    <w:rsid w:val="00083447"/>
    <w:rsid w:val="00083CD2"/>
    <w:rsid w:val="00084CA1"/>
    <w:rsid w:val="00087698"/>
    <w:rsid w:val="000900D2"/>
    <w:rsid w:val="00092808"/>
    <w:rsid w:val="0009375A"/>
    <w:rsid w:val="00096978"/>
    <w:rsid w:val="00097811"/>
    <w:rsid w:val="00097CDF"/>
    <w:rsid w:val="000A0238"/>
    <w:rsid w:val="000A05E1"/>
    <w:rsid w:val="000A2BB1"/>
    <w:rsid w:val="000A31D9"/>
    <w:rsid w:val="000B1640"/>
    <w:rsid w:val="000B201B"/>
    <w:rsid w:val="000B270C"/>
    <w:rsid w:val="000B2E65"/>
    <w:rsid w:val="000C1645"/>
    <w:rsid w:val="000C17BD"/>
    <w:rsid w:val="000C2376"/>
    <w:rsid w:val="000C3BC7"/>
    <w:rsid w:val="000C4E4B"/>
    <w:rsid w:val="000C5094"/>
    <w:rsid w:val="000C73D9"/>
    <w:rsid w:val="000C7B6F"/>
    <w:rsid w:val="000D1874"/>
    <w:rsid w:val="000D3601"/>
    <w:rsid w:val="000D63ED"/>
    <w:rsid w:val="000D6836"/>
    <w:rsid w:val="000D7E9A"/>
    <w:rsid w:val="000E06C4"/>
    <w:rsid w:val="000E12A3"/>
    <w:rsid w:val="000E47C0"/>
    <w:rsid w:val="000E5B10"/>
    <w:rsid w:val="000F0A87"/>
    <w:rsid w:val="000F2A0A"/>
    <w:rsid w:val="000F2ADF"/>
    <w:rsid w:val="000F3795"/>
    <w:rsid w:val="000F4251"/>
    <w:rsid w:val="000F4939"/>
    <w:rsid w:val="000F5011"/>
    <w:rsid w:val="000F60F2"/>
    <w:rsid w:val="000F76FF"/>
    <w:rsid w:val="000F7A94"/>
    <w:rsid w:val="00103578"/>
    <w:rsid w:val="00104755"/>
    <w:rsid w:val="001069D5"/>
    <w:rsid w:val="00107182"/>
    <w:rsid w:val="00107974"/>
    <w:rsid w:val="0011172F"/>
    <w:rsid w:val="00112EEB"/>
    <w:rsid w:val="0011334B"/>
    <w:rsid w:val="00120EB5"/>
    <w:rsid w:val="00120FC3"/>
    <w:rsid w:val="00122059"/>
    <w:rsid w:val="001227C0"/>
    <w:rsid w:val="00123BE0"/>
    <w:rsid w:val="001361E8"/>
    <w:rsid w:val="00137F35"/>
    <w:rsid w:val="00140D21"/>
    <w:rsid w:val="0014265E"/>
    <w:rsid w:val="00142C1D"/>
    <w:rsid w:val="00144FF2"/>
    <w:rsid w:val="00146145"/>
    <w:rsid w:val="00150709"/>
    <w:rsid w:val="001510DC"/>
    <w:rsid w:val="00153F0A"/>
    <w:rsid w:val="0015496A"/>
    <w:rsid w:val="001575F2"/>
    <w:rsid w:val="0016216A"/>
    <w:rsid w:val="0016295C"/>
    <w:rsid w:val="0016310D"/>
    <w:rsid w:val="001636C5"/>
    <w:rsid w:val="00163C2E"/>
    <w:rsid w:val="001643CE"/>
    <w:rsid w:val="00170EE8"/>
    <w:rsid w:val="0017196C"/>
    <w:rsid w:val="00172A03"/>
    <w:rsid w:val="00172FA5"/>
    <w:rsid w:val="001743F6"/>
    <w:rsid w:val="00180046"/>
    <w:rsid w:val="00180C57"/>
    <w:rsid w:val="00181085"/>
    <w:rsid w:val="001818C1"/>
    <w:rsid w:val="00181EE1"/>
    <w:rsid w:val="0018283E"/>
    <w:rsid w:val="00182CB2"/>
    <w:rsid w:val="00183F25"/>
    <w:rsid w:val="00190311"/>
    <w:rsid w:val="00190A4A"/>
    <w:rsid w:val="00191271"/>
    <w:rsid w:val="001912A2"/>
    <w:rsid w:val="0019153F"/>
    <w:rsid w:val="001924CC"/>
    <w:rsid w:val="00193305"/>
    <w:rsid w:val="00194330"/>
    <w:rsid w:val="001A057A"/>
    <w:rsid w:val="001A09F8"/>
    <w:rsid w:val="001A1A2B"/>
    <w:rsid w:val="001A1E99"/>
    <w:rsid w:val="001A49C6"/>
    <w:rsid w:val="001A5C3E"/>
    <w:rsid w:val="001B06F0"/>
    <w:rsid w:val="001B0A5F"/>
    <w:rsid w:val="001B3607"/>
    <w:rsid w:val="001B3D5F"/>
    <w:rsid w:val="001B4257"/>
    <w:rsid w:val="001B479C"/>
    <w:rsid w:val="001B49DE"/>
    <w:rsid w:val="001B4C52"/>
    <w:rsid w:val="001B4EB2"/>
    <w:rsid w:val="001B538A"/>
    <w:rsid w:val="001B63EF"/>
    <w:rsid w:val="001C00B0"/>
    <w:rsid w:val="001C0E3F"/>
    <w:rsid w:val="001C18CB"/>
    <w:rsid w:val="001C2645"/>
    <w:rsid w:val="001C2AF0"/>
    <w:rsid w:val="001C3A14"/>
    <w:rsid w:val="001C4EA4"/>
    <w:rsid w:val="001C5118"/>
    <w:rsid w:val="001C5CAD"/>
    <w:rsid w:val="001C63DA"/>
    <w:rsid w:val="001C6E1D"/>
    <w:rsid w:val="001C7AA0"/>
    <w:rsid w:val="001D1629"/>
    <w:rsid w:val="001D17D0"/>
    <w:rsid w:val="001D2841"/>
    <w:rsid w:val="001D52B5"/>
    <w:rsid w:val="001D7AF0"/>
    <w:rsid w:val="001E008C"/>
    <w:rsid w:val="001E0135"/>
    <w:rsid w:val="001E3149"/>
    <w:rsid w:val="001E3F88"/>
    <w:rsid w:val="001E49F6"/>
    <w:rsid w:val="001E4C5A"/>
    <w:rsid w:val="001F2621"/>
    <w:rsid w:val="001F2ADF"/>
    <w:rsid w:val="001F45D4"/>
    <w:rsid w:val="001F7739"/>
    <w:rsid w:val="002001CF"/>
    <w:rsid w:val="00200860"/>
    <w:rsid w:val="00203559"/>
    <w:rsid w:val="00205747"/>
    <w:rsid w:val="00206E8B"/>
    <w:rsid w:val="002072B8"/>
    <w:rsid w:val="0021005D"/>
    <w:rsid w:val="00212998"/>
    <w:rsid w:val="00212BF8"/>
    <w:rsid w:val="002167A7"/>
    <w:rsid w:val="00220051"/>
    <w:rsid w:val="00220797"/>
    <w:rsid w:val="00223E51"/>
    <w:rsid w:val="00226147"/>
    <w:rsid w:val="00227C08"/>
    <w:rsid w:val="0023066A"/>
    <w:rsid w:val="0023088C"/>
    <w:rsid w:val="00233742"/>
    <w:rsid w:val="00233A38"/>
    <w:rsid w:val="00233D5F"/>
    <w:rsid w:val="0023464E"/>
    <w:rsid w:val="00237884"/>
    <w:rsid w:val="00240AD5"/>
    <w:rsid w:val="00240CF0"/>
    <w:rsid w:val="00241C39"/>
    <w:rsid w:val="00243D78"/>
    <w:rsid w:val="002444D5"/>
    <w:rsid w:val="00246CDE"/>
    <w:rsid w:val="00247AC1"/>
    <w:rsid w:val="002513BA"/>
    <w:rsid w:val="00251AD2"/>
    <w:rsid w:val="002534C3"/>
    <w:rsid w:val="00255122"/>
    <w:rsid w:val="00257865"/>
    <w:rsid w:val="00260E37"/>
    <w:rsid w:val="00260F46"/>
    <w:rsid w:val="00266F34"/>
    <w:rsid w:val="00271254"/>
    <w:rsid w:val="00271A29"/>
    <w:rsid w:val="00272ECA"/>
    <w:rsid w:val="00273363"/>
    <w:rsid w:val="00275EFD"/>
    <w:rsid w:val="0028024C"/>
    <w:rsid w:val="0028161B"/>
    <w:rsid w:val="00281B6B"/>
    <w:rsid w:val="002862B4"/>
    <w:rsid w:val="00287716"/>
    <w:rsid w:val="00287D6D"/>
    <w:rsid w:val="0029034F"/>
    <w:rsid w:val="0029185F"/>
    <w:rsid w:val="0029194E"/>
    <w:rsid w:val="00292E49"/>
    <w:rsid w:val="00292F23"/>
    <w:rsid w:val="00296288"/>
    <w:rsid w:val="0029670D"/>
    <w:rsid w:val="00297382"/>
    <w:rsid w:val="002A138E"/>
    <w:rsid w:val="002A29C5"/>
    <w:rsid w:val="002A31E2"/>
    <w:rsid w:val="002A3ED1"/>
    <w:rsid w:val="002A4944"/>
    <w:rsid w:val="002B0CAF"/>
    <w:rsid w:val="002B2FA5"/>
    <w:rsid w:val="002B3965"/>
    <w:rsid w:val="002B40A4"/>
    <w:rsid w:val="002B4357"/>
    <w:rsid w:val="002B6477"/>
    <w:rsid w:val="002B7642"/>
    <w:rsid w:val="002B7B55"/>
    <w:rsid w:val="002C0CBF"/>
    <w:rsid w:val="002C2A8F"/>
    <w:rsid w:val="002C4609"/>
    <w:rsid w:val="002C6017"/>
    <w:rsid w:val="002D0B62"/>
    <w:rsid w:val="002D1363"/>
    <w:rsid w:val="002D2EEF"/>
    <w:rsid w:val="002D63DD"/>
    <w:rsid w:val="002E06E4"/>
    <w:rsid w:val="002E2CBD"/>
    <w:rsid w:val="002E3C9F"/>
    <w:rsid w:val="002E6AA2"/>
    <w:rsid w:val="002F0FA6"/>
    <w:rsid w:val="002F1476"/>
    <w:rsid w:val="002F327C"/>
    <w:rsid w:val="002F7627"/>
    <w:rsid w:val="00301830"/>
    <w:rsid w:val="00302A1F"/>
    <w:rsid w:val="00302FD5"/>
    <w:rsid w:val="00307479"/>
    <w:rsid w:val="00310388"/>
    <w:rsid w:val="003174AA"/>
    <w:rsid w:val="003226F1"/>
    <w:rsid w:val="00322804"/>
    <w:rsid w:val="00322C54"/>
    <w:rsid w:val="00323EBB"/>
    <w:rsid w:val="00324E3E"/>
    <w:rsid w:val="003276AD"/>
    <w:rsid w:val="0032779E"/>
    <w:rsid w:val="003300FF"/>
    <w:rsid w:val="00331AA3"/>
    <w:rsid w:val="00331DDD"/>
    <w:rsid w:val="0033502F"/>
    <w:rsid w:val="00336F3B"/>
    <w:rsid w:val="0034078D"/>
    <w:rsid w:val="003429FB"/>
    <w:rsid w:val="00342FDF"/>
    <w:rsid w:val="00343E92"/>
    <w:rsid w:val="00343E9C"/>
    <w:rsid w:val="00344CDB"/>
    <w:rsid w:val="00347E30"/>
    <w:rsid w:val="00352E5F"/>
    <w:rsid w:val="00354735"/>
    <w:rsid w:val="003556FA"/>
    <w:rsid w:val="00355E0F"/>
    <w:rsid w:val="00356278"/>
    <w:rsid w:val="00356FEE"/>
    <w:rsid w:val="00360372"/>
    <w:rsid w:val="00362C59"/>
    <w:rsid w:val="003679F4"/>
    <w:rsid w:val="00367F0E"/>
    <w:rsid w:val="00373B47"/>
    <w:rsid w:val="00373DC7"/>
    <w:rsid w:val="00380BD8"/>
    <w:rsid w:val="003825DF"/>
    <w:rsid w:val="00382CEE"/>
    <w:rsid w:val="00386206"/>
    <w:rsid w:val="00386A32"/>
    <w:rsid w:val="00387803"/>
    <w:rsid w:val="00390E2B"/>
    <w:rsid w:val="0039118E"/>
    <w:rsid w:val="0039642F"/>
    <w:rsid w:val="00397A7C"/>
    <w:rsid w:val="003A7790"/>
    <w:rsid w:val="003B01FF"/>
    <w:rsid w:val="003B229A"/>
    <w:rsid w:val="003B274A"/>
    <w:rsid w:val="003B6FB9"/>
    <w:rsid w:val="003B7468"/>
    <w:rsid w:val="003B75A1"/>
    <w:rsid w:val="003C1551"/>
    <w:rsid w:val="003C1C9D"/>
    <w:rsid w:val="003C2021"/>
    <w:rsid w:val="003C3489"/>
    <w:rsid w:val="003C597E"/>
    <w:rsid w:val="003C7B31"/>
    <w:rsid w:val="003D2D11"/>
    <w:rsid w:val="003D3348"/>
    <w:rsid w:val="003D336F"/>
    <w:rsid w:val="003D5464"/>
    <w:rsid w:val="003D58C6"/>
    <w:rsid w:val="003D5C60"/>
    <w:rsid w:val="003D6E0B"/>
    <w:rsid w:val="003E0016"/>
    <w:rsid w:val="003E3281"/>
    <w:rsid w:val="003E36E4"/>
    <w:rsid w:val="003E3A8C"/>
    <w:rsid w:val="003E3CDF"/>
    <w:rsid w:val="003E3E8A"/>
    <w:rsid w:val="003E4D63"/>
    <w:rsid w:val="003F0326"/>
    <w:rsid w:val="003F0B4C"/>
    <w:rsid w:val="003F25CB"/>
    <w:rsid w:val="003F277E"/>
    <w:rsid w:val="003F3E4D"/>
    <w:rsid w:val="003F55ED"/>
    <w:rsid w:val="003F6E7C"/>
    <w:rsid w:val="003F715B"/>
    <w:rsid w:val="003F76C3"/>
    <w:rsid w:val="003F7FBF"/>
    <w:rsid w:val="00402B7E"/>
    <w:rsid w:val="00402FA3"/>
    <w:rsid w:val="00404E18"/>
    <w:rsid w:val="0040617A"/>
    <w:rsid w:val="00407144"/>
    <w:rsid w:val="004141A1"/>
    <w:rsid w:val="00416C83"/>
    <w:rsid w:val="00416D6F"/>
    <w:rsid w:val="00420A3D"/>
    <w:rsid w:val="00420F50"/>
    <w:rsid w:val="0042157B"/>
    <w:rsid w:val="00426552"/>
    <w:rsid w:val="00427B05"/>
    <w:rsid w:val="00431232"/>
    <w:rsid w:val="00433511"/>
    <w:rsid w:val="00433E17"/>
    <w:rsid w:val="00434CA7"/>
    <w:rsid w:val="004371A1"/>
    <w:rsid w:val="0043746E"/>
    <w:rsid w:val="00440E29"/>
    <w:rsid w:val="00443E69"/>
    <w:rsid w:val="0044667B"/>
    <w:rsid w:val="004468D7"/>
    <w:rsid w:val="00453918"/>
    <w:rsid w:val="004560AE"/>
    <w:rsid w:val="00460188"/>
    <w:rsid w:val="004607BA"/>
    <w:rsid w:val="00461842"/>
    <w:rsid w:val="00463272"/>
    <w:rsid w:val="00463C49"/>
    <w:rsid w:val="00472CE3"/>
    <w:rsid w:val="00473427"/>
    <w:rsid w:val="004768B6"/>
    <w:rsid w:val="00480687"/>
    <w:rsid w:val="00482EC5"/>
    <w:rsid w:val="004844EE"/>
    <w:rsid w:val="004845AE"/>
    <w:rsid w:val="004859AB"/>
    <w:rsid w:val="00487BBE"/>
    <w:rsid w:val="00487EE2"/>
    <w:rsid w:val="00490730"/>
    <w:rsid w:val="004914B4"/>
    <w:rsid w:val="00492225"/>
    <w:rsid w:val="004923B9"/>
    <w:rsid w:val="004925AE"/>
    <w:rsid w:val="0049536F"/>
    <w:rsid w:val="004978BA"/>
    <w:rsid w:val="004A0620"/>
    <w:rsid w:val="004A0AFC"/>
    <w:rsid w:val="004A13B3"/>
    <w:rsid w:val="004A1EE2"/>
    <w:rsid w:val="004A3CE3"/>
    <w:rsid w:val="004B0EED"/>
    <w:rsid w:val="004B1816"/>
    <w:rsid w:val="004B2760"/>
    <w:rsid w:val="004B2EB3"/>
    <w:rsid w:val="004B5E73"/>
    <w:rsid w:val="004B73B8"/>
    <w:rsid w:val="004C015A"/>
    <w:rsid w:val="004C0630"/>
    <w:rsid w:val="004C116D"/>
    <w:rsid w:val="004C3E69"/>
    <w:rsid w:val="004C5221"/>
    <w:rsid w:val="004C7694"/>
    <w:rsid w:val="004D16E2"/>
    <w:rsid w:val="004D238A"/>
    <w:rsid w:val="004D32A8"/>
    <w:rsid w:val="004D39E7"/>
    <w:rsid w:val="004D520A"/>
    <w:rsid w:val="004D6BF2"/>
    <w:rsid w:val="004E077B"/>
    <w:rsid w:val="004E224F"/>
    <w:rsid w:val="004E3108"/>
    <w:rsid w:val="004E6300"/>
    <w:rsid w:val="004E6AF6"/>
    <w:rsid w:val="004E7708"/>
    <w:rsid w:val="004F08D4"/>
    <w:rsid w:val="004F23B9"/>
    <w:rsid w:val="004F46BA"/>
    <w:rsid w:val="004F7E0F"/>
    <w:rsid w:val="00500420"/>
    <w:rsid w:val="005012A0"/>
    <w:rsid w:val="0050208C"/>
    <w:rsid w:val="00502B81"/>
    <w:rsid w:val="00504874"/>
    <w:rsid w:val="0050601C"/>
    <w:rsid w:val="00507D19"/>
    <w:rsid w:val="00513C8B"/>
    <w:rsid w:val="00521EF5"/>
    <w:rsid w:val="005223B2"/>
    <w:rsid w:val="005238D5"/>
    <w:rsid w:val="00523D4A"/>
    <w:rsid w:val="00524C25"/>
    <w:rsid w:val="005254DA"/>
    <w:rsid w:val="0052791B"/>
    <w:rsid w:val="00534030"/>
    <w:rsid w:val="005343E6"/>
    <w:rsid w:val="0053721C"/>
    <w:rsid w:val="00537BCE"/>
    <w:rsid w:val="005404B7"/>
    <w:rsid w:val="005407B9"/>
    <w:rsid w:val="00542825"/>
    <w:rsid w:val="005439B8"/>
    <w:rsid w:val="0054463C"/>
    <w:rsid w:val="00545847"/>
    <w:rsid w:val="00546244"/>
    <w:rsid w:val="0055017A"/>
    <w:rsid w:val="005504A3"/>
    <w:rsid w:val="00550EA8"/>
    <w:rsid w:val="005510F5"/>
    <w:rsid w:val="005523D6"/>
    <w:rsid w:val="00555465"/>
    <w:rsid w:val="00555808"/>
    <w:rsid w:val="0056073E"/>
    <w:rsid w:val="005609BB"/>
    <w:rsid w:val="0056317C"/>
    <w:rsid w:val="0056345D"/>
    <w:rsid w:val="00564838"/>
    <w:rsid w:val="00573865"/>
    <w:rsid w:val="00573B46"/>
    <w:rsid w:val="0057402E"/>
    <w:rsid w:val="00574BB7"/>
    <w:rsid w:val="00574FEF"/>
    <w:rsid w:val="00575ACE"/>
    <w:rsid w:val="00576552"/>
    <w:rsid w:val="005772B6"/>
    <w:rsid w:val="00577C4E"/>
    <w:rsid w:val="0058013E"/>
    <w:rsid w:val="00580646"/>
    <w:rsid w:val="00580C77"/>
    <w:rsid w:val="005822CF"/>
    <w:rsid w:val="00582A42"/>
    <w:rsid w:val="00586DE6"/>
    <w:rsid w:val="005907FF"/>
    <w:rsid w:val="00591C89"/>
    <w:rsid w:val="0059391A"/>
    <w:rsid w:val="005939D5"/>
    <w:rsid w:val="00595CA3"/>
    <w:rsid w:val="00596678"/>
    <w:rsid w:val="005A3E80"/>
    <w:rsid w:val="005A4053"/>
    <w:rsid w:val="005A4D0E"/>
    <w:rsid w:val="005A4FAE"/>
    <w:rsid w:val="005A531E"/>
    <w:rsid w:val="005A55EB"/>
    <w:rsid w:val="005A773F"/>
    <w:rsid w:val="005B4842"/>
    <w:rsid w:val="005B4B37"/>
    <w:rsid w:val="005C2E4E"/>
    <w:rsid w:val="005C3CF1"/>
    <w:rsid w:val="005C4F26"/>
    <w:rsid w:val="005D038C"/>
    <w:rsid w:val="005D1B54"/>
    <w:rsid w:val="005D202B"/>
    <w:rsid w:val="005D4466"/>
    <w:rsid w:val="005D7023"/>
    <w:rsid w:val="005D79CF"/>
    <w:rsid w:val="005E100E"/>
    <w:rsid w:val="005E27D5"/>
    <w:rsid w:val="005E33C4"/>
    <w:rsid w:val="005E3D21"/>
    <w:rsid w:val="005E4503"/>
    <w:rsid w:val="005E599A"/>
    <w:rsid w:val="005E602D"/>
    <w:rsid w:val="005E69ED"/>
    <w:rsid w:val="005E7B82"/>
    <w:rsid w:val="005F106E"/>
    <w:rsid w:val="005F6909"/>
    <w:rsid w:val="00600ECE"/>
    <w:rsid w:val="006066C1"/>
    <w:rsid w:val="00611C2D"/>
    <w:rsid w:val="00611C9A"/>
    <w:rsid w:val="00612450"/>
    <w:rsid w:val="0061270E"/>
    <w:rsid w:val="00613166"/>
    <w:rsid w:val="00620097"/>
    <w:rsid w:val="006237BE"/>
    <w:rsid w:val="00625768"/>
    <w:rsid w:val="00626B3C"/>
    <w:rsid w:val="00626F07"/>
    <w:rsid w:val="00630963"/>
    <w:rsid w:val="00630D07"/>
    <w:rsid w:val="006321F6"/>
    <w:rsid w:val="0063405D"/>
    <w:rsid w:val="00634FF2"/>
    <w:rsid w:val="0063591A"/>
    <w:rsid w:val="006369EF"/>
    <w:rsid w:val="00637030"/>
    <w:rsid w:val="006374CA"/>
    <w:rsid w:val="00641418"/>
    <w:rsid w:val="0064359F"/>
    <w:rsid w:val="00645095"/>
    <w:rsid w:val="00650947"/>
    <w:rsid w:val="00650CE3"/>
    <w:rsid w:val="006539C3"/>
    <w:rsid w:val="00657A2B"/>
    <w:rsid w:val="00663797"/>
    <w:rsid w:val="00663A4E"/>
    <w:rsid w:val="00663F39"/>
    <w:rsid w:val="00667B20"/>
    <w:rsid w:val="00667BAA"/>
    <w:rsid w:val="00667DA2"/>
    <w:rsid w:val="00670E09"/>
    <w:rsid w:val="006724FF"/>
    <w:rsid w:val="00673ABF"/>
    <w:rsid w:val="00673BAC"/>
    <w:rsid w:val="00674134"/>
    <w:rsid w:val="006743D0"/>
    <w:rsid w:val="006756BD"/>
    <w:rsid w:val="0067570D"/>
    <w:rsid w:val="00676DF5"/>
    <w:rsid w:val="00683524"/>
    <w:rsid w:val="00686904"/>
    <w:rsid w:val="006874B2"/>
    <w:rsid w:val="0069163F"/>
    <w:rsid w:val="006944CB"/>
    <w:rsid w:val="00694570"/>
    <w:rsid w:val="00695D1A"/>
    <w:rsid w:val="00697079"/>
    <w:rsid w:val="006A1296"/>
    <w:rsid w:val="006A159B"/>
    <w:rsid w:val="006B11F5"/>
    <w:rsid w:val="006B1781"/>
    <w:rsid w:val="006B1ED6"/>
    <w:rsid w:val="006B30D8"/>
    <w:rsid w:val="006B3FFE"/>
    <w:rsid w:val="006B4D9E"/>
    <w:rsid w:val="006B584E"/>
    <w:rsid w:val="006B61B1"/>
    <w:rsid w:val="006C09EB"/>
    <w:rsid w:val="006C0DA7"/>
    <w:rsid w:val="006C4279"/>
    <w:rsid w:val="006C5EEA"/>
    <w:rsid w:val="006C64D4"/>
    <w:rsid w:val="006D1432"/>
    <w:rsid w:val="006D415D"/>
    <w:rsid w:val="006D525B"/>
    <w:rsid w:val="006D556C"/>
    <w:rsid w:val="006D5D7C"/>
    <w:rsid w:val="006E3EC2"/>
    <w:rsid w:val="006E404F"/>
    <w:rsid w:val="006E42D8"/>
    <w:rsid w:val="006E53C3"/>
    <w:rsid w:val="006F06AF"/>
    <w:rsid w:val="006F078D"/>
    <w:rsid w:val="006F3A8D"/>
    <w:rsid w:val="006F40E2"/>
    <w:rsid w:val="006F4A58"/>
    <w:rsid w:val="006F5EA9"/>
    <w:rsid w:val="006F76B6"/>
    <w:rsid w:val="00701EC7"/>
    <w:rsid w:val="0070285A"/>
    <w:rsid w:val="0070637B"/>
    <w:rsid w:val="00706B2F"/>
    <w:rsid w:val="00710AED"/>
    <w:rsid w:val="00711FE5"/>
    <w:rsid w:val="00713CEC"/>
    <w:rsid w:val="007220D6"/>
    <w:rsid w:val="007226AF"/>
    <w:rsid w:val="007259D1"/>
    <w:rsid w:val="00725B22"/>
    <w:rsid w:val="00725D1D"/>
    <w:rsid w:val="0072624A"/>
    <w:rsid w:val="00727751"/>
    <w:rsid w:val="00730184"/>
    <w:rsid w:val="00733A1A"/>
    <w:rsid w:val="00734E35"/>
    <w:rsid w:val="0073624A"/>
    <w:rsid w:val="00743410"/>
    <w:rsid w:val="00745FAD"/>
    <w:rsid w:val="00746B10"/>
    <w:rsid w:val="00747969"/>
    <w:rsid w:val="00750472"/>
    <w:rsid w:val="007539E7"/>
    <w:rsid w:val="00753CCC"/>
    <w:rsid w:val="00754CF2"/>
    <w:rsid w:val="00755E2A"/>
    <w:rsid w:val="0075632B"/>
    <w:rsid w:val="00757299"/>
    <w:rsid w:val="00762B0B"/>
    <w:rsid w:val="00763A31"/>
    <w:rsid w:val="00765881"/>
    <w:rsid w:val="0076680A"/>
    <w:rsid w:val="00771704"/>
    <w:rsid w:val="007727D6"/>
    <w:rsid w:val="0077503B"/>
    <w:rsid w:val="00775198"/>
    <w:rsid w:val="00775ABB"/>
    <w:rsid w:val="00780436"/>
    <w:rsid w:val="0078118C"/>
    <w:rsid w:val="007827FA"/>
    <w:rsid w:val="00783FB3"/>
    <w:rsid w:val="007860B7"/>
    <w:rsid w:val="00786860"/>
    <w:rsid w:val="007869C9"/>
    <w:rsid w:val="00791327"/>
    <w:rsid w:val="00792E3F"/>
    <w:rsid w:val="0079465D"/>
    <w:rsid w:val="007961C3"/>
    <w:rsid w:val="00796962"/>
    <w:rsid w:val="007A1063"/>
    <w:rsid w:val="007A151A"/>
    <w:rsid w:val="007A1DBB"/>
    <w:rsid w:val="007A2606"/>
    <w:rsid w:val="007A26BF"/>
    <w:rsid w:val="007A2D12"/>
    <w:rsid w:val="007A5206"/>
    <w:rsid w:val="007A5C77"/>
    <w:rsid w:val="007A6558"/>
    <w:rsid w:val="007A7151"/>
    <w:rsid w:val="007B025C"/>
    <w:rsid w:val="007B22B2"/>
    <w:rsid w:val="007B23A3"/>
    <w:rsid w:val="007B399E"/>
    <w:rsid w:val="007B3E2F"/>
    <w:rsid w:val="007B4DBA"/>
    <w:rsid w:val="007B61F2"/>
    <w:rsid w:val="007C198E"/>
    <w:rsid w:val="007C2203"/>
    <w:rsid w:val="007C2850"/>
    <w:rsid w:val="007C40AC"/>
    <w:rsid w:val="007C5693"/>
    <w:rsid w:val="007D24ED"/>
    <w:rsid w:val="007D2FD1"/>
    <w:rsid w:val="007D3215"/>
    <w:rsid w:val="007D3F83"/>
    <w:rsid w:val="007D4388"/>
    <w:rsid w:val="007D7AFA"/>
    <w:rsid w:val="007E0A40"/>
    <w:rsid w:val="007E7004"/>
    <w:rsid w:val="007E71D2"/>
    <w:rsid w:val="007E7A9F"/>
    <w:rsid w:val="007E7BD7"/>
    <w:rsid w:val="007F25FC"/>
    <w:rsid w:val="007F29DB"/>
    <w:rsid w:val="007F2F13"/>
    <w:rsid w:val="007F2F63"/>
    <w:rsid w:val="007F35A8"/>
    <w:rsid w:val="007F5381"/>
    <w:rsid w:val="008014AA"/>
    <w:rsid w:val="0080199F"/>
    <w:rsid w:val="0080300F"/>
    <w:rsid w:val="0080539B"/>
    <w:rsid w:val="00807A2F"/>
    <w:rsid w:val="00811FC3"/>
    <w:rsid w:val="00823F5C"/>
    <w:rsid w:val="00830F35"/>
    <w:rsid w:val="00834370"/>
    <w:rsid w:val="0083566E"/>
    <w:rsid w:val="0083699C"/>
    <w:rsid w:val="00837113"/>
    <w:rsid w:val="00841B9E"/>
    <w:rsid w:val="008428F3"/>
    <w:rsid w:val="00843774"/>
    <w:rsid w:val="00843B14"/>
    <w:rsid w:val="00844DC2"/>
    <w:rsid w:val="00845F7F"/>
    <w:rsid w:val="00845FE2"/>
    <w:rsid w:val="00851040"/>
    <w:rsid w:val="00851785"/>
    <w:rsid w:val="008561D6"/>
    <w:rsid w:val="008607A3"/>
    <w:rsid w:val="00860BBB"/>
    <w:rsid w:val="00862BD5"/>
    <w:rsid w:val="008635E7"/>
    <w:rsid w:val="00864438"/>
    <w:rsid w:val="00865A82"/>
    <w:rsid w:val="00866232"/>
    <w:rsid w:val="00867F15"/>
    <w:rsid w:val="0087066E"/>
    <w:rsid w:val="0087086C"/>
    <w:rsid w:val="00871C5F"/>
    <w:rsid w:val="00872BA6"/>
    <w:rsid w:val="00872E17"/>
    <w:rsid w:val="0087336A"/>
    <w:rsid w:val="00873AF2"/>
    <w:rsid w:val="00873B68"/>
    <w:rsid w:val="008747AF"/>
    <w:rsid w:val="008754F3"/>
    <w:rsid w:val="00876215"/>
    <w:rsid w:val="00876DC2"/>
    <w:rsid w:val="00880112"/>
    <w:rsid w:val="00891061"/>
    <w:rsid w:val="00892580"/>
    <w:rsid w:val="0089272D"/>
    <w:rsid w:val="00894256"/>
    <w:rsid w:val="00894943"/>
    <w:rsid w:val="00894D74"/>
    <w:rsid w:val="00895DEE"/>
    <w:rsid w:val="00896045"/>
    <w:rsid w:val="00897E6F"/>
    <w:rsid w:val="008A2B99"/>
    <w:rsid w:val="008A2FAE"/>
    <w:rsid w:val="008A4033"/>
    <w:rsid w:val="008B11B3"/>
    <w:rsid w:val="008B1616"/>
    <w:rsid w:val="008B3EFA"/>
    <w:rsid w:val="008B71CC"/>
    <w:rsid w:val="008C09BA"/>
    <w:rsid w:val="008C1430"/>
    <w:rsid w:val="008C2B6C"/>
    <w:rsid w:val="008C339A"/>
    <w:rsid w:val="008C3B07"/>
    <w:rsid w:val="008C42D0"/>
    <w:rsid w:val="008C4FD5"/>
    <w:rsid w:val="008C5313"/>
    <w:rsid w:val="008C6032"/>
    <w:rsid w:val="008C63E6"/>
    <w:rsid w:val="008C64C2"/>
    <w:rsid w:val="008C6BF8"/>
    <w:rsid w:val="008D0274"/>
    <w:rsid w:val="008D0F75"/>
    <w:rsid w:val="008D4614"/>
    <w:rsid w:val="008D6826"/>
    <w:rsid w:val="008E1896"/>
    <w:rsid w:val="008E2BCA"/>
    <w:rsid w:val="008E3423"/>
    <w:rsid w:val="008E60DE"/>
    <w:rsid w:val="008E7C54"/>
    <w:rsid w:val="008F04D6"/>
    <w:rsid w:val="008F24C9"/>
    <w:rsid w:val="008F2C9B"/>
    <w:rsid w:val="008F3C02"/>
    <w:rsid w:val="008F58C0"/>
    <w:rsid w:val="008F6FDD"/>
    <w:rsid w:val="008F7D7A"/>
    <w:rsid w:val="00900061"/>
    <w:rsid w:val="0090188E"/>
    <w:rsid w:val="00903E1D"/>
    <w:rsid w:val="00904ACD"/>
    <w:rsid w:val="00904D0D"/>
    <w:rsid w:val="009051F3"/>
    <w:rsid w:val="009054DD"/>
    <w:rsid w:val="009059E0"/>
    <w:rsid w:val="009068D5"/>
    <w:rsid w:val="00906FF1"/>
    <w:rsid w:val="00907517"/>
    <w:rsid w:val="00912814"/>
    <w:rsid w:val="00913E43"/>
    <w:rsid w:val="00917439"/>
    <w:rsid w:val="0092038D"/>
    <w:rsid w:val="00922193"/>
    <w:rsid w:val="009275C2"/>
    <w:rsid w:val="00931A4D"/>
    <w:rsid w:val="00932577"/>
    <w:rsid w:val="009348EA"/>
    <w:rsid w:val="009352ED"/>
    <w:rsid w:val="00935359"/>
    <w:rsid w:val="009358D4"/>
    <w:rsid w:val="00936C63"/>
    <w:rsid w:val="0094037F"/>
    <w:rsid w:val="00941BC2"/>
    <w:rsid w:val="00941D20"/>
    <w:rsid w:val="009424D2"/>
    <w:rsid w:val="00943B8C"/>
    <w:rsid w:val="00944024"/>
    <w:rsid w:val="00946F1F"/>
    <w:rsid w:val="00953ACF"/>
    <w:rsid w:val="00955B57"/>
    <w:rsid w:val="00962CE0"/>
    <w:rsid w:val="00963A68"/>
    <w:rsid w:val="0096501D"/>
    <w:rsid w:val="009654EC"/>
    <w:rsid w:val="0096557E"/>
    <w:rsid w:val="009741ED"/>
    <w:rsid w:val="0097487F"/>
    <w:rsid w:val="00974E28"/>
    <w:rsid w:val="00974F84"/>
    <w:rsid w:val="0097750E"/>
    <w:rsid w:val="00977548"/>
    <w:rsid w:val="00982320"/>
    <w:rsid w:val="00982DA3"/>
    <w:rsid w:val="00982E39"/>
    <w:rsid w:val="00983E4B"/>
    <w:rsid w:val="00983F4A"/>
    <w:rsid w:val="00985866"/>
    <w:rsid w:val="00985F01"/>
    <w:rsid w:val="009876F3"/>
    <w:rsid w:val="0099064C"/>
    <w:rsid w:val="0099083A"/>
    <w:rsid w:val="0099190D"/>
    <w:rsid w:val="00992D90"/>
    <w:rsid w:val="00993E17"/>
    <w:rsid w:val="009954A3"/>
    <w:rsid w:val="00996D1E"/>
    <w:rsid w:val="009972B9"/>
    <w:rsid w:val="00997C22"/>
    <w:rsid w:val="009A2157"/>
    <w:rsid w:val="009A2DB9"/>
    <w:rsid w:val="009A3C43"/>
    <w:rsid w:val="009A50F8"/>
    <w:rsid w:val="009A61C0"/>
    <w:rsid w:val="009A6B46"/>
    <w:rsid w:val="009B0DEE"/>
    <w:rsid w:val="009B1A6B"/>
    <w:rsid w:val="009B7FF3"/>
    <w:rsid w:val="009C20A3"/>
    <w:rsid w:val="009C5824"/>
    <w:rsid w:val="009C6145"/>
    <w:rsid w:val="009D04D9"/>
    <w:rsid w:val="009D13E3"/>
    <w:rsid w:val="009D19CD"/>
    <w:rsid w:val="009D1B87"/>
    <w:rsid w:val="009D3B6B"/>
    <w:rsid w:val="009D49FA"/>
    <w:rsid w:val="009D6BE4"/>
    <w:rsid w:val="009D70E8"/>
    <w:rsid w:val="009D7826"/>
    <w:rsid w:val="009E1DC6"/>
    <w:rsid w:val="009E2440"/>
    <w:rsid w:val="009E733F"/>
    <w:rsid w:val="009E7E05"/>
    <w:rsid w:val="009F1FD8"/>
    <w:rsid w:val="009F2E3F"/>
    <w:rsid w:val="009F3ED6"/>
    <w:rsid w:val="009F73F1"/>
    <w:rsid w:val="009F7994"/>
    <w:rsid w:val="00A00B24"/>
    <w:rsid w:val="00A0236B"/>
    <w:rsid w:val="00A02AA7"/>
    <w:rsid w:val="00A0304F"/>
    <w:rsid w:val="00A04131"/>
    <w:rsid w:val="00A059AE"/>
    <w:rsid w:val="00A0749E"/>
    <w:rsid w:val="00A07B5D"/>
    <w:rsid w:val="00A1132F"/>
    <w:rsid w:val="00A11521"/>
    <w:rsid w:val="00A115C6"/>
    <w:rsid w:val="00A175E4"/>
    <w:rsid w:val="00A177FC"/>
    <w:rsid w:val="00A20125"/>
    <w:rsid w:val="00A20FD2"/>
    <w:rsid w:val="00A227F3"/>
    <w:rsid w:val="00A22F6F"/>
    <w:rsid w:val="00A2314D"/>
    <w:rsid w:val="00A23476"/>
    <w:rsid w:val="00A31343"/>
    <w:rsid w:val="00A31926"/>
    <w:rsid w:val="00A34866"/>
    <w:rsid w:val="00A35351"/>
    <w:rsid w:val="00A35AFF"/>
    <w:rsid w:val="00A40140"/>
    <w:rsid w:val="00A408BC"/>
    <w:rsid w:val="00A421DF"/>
    <w:rsid w:val="00A434E9"/>
    <w:rsid w:val="00A43BE0"/>
    <w:rsid w:val="00A442B8"/>
    <w:rsid w:val="00A50B70"/>
    <w:rsid w:val="00A5167A"/>
    <w:rsid w:val="00A57433"/>
    <w:rsid w:val="00A623B4"/>
    <w:rsid w:val="00A63370"/>
    <w:rsid w:val="00A6349B"/>
    <w:rsid w:val="00A6381C"/>
    <w:rsid w:val="00A70B0D"/>
    <w:rsid w:val="00A70B9E"/>
    <w:rsid w:val="00A71554"/>
    <w:rsid w:val="00A7359C"/>
    <w:rsid w:val="00A773EE"/>
    <w:rsid w:val="00A827E6"/>
    <w:rsid w:val="00A83BE5"/>
    <w:rsid w:val="00A867E3"/>
    <w:rsid w:val="00A86AD0"/>
    <w:rsid w:val="00A87D3C"/>
    <w:rsid w:val="00A87D79"/>
    <w:rsid w:val="00A90BBA"/>
    <w:rsid w:val="00A910EB"/>
    <w:rsid w:val="00A9216A"/>
    <w:rsid w:val="00A93171"/>
    <w:rsid w:val="00A96868"/>
    <w:rsid w:val="00A979A9"/>
    <w:rsid w:val="00AA0F35"/>
    <w:rsid w:val="00AA239E"/>
    <w:rsid w:val="00AA3B24"/>
    <w:rsid w:val="00AB070F"/>
    <w:rsid w:val="00AB368F"/>
    <w:rsid w:val="00AB52CF"/>
    <w:rsid w:val="00AC100D"/>
    <w:rsid w:val="00AC122D"/>
    <w:rsid w:val="00AC1C9F"/>
    <w:rsid w:val="00AC2596"/>
    <w:rsid w:val="00AC3710"/>
    <w:rsid w:val="00AC7D70"/>
    <w:rsid w:val="00AD2305"/>
    <w:rsid w:val="00AD32DD"/>
    <w:rsid w:val="00AD3B62"/>
    <w:rsid w:val="00AD5CEB"/>
    <w:rsid w:val="00AD6D30"/>
    <w:rsid w:val="00AE203B"/>
    <w:rsid w:val="00AE34AF"/>
    <w:rsid w:val="00AE5502"/>
    <w:rsid w:val="00AE6938"/>
    <w:rsid w:val="00AF2973"/>
    <w:rsid w:val="00AF5F65"/>
    <w:rsid w:val="00B02681"/>
    <w:rsid w:val="00B04DCF"/>
    <w:rsid w:val="00B07474"/>
    <w:rsid w:val="00B12834"/>
    <w:rsid w:val="00B13BC4"/>
    <w:rsid w:val="00B1492C"/>
    <w:rsid w:val="00B15946"/>
    <w:rsid w:val="00B16D85"/>
    <w:rsid w:val="00B17F4E"/>
    <w:rsid w:val="00B20BBF"/>
    <w:rsid w:val="00B216D6"/>
    <w:rsid w:val="00B222D7"/>
    <w:rsid w:val="00B23915"/>
    <w:rsid w:val="00B23971"/>
    <w:rsid w:val="00B23A61"/>
    <w:rsid w:val="00B26C04"/>
    <w:rsid w:val="00B301FA"/>
    <w:rsid w:val="00B3175B"/>
    <w:rsid w:val="00B33526"/>
    <w:rsid w:val="00B34227"/>
    <w:rsid w:val="00B362EB"/>
    <w:rsid w:val="00B36525"/>
    <w:rsid w:val="00B40667"/>
    <w:rsid w:val="00B4125D"/>
    <w:rsid w:val="00B419E7"/>
    <w:rsid w:val="00B43602"/>
    <w:rsid w:val="00B44252"/>
    <w:rsid w:val="00B4754C"/>
    <w:rsid w:val="00B50E17"/>
    <w:rsid w:val="00B53296"/>
    <w:rsid w:val="00B54E04"/>
    <w:rsid w:val="00B558C0"/>
    <w:rsid w:val="00B57DCC"/>
    <w:rsid w:val="00B6111C"/>
    <w:rsid w:val="00B61516"/>
    <w:rsid w:val="00B65F8A"/>
    <w:rsid w:val="00B670C8"/>
    <w:rsid w:val="00B6719A"/>
    <w:rsid w:val="00B67206"/>
    <w:rsid w:val="00B67E06"/>
    <w:rsid w:val="00B700B1"/>
    <w:rsid w:val="00B709FB"/>
    <w:rsid w:val="00B7353F"/>
    <w:rsid w:val="00B7682A"/>
    <w:rsid w:val="00B76930"/>
    <w:rsid w:val="00B77889"/>
    <w:rsid w:val="00B81DBF"/>
    <w:rsid w:val="00B8340C"/>
    <w:rsid w:val="00B85576"/>
    <w:rsid w:val="00B86EE7"/>
    <w:rsid w:val="00B9080B"/>
    <w:rsid w:val="00B91425"/>
    <w:rsid w:val="00B91837"/>
    <w:rsid w:val="00B92226"/>
    <w:rsid w:val="00B927F2"/>
    <w:rsid w:val="00B92BE8"/>
    <w:rsid w:val="00B96A30"/>
    <w:rsid w:val="00B97CE9"/>
    <w:rsid w:val="00BA52BA"/>
    <w:rsid w:val="00BA66D8"/>
    <w:rsid w:val="00BB113A"/>
    <w:rsid w:val="00BB1358"/>
    <w:rsid w:val="00BB23F7"/>
    <w:rsid w:val="00BB2AAA"/>
    <w:rsid w:val="00BB3AEA"/>
    <w:rsid w:val="00BB43DD"/>
    <w:rsid w:val="00BB4CFF"/>
    <w:rsid w:val="00BB582B"/>
    <w:rsid w:val="00BB6FA5"/>
    <w:rsid w:val="00BC3A42"/>
    <w:rsid w:val="00BC3E64"/>
    <w:rsid w:val="00BC43F9"/>
    <w:rsid w:val="00BC7AC4"/>
    <w:rsid w:val="00BD0989"/>
    <w:rsid w:val="00BD1893"/>
    <w:rsid w:val="00BD26B6"/>
    <w:rsid w:val="00BD6E9E"/>
    <w:rsid w:val="00BE002B"/>
    <w:rsid w:val="00BE3434"/>
    <w:rsid w:val="00BE3F86"/>
    <w:rsid w:val="00BE5AB1"/>
    <w:rsid w:val="00BE7EF7"/>
    <w:rsid w:val="00BF2EAE"/>
    <w:rsid w:val="00BF63F1"/>
    <w:rsid w:val="00BF6AF2"/>
    <w:rsid w:val="00BF6F0A"/>
    <w:rsid w:val="00BF75C1"/>
    <w:rsid w:val="00C024B4"/>
    <w:rsid w:val="00C027AF"/>
    <w:rsid w:val="00C02D2C"/>
    <w:rsid w:val="00C031B5"/>
    <w:rsid w:val="00C03FB4"/>
    <w:rsid w:val="00C04971"/>
    <w:rsid w:val="00C0525E"/>
    <w:rsid w:val="00C1118E"/>
    <w:rsid w:val="00C12BC8"/>
    <w:rsid w:val="00C12E7F"/>
    <w:rsid w:val="00C13E9F"/>
    <w:rsid w:val="00C17EDA"/>
    <w:rsid w:val="00C205C3"/>
    <w:rsid w:val="00C22790"/>
    <w:rsid w:val="00C22D0C"/>
    <w:rsid w:val="00C2542D"/>
    <w:rsid w:val="00C256CB"/>
    <w:rsid w:val="00C26708"/>
    <w:rsid w:val="00C33A50"/>
    <w:rsid w:val="00C35468"/>
    <w:rsid w:val="00C401E4"/>
    <w:rsid w:val="00C41EE2"/>
    <w:rsid w:val="00C44A23"/>
    <w:rsid w:val="00C4700B"/>
    <w:rsid w:val="00C479AB"/>
    <w:rsid w:val="00C5238F"/>
    <w:rsid w:val="00C54B5E"/>
    <w:rsid w:val="00C56DA8"/>
    <w:rsid w:val="00C629F6"/>
    <w:rsid w:val="00C66405"/>
    <w:rsid w:val="00C71D0C"/>
    <w:rsid w:val="00C73F16"/>
    <w:rsid w:val="00C75BA2"/>
    <w:rsid w:val="00C76E4F"/>
    <w:rsid w:val="00C80DEF"/>
    <w:rsid w:val="00C81423"/>
    <w:rsid w:val="00C81AF1"/>
    <w:rsid w:val="00C831AA"/>
    <w:rsid w:val="00C847C5"/>
    <w:rsid w:val="00C876BE"/>
    <w:rsid w:val="00C90A74"/>
    <w:rsid w:val="00C90B78"/>
    <w:rsid w:val="00C91162"/>
    <w:rsid w:val="00C96095"/>
    <w:rsid w:val="00C96374"/>
    <w:rsid w:val="00C97950"/>
    <w:rsid w:val="00CA2156"/>
    <w:rsid w:val="00CA2C6F"/>
    <w:rsid w:val="00CA4299"/>
    <w:rsid w:val="00CA596B"/>
    <w:rsid w:val="00CA5B00"/>
    <w:rsid w:val="00CB048B"/>
    <w:rsid w:val="00CB53D4"/>
    <w:rsid w:val="00CB6FBD"/>
    <w:rsid w:val="00CB7F82"/>
    <w:rsid w:val="00CC00A5"/>
    <w:rsid w:val="00CC04EA"/>
    <w:rsid w:val="00CC3EE7"/>
    <w:rsid w:val="00CC799E"/>
    <w:rsid w:val="00CC7FE3"/>
    <w:rsid w:val="00CD1085"/>
    <w:rsid w:val="00CD1644"/>
    <w:rsid w:val="00CD4207"/>
    <w:rsid w:val="00CD6935"/>
    <w:rsid w:val="00CD7A99"/>
    <w:rsid w:val="00CD7BD8"/>
    <w:rsid w:val="00CE47ED"/>
    <w:rsid w:val="00CF03E6"/>
    <w:rsid w:val="00CF0C90"/>
    <w:rsid w:val="00CF6D38"/>
    <w:rsid w:val="00CF77A9"/>
    <w:rsid w:val="00D00828"/>
    <w:rsid w:val="00D008C0"/>
    <w:rsid w:val="00D02715"/>
    <w:rsid w:val="00D02DEF"/>
    <w:rsid w:val="00D04001"/>
    <w:rsid w:val="00D05B16"/>
    <w:rsid w:val="00D07166"/>
    <w:rsid w:val="00D0764A"/>
    <w:rsid w:val="00D124D6"/>
    <w:rsid w:val="00D15461"/>
    <w:rsid w:val="00D171D0"/>
    <w:rsid w:val="00D174D2"/>
    <w:rsid w:val="00D175E4"/>
    <w:rsid w:val="00D2006F"/>
    <w:rsid w:val="00D23483"/>
    <w:rsid w:val="00D26D35"/>
    <w:rsid w:val="00D278DC"/>
    <w:rsid w:val="00D27B9E"/>
    <w:rsid w:val="00D30B3B"/>
    <w:rsid w:val="00D32721"/>
    <w:rsid w:val="00D34C7E"/>
    <w:rsid w:val="00D34EF9"/>
    <w:rsid w:val="00D34F0F"/>
    <w:rsid w:val="00D36B94"/>
    <w:rsid w:val="00D44F01"/>
    <w:rsid w:val="00D46BF1"/>
    <w:rsid w:val="00D554E4"/>
    <w:rsid w:val="00D568C0"/>
    <w:rsid w:val="00D56AF1"/>
    <w:rsid w:val="00D6268E"/>
    <w:rsid w:val="00D629EF"/>
    <w:rsid w:val="00D62BE4"/>
    <w:rsid w:val="00D64528"/>
    <w:rsid w:val="00D64DFD"/>
    <w:rsid w:val="00D66034"/>
    <w:rsid w:val="00D700C8"/>
    <w:rsid w:val="00D716AF"/>
    <w:rsid w:val="00D72242"/>
    <w:rsid w:val="00D72DAA"/>
    <w:rsid w:val="00D73A7B"/>
    <w:rsid w:val="00D73F33"/>
    <w:rsid w:val="00D759C6"/>
    <w:rsid w:val="00D75B26"/>
    <w:rsid w:val="00D762BD"/>
    <w:rsid w:val="00D7645C"/>
    <w:rsid w:val="00D80735"/>
    <w:rsid w:val="00D81EF0"/>
    <w:rsid w:val="00D93023"/>
    <w:rsid w:val="00D95BE5"/>
    <w:rsid w:val="00D9638D"/>
    <w:rsid w:val="00DA0674"/>
    <w:rsid w:val="00DA151D"/>
    <w:rsid w:val="00DA69A2"/>
    <w:rsid w:val="00DB16EF"/>
    <w:rsid w:val="00DB1758"/>
    <w:rsid w:val="00DB3409"/>
    <w:rsid w:val="00DB4C79"/>
    <w:rsid w:val="00DB5CD0"/>
    <w:rsid w:val="00DB6D01"/>
    <w:rsid w:val="00DC132B"/>
    <w:rsid w:val="00DC1A26"/>
    <w:rsid w:val="00DC27A6"/>
    <w:rsid w:val="00DC3967"/>
    <w:rsid w:val="00DC3CF3"/>
    <w:rsid w:val="00DC3DB2"/>
    <w:rsid w:val="00DC3EF2"/>
    <w:rsid w:val="00DC5F01"/>
    <w:rsid w:val="00DD1F37"/>
    <w:rsid w:val="00DD28B1"/>
    <w:rsid w:val="00DD3063"/>
    <w:rsid w:val="00DD312D"/>
    <w:rsid w:val="00DD3B9A"/>
    <w:rsid w:val="00DD5B2B"/>
    <w:rsid w:val="00DD7C6B"/>
    <w:rsid w:val="00DE0D8D"/>
    <w:rsid w:val="00DE4AF4"/>
    <w:rsid w:val="00DE5D0A"/>
    <w:rsid w:val="00DE61E8"/>
    <w:rsid w:val="00DE6941"/>
    <w:rsid w:val="00DE7589"/>
    <w:rsid w:val="00DE78CE"/>
    <w:rsid w:val="00DF1E25"/>
    <w:rsid w:val="00DF1F18"/>
    <w:rsid w:val="00DF2DD9"/>
    <w:rsid w:val="00DF2FC6"/>
    <w:rsid w:val="00DF32C1"/>
    <w:rsid w:val="00DF3C46"/>
    <w:rsid w:val="00DF42A5"/>
    <w:rsid w:val="00DF6B56"/>
    <w:rsid w:val="00DF7FBC"/>
    <w:rsid w:val="00E0294B"/>
    <w:rsid w:val="00E02AF8"/>
    <w:rsid w:val="00E0337E"/>
    <w:rsid w:val="00E034CF"/>
    <w:rsid w:val="00E039CE"/>
    <w:rsid w:val="00E03C92"/>
    <w:rsid w:val="00E054EC"/>
    <w:rsid w:val="00E106F8"/>
    <w:rsid w:val="00E119B8"/>
    <w:rsid w:val="00E12892"/>
    <w:rsid w:val="00E14022"/>
    <w:rsid w:val="00E16F82"/>
    <w:rsid w:val="00E20138"/>
    <w:rsid w:val="00E21166"/>
    <w:rsid w:val="00E22D1F"/>
    <w:rsid w:val="00E235DA"/>
    <w:rsid w:val="00E31641"/>
    <w:rsid w:val="00E327BA"/>
    <w:rsid w:val="00E3389E"/>
    <w:rsid w:val="00E346C0"/>
    <w:rsid w:val="00E35658"/>
    <w:rsid w:val="00E41503"/>
    <w:rsid w:val="00E4193D"/>
    <w:rsid w:val="00E51323"/>
    <w:rsid w:val="00E5150A"/>
    <w:rsid w:val="00E516A6"/>
    <w:rsid w:val="00E57885"/>
    <w:rsid w:val="00E57DF4"/>
    <w:rsid w:val="00E62875"/>
    <w:rsid w:val="00E64208"/>
    <w:rsid w:val="00E6479C"/>
    <w:rsid w:val="00E672C9"/>
    <w:rsid w:val="00E67D5E"/>
    <w:rsid w:val="00E7343B"/>
    <w:rsid w:val="00E74313"/>
    <w:rsid w:val="00E74571"/>
    <w:rsid w:val="00E74FDD"/>
    <w:rsid w:val="00E76F16"/>
    <w:rsid w:val="00E76FB4"/>
    <w:rsid w:val="00E77A69"/>
    <w:rsid w:val="00E818D6"/>
    <w:rsid w:val="00E83578"/>
    <w:rsid w:val="00E83F8B"/>
    <w:rsid w:val="00E848B1"/>
    <w:rsid w:val="00E86C19"/>
    <w:rsid w:val="00E87DC6"/>
    <w:rsid w:val="00E90326"/>
    <w:rsid w:val="00E90963"/>
    <w:rsid w:val="00E92169"/>
    <w:rsid w:val="00E95EDF"/>
    <w:rsid w:val="00E96E04"/>
    <w:rsid w:val="00E97B82"/>
    <w:rsid w:val="00EA4034"/>
    <w:rsid w:val="00EA6ACA"/>
    <w:rsid w:val="00EA6CA4"/>
    <w:rsid w:val="00EB0A4B"/>
    <w:rsid w:val="00EB2540"/>
    <w:rsid w:val="00EB2E1E"/>
    <w:rsid w:val="00EB3F41"/>
    <w:rsid w:val="00EB4E70"/>
    <w:rsid w:val="00EB5C88"/>
    <w:rsid w:val="00EB6330"/>
    <w:rsid w:val="00EB6BF5"/>
    <w:rsid w:val="00EB72A8"/>
    <w:rsid w:val="00EC0BF9"/>
    <w:rsid w:val="00EC2185"/>
    <w:rsid w:val="00EC4C9D"/>
    <w:rsid w:val="00ED1A40"/>
    <w:rsid w:val="00ED24A6"/>
    <w:rsid w:val="00ED277C"/>
    <w:rsid w:val="00ED3B58"/>
    <w:rsid w:val="00ED66C2"/>
    <w:rsid w:val="00ED6BA8"/>
    <w:rsid w:val="00ED6ECF"/>
    <w:rsid w:val="00EE03D7"/>
    <w:rsid w:val="00EE342C"/>
    <w:rsid w:val="00EE3733"/>
    <w:rsid w:val="00EF2384"/>
    <w:rsid w:val="00EF2E1D"/>
    <w:rsid w:val="00EF307D"/>
    <w:rsid w:val="00EF5CDC"/>
    <w:rsid w:val="00EF73D4"/>
    <w:rsid w:val="00F0075C"/>
    <w:rsid w:val="00F02B7D"/>
    <w:rsid w:val="00F044C3"/>
    <w:rsid w:val="00F05A54"/>
    <w:rsid w:val="00F10730"/>
    <w:rsid w:val="00F11E6A"/>
    <w:rsid w:val="00F13A14"/>
    <w:rsid w:val="00F13C08"/>
    <w:rsid w:val="00F14C5A"/>
    <w:rsid w:val="00F15E97"/>
    <w:rsid w:val="00F211E5"/>
    <w:rsid w:val="00F224D0"/>
    <w:rsid w:val="00F2357C"/>
    <w:rsid w:val="00F24512"/>
    <w:rsid w:val="00F273CA"/>
    <w:rsid w:val="00F27FAD"/>
    <w:rsid w:val="00F3087A"/>
    <w:rsid w:val="00F32167"/>
    <w:rsid w:val="00F342EE"/>
    <w:rsid w:val="00F34AF2"/>
    <w:rsid w:val="00F35B74"/>
    <w:rsid w:val="00F40D16"/>
    <w:rsid w:val="00F41FC7"/>
    <w:rsid w:val="00F43404"/>
    <w:rsid w:val="00F438CD"/>
    <w:rsid w:val="00F45890"/>
    <w:rsid w:val="00F472AD"/>
    <w:rsid w:val="00F52C6E"/>
    <w:rsid w:val="00F55A55"/>
    <w:rsid w:val="00F564B9"/>
    <w:rsid w:val="00F60AE6"/>
    <w:rsid w:val="00F61C9F"/>
    <w:rsid w:val="00F62BB4"/>
    <w:rsid w:val="00F63FA5"/>
    <w:rsid w:val="00F6604F"/>
    <w:rsid w:val="00F67066"/>
    <w:rsid w:val="00F73AC1"/>
    <w:rsid w:val="00F764AF"/>
    <w:rsid w:val="00F772A3"/>
    <w:rsid w:val="00F7748B"/>
    <w:rsid w:val="00F81A16"/>
    <w:rsid w:val="00F81E44"/>
    <w:rsid w:val="00F82734"/>
    <w:rsid w:val="00F83C0B"/>
    <w:rsid w:val="00F8419B"/>
    <w:rsid w:val="00F875A2"/>
    <w:rsid w:val="00F91FBC"/>
    <w:rsid w:val="00F92AB1"/>
    <w:rsid w:val="00F94E7C"/>
    <w:rsid w:val="00FA06ED"/>
    <w:rsid w:val="00FA2DA8"/>
    <w:rsid w:val="00FA5ED9"/>
    <w:rsid w:val="00FA6243"/>
    <w:rsid w:val="00FA6E79"/>
    <w:rsid w:val="00FA73BC"/>
    <w:rsid w:val="00FB5377"/>
    <w:rsid w:val="00FB5EF2"/>
    <w:rsid w:val="00FC2374"/>
    <w:rsid w:val="00FC5336"/>
    <w:rsid w:val="00FC5F36"/>
    <w:rsid w:val="00FC6474"/>
    <w:rsid w:val="00FC694C"/>
    <w:rsid w:val="00FD0B98"/>
    <w:rsid w:val="00FD1FCF"/>
    <w:rsid w:val="00FD410B"/>
    <w:rsid w:val="00FD4B93"/>
    <w:rsid w:val="00FE197F"/>
    <w:rsid w:val="00FE63B8"/>
    <w:rsid w:val="00FE654A"/>
    <w:rsid w:val="00FE6E68"/>
    <w:rsid w:val="00FF19C7"/>
    <w:rsid w:val="00FF2055"/>
    <w:rsid w:val="00FF3635"/>
    <w:rsid w:val="00FF42D9"/>
    <w:rsid w:val="07D860A0"/>
    <w:rsid w:val="096B30C9"/>
    <w:rsid w:val="111C6C4A"/>
    <w:rsid w:val="11F05D93"/>
    <w:rsid w:val="159524C2"/>
    <w:rsid w:val="175E20E3"/>
    <w:rsid w:val="184F50CA"/>
    <w:rsid w:val="1AC56F90"/>
    <w:rsid w:val="1B3D0C01"/>
    <w:rsid w:val="1DBB1E89"/>
    <w:rsid w:val="202C4E6E"/>
    <w:rsid w:val="231F4EBC"/>
    <w:rsid w:val="23691E7C"/>
    <w:rsid w:val="23E00870"/>
    <w:rsid w:val="240B5614"/>
    <w:rsid w:val="25A42B6F"/>
    <w:rsid w:val="2C305AA3"/>
    <w:rsid w:val="30431979"/>
    <w:rsid w:val="321457EC"/>
    <w:rsid w:val="372A4913"/>
    <w:rsid w:val="39E938D4"/>
    <w:rsid w:val="3E69557F"/>
    <w:rsid w:val="432B25E6"/>
    <w:rsid w:val="436627F7"/>
    <w:rsid w:val="44822AA3"/>
    <w:rsid w:val="44844DAD"/>
    <w:rsid w:val="47930D80"/>
    <w:rsid w:val="4DA203A5"/>
    <w:rsid w:val="501E49B3"/>
    <w:rsid w:val="53B044DB"/>
    <w:rsid w:val="54071AED"/>
    <w:rsid w:val="572525B5"/>
    <w:rsid w:val="580B1D37"/>
    <w:rsid w:val="598B4286"/>
    <w:rsid w:val="5A4E34CB"/>
    <w:rsid w:val="5E4E0F3A"/>
    <w:rsid w:val="5FA918D5"/>
    <w:rsid w:val="683A336F"/>
    <w:rsid w:val="6D535020"/>
    <w:rsid w:val="71815135"/>
    <w:rsid w:val="72601933"/>
    <w:rsid w:val="73821F50"/>
    <w:rsid w:val="73980275"/>
    <w:rsid w:val="7D785C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99"/>
    <w:lsdException w:name="toc 2" w:uiPriority="99" w:qFormat="1"/>
    <w:lsdException w:name="toc 3" w:uiPriority="39"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lsdException w:name="footer" w:uiPriority="99"/>
    <w:lsdException w:name="caption" w:qFormat="1"/>
    <w:lsdException w:name="footnote reference" w:qFormat="1"/>
    <w:lsdException w:name="annotation reference" w:qFormat="1"/>
    <w:lsdException w:name="page number" w:qFormat="1"/>
    <w:lsdException w:name="table of authorities" w:semiHidden="0" w:unhideWhenUsed="0"/>
    <w:lsdException w:name="toa heading" w:qFormat="1"/>
    <w:lsdException w:name="List" w:semiHidden="0" w:unhideWhenUsed="0" w:qFormat="1"/>
    <w:lsdException w:name="List Bullet" w:semiHidden="0" w:uiPriority="99" w:unhideWhenUsed="0"/>
    <w:lsdException w:name="List Number" w:qFormat="1"/>
    <w:lsdException w:name="List 2" w:qFormat="1"/>
    <w:lsdException w:name="List Number 2" w:qFormat="1"/>
    <w:lsdException w:name="Title" w:semiHidden="0" w:unhideWhenUsed="0" w:qFormat="1"/>
    <w:lsdException w:name="Body Text" w:uiPriority="99"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uiPriority="99" w:qFormat="1"/>
    <w:lsdException w:name="Body Text First Indent" w:uiPriority="99" w:qFormat="1"/>
    <w:lsdException w:name="Body Text First Indent 2" w:uiPriority="99" w:qFormat="1"/>
    <w:lsdException w:name="Note Heading" w:qFormat="1"/>
    <w:lsdException w:name="Body Text 2" w:qFormat="1"/>
    <w:lsdException w:name="Body Text 3" w:uiPriority="99" w:qFormat="1"/>
    <w:lsdException w:name="Body Text Indent 2" w:uiPriority="99" w:qFormat="1"/>
    <w:lsdException w:name="Body Text Indent 3" w:uiPriority="99" w:qFormat="1"/>
    <w:lsdException w:name="Hyperlink" w:uiPriority="99" w:qFormat="1"/>
    <w:lsdException w:name="Strong" w:semiHidden="0" w:uiPriority="22" w:unhideWhenUsed="0" w:qFormat="1"/>
    <w:lsdException w:name="Emphasis" w:semiHidden="0" w:uiPriority="20" w:unhideWhenUsed="0" w:qFormat="1"/>
    <w:lsdException w:name="Document Map" w:uiPriority="99" w:qFormat="1"/>
    <w:lsdException w:name="Plain Text" w:qFormat="1"/>
    <w:lsdException w:name="HTML Top of Form" w:uiPriority="99"/>
    <w:lsdException w:name="HTML Bottom of Form" w:uiPriority="99"/>
    <w:lsdException w:name="Normal (Web)" w:qFormat="1"/>
    <w:lsdException w:name="HTML Preformatted"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lsdException w:name="Table Grid"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E03D7"/>
    <w:pPr>
      <w:adjustRightInd w:val="0"/>
      <w:snapToGrid w:val="0"/>
      <w:spacing w:after="200"/>
    </w:pPr>
    <w:rPr>
      <w:rFonts w:ascii="Tahoma" w:eastAsia="微软雅黑" w:hAnsi="Tahoma"/>
      <w:sz w:val="22"/>
      <w:szCs w:val="22"/>
    </w:rPr>
  </w:style>
  <w:style w:type="paragraph" w:styleId="1">
    <w:name w:val="heading 1"/>
    <w:basedOn w:val="a"/>
    <w:next w:val="a"/>
    <w:link w:val="1Char"/>
    <w:uiPriority w:val="9"/>
    <w:qFormat/>
    <w:rsid w:val="007F5381"/>
    <w:pPr>
      <w:keepNext/>
      <w:keepLines/>
      <w:spacing w:before="340" w:after="330" w:line="578" w:lineRule="auto"/>
      <w:outlineLvl w:val="0"/>
    </w:pPr>
    <w:rPr>
      <w:b/>
      <w:bCs/>
      <w:kern w:val="44"/>
      <w:sz w:val="44"/>
      <w:szCs w:val="44"/>
    </w:rPr>
  </w:style>
  <w:style w:type="paragraph" w:styleId="20">
    <w:name w:val="heading 2"/>
    <w:aliases w:val="标题 2 Char Char,Paragrafo,H2,2nd level,h2,Header 2,l2,Titre2,Head 2,List level 2,sect 1.2,H21,sect 1.21,H22,sect 1.22,H211,sect 1.211,H23,sect 1.23,H212,sect 1.212,标题2,Paranum,Chpt,Titolo 2,节标题,Heading 2 Hidden,Heading 2 CCBS,heading 2,R2"/>
    <w:basedOn w:val="a"/>
    <w:next w:val="a"/>
    <w:link w:val="2Char2"/>
    <w:uiPriority w:val="99"/>
    <w:qFormat/>
    <w:rsid w:val="00EE03D7"/>
    <w:pPr>
      <w:keepNext/>
      <w:keepLines/>
      <w:spacing w:before="120" w:after="120"/>
      <w:outlineLvl w:val="1"/>
    </w:pPr>
    <w:rPr>
      <w:rFonts w:ascii="Cambria" w:eastAsia="宋体" w:hAnsi="Cambria"/>
      <w:b/>
      <w:bCs/>
      <w:szCs w:val="32"/>
    </w:rPr>
  </w:style>
  <w:style w:type="paragraph" w:styleId="3">
    <w:name w:val="heading 3"/>
    <w:aliases w:val="正文小四"/>
    <w:basedOn w:val="a"/>
    <w:next w:val="a"/>
    <w:link w:val="3Char2"/>
    <w:qFormat/>
    <w:rsid w:val="00EE03D7"/>
    <w:pPr>
      <w:keepNext/>
      <w:keepLines/>
      <w:spacing w:before="100" w:after="100"/>
      <w:outlineLvl w:val="2"/>
    </w:pPr>
    <w:rPr>
      <w:rFonts w:eastAsia="宋体"/>
      <w:b/>
      <w:bCs/>
      <w:szCs w:val="32"/>
    </w:rPr>
  </w:style>
  <w:style w:type="paragraph" w:styleId="4">
    <w:name w:val="heading 4"/>
    <w:basedOn w:val="a"/>
    <w:next w:val="a"/>
    <w:link w:val="4Char2"/>
    <w:qFormat/>
    <w:rsid w:val="00F34AF2"/>
    <w:pPr>
      <w:keepNext/>
      <w:keepLines/>
      <w:widowControl w:val="0"/>
      <w:adjustRightInd/>
      <w:snapToGrid/>
      <w:spacing w:before="120" w:after="120" w:line="440" w:lineRule="exact"/>
      <w:ind w:firstLineChars="200" w:firstLine="482"/>
      <w:outlineLvl w:val="3"/>
    </w:pPr>
    <w:rPr>
      <w:rFonts w:ascii="Arial" w:eastAsia="宋体" w:hAnsi="Arial"/>
      <w:b/>
      <w:bCs/>
      <w:kern w:val="2"/>
      <w:sz w:val="24"/>
      <w:szCs w:val="28"/>
    </w:rPr>
  </w:style>
  <w:style w:type="paragraph" w:styleId="5">
    <w:name w:val="heading 5"/>
    <w:basedOn w:val="a"/>
    <w:next w:val="a"/>
    <w:link w:val="5Char2"/>
    <w:qFormat/>
    <w:rsid w:val="00F34AF2"/>
    <w:pPr>
      <w:keepNext/>
      <w:keepLines/>
      <w:widowControl w:val="0"/>
      <w:snapToGrid/>
      <w:spacing w:before="280" w:after="290" w:line="374" w:lineRule="auto"/>
      <w:jc w:val="both"/>
      <w:outlineLvl w:val="4"/>
    </w:pPr>
    <w:rPr>
      <w:rFonts w:ascii="Times New Roman" w:eastAsia="宋体" w:hAnsi="Times New Roman"/>
      <w:b/>
      <w:kern w:val="44"/>
      <w:sz w:val="28"/>
      <w:szCs w:val="20"/>
    </w:rPr>
  </w:style>
  <w:style w:type="paragraph" w:styleId="6">
    <w:name w:val="heading 6"/>
    <w:basedOn w:val="a"/>
    <w:next w:val="a"/>
    <w:link w:val="6Char2"/>
    <w:qFormat/>
    <w:rsid w:val="00F34AF2"/>
    <w:pPr>
      <w:keepNext/>
      <w:keepLines/>
      <w:widowControl w:val="0"/>
      <w:snapToGrid/>
      <w:spacing w:before="240" w:after="64" w:line="319" w:lineRule="auto"/>
      <w:jc w:val="both"/>
      <w:outlineLvl w:val="5"/>
    </w:pPr>
    <w:rPr>
      <w:rFonts w:ascii="Arial" w:eastAsia="黑体" w:hAnsi="Arial"/>
      <w:b/>
      <w:kern w:val="44"/>
      <w:sz w:val="24"/>
      <w:szCs w:val="20"/>
    </w:rPr>
  </w:style>
  <w:style w:type="paragraph" w:styleId="7">
    <w:name w:val="heading 7"/>
    <w:basedOn w:val="a"/>
    <w:next w:val="a"/>
    <w:link w:val="7Char2"/>
    <w:qFormat/>
    <w:rsid w:val="00F34AF2"/>
    <w:pPr>
      <w:keepNext/>
      <w:keepLines/>
      <w:widowControl w:val="0"/>
      <w:adjustRightInd/>
      <w:snapToGrid/>
      <w:spacing w:before="240" w:after="64" w:line="319" w:lineRule="auto"/>
      <w:jc w:val="both"/>
      <w:outlineLvl w:val="6"/>
    </w:pPr>
    <w:rPr>
      <w:rFonts w:ascii="Times New Roman" w:eastAsia="宋体" w:hAnsi="Times New Roman"/>
      <w:b/>
      <w:bCs/>
      <w:kern w:val="2"/>
      <w:sz w:val="24"/>
      <w:szCs w:val="24"/>
    </w:rPr>
  </w:style>
  <w:style w:type="paragraph" w:styleId="8">
    <w:name w:val="heading 8"/>
    <w:basedOn w:val="a"/>
    <w:next w:val="a"/>
    <w:link w:val="8Char2"/>
    <w:qFormat/>
    <w:rsid w:val="00F34AF2"/>
    <w:pPr>
      <w:keepNext/>
      <w:keepLines/>
      <w:widowControl w:val="0"/>
      <w:snapToGrid/>
      <w:spacing w:before="240" w:after="64" w:line="319" w:lineRule="auto"/>
      <w:jc w:val="both"/>
      <w:outlineLvl w:val="7"/>
    </w:pPr>
    <w:rPr>
      <w:rFonts w:ascii="Arial" w:eastAsia="黑体" w:hAnsi="Arial"/>
      <w:kern w:val="44"/>
      <w:sz w:val="24"/>
      <w:szCs w:val="20"/>
    </w:rPr>
  </w:style>
  <w:style w:type="paragraph" w:styleId="9">
    <w:name w:val="heading 9"/>
    <w:basedOn w:val="a"/>
    <w:next w:val="a"/>
    <w:link w:val="9Char2"/>
    <w:qFormat/>
    <w:rsid w:val="00F34AF2"/>
    <w:pPr>
      <w:keepNext/>
      <w:keepLines/>
      <w:widowControl w:val="0"/>
      <w:snapToGrid/>
      <w:spacing w:before="240" w:after="64" w:line="319" w:lineRule="auto"/>
      <w:jc w:val="both"/>
      <w:outlineLvl w:val="8"/>
    </w:pPr>
    <w:rPr>
      <w:rFonts w:ascii="Arial" w:eastAsia="黑体" w:hAnsi="Arial"/>
      <w:kern w:val="44"/>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unhideWhenUsed/>
    <w:qFormat/>
    <w:rsid w:val="00EE03D7"/>
    <w:pPr>
      <w:ind w:firstLineChars="200" w:firstLine="420"/>
    </w:pPr>
    <w:rPr>
      <w:rFonts w:ascii="Times New Roman" w:hAnsi="Times New Roman"/>
    </w:rPr>
  </w:style>
  <w:style w:type="paragraph" w:styleId="a3">
    <w:name w:val="Body Text Indent"/>
    <w:basedOn w:val="a"/>
    <w:link w:val="Char"/>
    <w:uiPriority w:val="99"/>
    <w:unhideWhenUsed/>
    <w:qFormat/>
    <w:rsid w:val="00EE03D7"/>
    <w:pPr>
      <w:spacing w:after="120"/>
      <w:ind w:leftChars="200" w:left="420"/>
    </w:pPr>
  </w:style>
  <w:style w:type="character" w:customStyle="1" w:styleId="Char">
    <w:name w:val="正文文本缩进 Char"/>
    <w:link w:val="a3"/>
    <w:uiPriority w:val="99"/>
    <w:qFormat/>
    <w:locked/>
    <w:rsid w:val="009D19CD"/>
    <w:rPr>
      <w:rFonts w:ascii="Tahoma" w:eastAsia="微软雅黑" w:hAnsi="Tahoma"/>
      <w:sz w:val="22"/>
      <w:szCs w:val="22"/>
    </w:rPr>
  </w:style>
  <w:style w:type="character" w:customStyle="1" w:styleId="2Char">
    <w:name w:val="正文首行缩进 2 Char"/>
    <w:link w:val="2"/>
    <w:uiPriority w:val="99"/>
    <w:qFormat/>
    <w:rsid w:val="00F34AF2"/>
    <w:rPr>
      <w:rFonts w:ascii="Times New Roman" w:eastAsia="微软雅黑" w:hAnsi="Times New Roman"/>
      <w:sz w:val="22"/>
      <w:szCs w:val="22"/>
    </w:rPr>
  </w:style>
  <w:style w:type="character" w:customStyle="1" w:styleId="1Char">
    <w:name w:val="标题 1 Char"/>
    <w:link w:val="1"/>
    <w:uiPriority w:val="99"/>
    <w:qFormat/>
    <w:rsid w:val="007F5381"/>
    <w:rPr>
      <w:rFonts w:ascii="Tahoma" w:eastAsia="微软雅黑" w:hAnsi="Tahoma"/>
      <w:b/>
      <w:bCs/>
      <w:kern w:val="44"/>
      <w:sz w:val="44"/>
      <w:szCs w:val="44"/>
    </w:rPr>
  </w:style>
  <w:style w:type="character" w:customStyle="1" w:styleId="2Char2">
    <w:name w:val="标题 2 Char2"/>
    <w:aliases w:val="标题 2 Char Char Char2,Paragrafo Char2,H2 Char2,2nd level Char2,h2 Char2,Header 2 Char2,l2 Char2,Titre2 Char2,Head 2 Char2,List level 2 Char2,sect 1.2 Char2,H21 Char2,sect 1.21 Char2,H22 Char2,sect 1.22 Char2,H211 Char2,sect 1.211 Char2,R2 Char"/>
    <w:link w:val="20"/>
    <w:uiPriority w:val="99"/>
    <w:qFormat/>
    <w:rsid w:val="00F34AF2"/>
    <w:rPr>
      <w:rFonts w:ascii="Cambria" w:hAnsi="Cambria"/>
      <w:b/>
      <w:bCs/>
      <w:sz w:val="22"/>
      <w:szCs w:val="32"/>
    </w:rPr>
  </w:style>
  <w:style w:type="character" w:customStyle="1" w:styleId="3Char2">
    <w:name w:val="标题 3 Char2"/>
    <w:aliases w:val="正文小四 Char1"/>
    <w:link w:val="3"/>
    <w:qFormat/>
    <w:rsid w:val="00F34AF2"/>
    <w:rPr>
      <w:rFonts w:ascii="Tahoma" w:hAnsi="Tahoma"/>
      <w:b/>
      <w:bCs/>
      <w:sz w:val="22"/>
      <w:szCs w:val="32"/>
    </w:rPr>
  </w:style>
  <w:style w:type="character" w:customStyle="1" w:styleId="4Char2">
    <w:name w:val="标题 4 Char2"/>
    <w:link w:val="4"/>
    <w:qFormat/>
    <w:rsid w:val="00F34AF2"/>
    <w:rPr>
      <w:rFonts w:ascii="Arial" w:hAnsi="Arial"/>
      <w:b/>
      <w:bCs/>
      <w:kern w:val="2"/>
      <w:sz w:val="24"/>
      <w:szCs w:val="28"/>
    </w:rPr>
  </w:style>
  <w:style w:type="character" w:customStyle="1" w:styleId="5Char2">
    <w:name w:val="标题 5 Char2"/>
    <w:link w:val="5"/>
    <w:qFormat/>
    <w:rsid w:val="00F34AF2"/>
    <w:rPr>
      <w:rFonts w:ascii="Times New Roman" w:hAnsi="Times New Roman"/>
      <w:b/>
      <w:kern w:val="44"/>
      <w:sz w:val="28"/>
    </w:rPr>
  </w:style>
  <w:style w:type="character" w:customStyle="1" w:styleId="6Char2">
    <w:name w:val="标题 6 Char2"/>
    <w:link w:val="6"/>
    <w:qFormat/>
    <w:rsid w:val="00F34AF2"/>
    <w:rPr>
      <w:rFonts w:ascii="Arial" w:eastAsia="黑体" w:hAnsi="Arial"/>
      <w:b/>
      <w:kern w:val="44"/>
      <w:sz w:val="24"/>
    </w:rPr>
  </w:style>
  <w:style w:type="character" w:customStyle="1" w:styleId="7Char2">
    <w:name w:val="标题 7 Char2"/>
    <w:link w:val="7"/>
    <w:qFormat/>
    <w:rsid w:val="00F34AF2"/>
    <w:rPr>
      <w:rFonts w:ascii="Times New Roman" w:hAnsi="Times New Roman"/>
      <w:b/>
      <w:bCs/>
      <w:kern w:val="2"/>
      <w:sz w:val="24"/>
      <w:szCs w:val="24"/>
    </w:rPr>
  </w:style>
  <w:style w:type="character" w:customStyle="1" w:styleId="8Char2">
    <w:name w:val="标题 8 Char2"/>
    <w:link w:val="8"/>
    <w:qFormat/>
    <w:rsid w:val="00F34AF2"/>
    <w:rPr>
      <w:rFonts w:ascii="Arial" w:eastAsia="黑体" w:hAnsi="Arial"/>
      <w:kern w:val="44"/>
      <w:sz w:val="24"/>
    </w:rPr>
  </w:style>
  <w:style w:type="character" w:customStyle="1" w:styleId="9Char2">
    <w:name w:val="标题 9 Char2"/>
    <w:link w:val="9"/>
    <w:qFormat/>
    <w:rsid w:val="00F34AF2"/>
    <w:rPr>
      <w:rFonts w:ascii="Arial" w:eastAsia="黑体" w:hAnsi="Arial"/>
      <w:kern w:val="44"/>
      <w:sz w:val="21"/>
    </w:rPr>
  </w:style>
  <w:style w:type="character" w:styleId="a4">
    <w:name w:val="page number"/>
    <w:basedOn w:val="a0"/>
    <w:qFormat/>
    <w:rsid w:val="00EE03D7"/>
  </w:style>
  <w:style w:type="character" w:styleId="a5">
    <w:name w:val="Strong"/>
    <w:uiPriority w:val="22"/>
    <w:qFormat/>
    <w:rsid w:val="00EE03D7"/>
    <w:rPr>
      <w:rFonts w:ascii="Times New Roman" w:eastAsia="宋体" w:hAnsi="Times New Roman"/>
      <w:bCs/>
      <w:sz w:val="21"/>
    </w:rPr>
  </w:style>
  <w:style w:type="character" w:customStyle="1" w:styleId="10">
    <w:name w:val="页码1"/>
    <w:basedOn w:val="a0"/>
    <w:rsid w:val="00EE03D7"/>
  </w:style>
  <w:style w:type="paragraph" w:styleId="a6">
    <w:name w:val="header"/>
    <w:basedOn w:val="a"/>
    <w:link w:val="Char2"/>
    <w:uiPriority w:val="99"/>
    <w:rsid w:val="00EE03D7"/>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Char2">
    <w:name w:val="页眉 Char2"/>
    <w:link w:val="a6"/>
    <w:uiPriority w:val="99"/>
    <w:qFormat/>
    <w:rsid w:val="00F34AF2"/>
    <w:rPr>
      <w:rFonts w:ascii="Tahoma" w:eastAsia="微软雅黑" w:hAnsi="Tahoma"/>
      <w:sz w:val="18"/>
      <w:szCs w:val="22"/>
    </w:rPr>
  </w:style>
  <w:style w:type="paragraph" w:styleId="a7">
    <w:name w:val="footer"/>
    <w:basedOn w:val="a"/>
    <w:link w:val="Char20"/>
    <w:uiPriority w:val="99"/>
    <w:rsid w:val="00EE03D7"/>
    <w:pPr>
      <w:tabs>
        <w:tab w:val="center" w:pos="4153"/>
        <w:tab w:val="right" w:pos="8306"/>
      </w:tabs>
    </w:pPr>
    <w:rPr>
      <w:sz w:val="18"/>
      <w:szCs w:val="18"/>
    </w:rPr>
  </w:style>
  <w:style w:type="character" w:customStyle="1" w:styleId="Char20">
    <w:name w:val="页脚 Char2"/>
    <w:link w:val="a7"/>
    <w:uiPriority w:val="99"/>
    <w:qFormat/>
    <w:rsid w:val="00F34AF2"/>
    <w:rPr>
      <w:rFonts w:ascii="Tahoma" w:eastAsia="微软雅黑" w:hAnsi="Tahoma"/>
      <w:sz w:val="18"/>
      <w:szCs w:val="18"/>
    </w:rPr>
  </w:style>
  <w:style w:type="paragraph" w:styleId="a8">
    <w:name w:val="Body Text"/>
    <w:basedOn w:val="a"/>
    <w:link w:val="Char0"/>
    <w:uiPriority w:val="99"/>
    <w:unhideWhenUsed/>
    <w:qFormat/>
    <w:rsid w:val="00EE03D7"/>
    <w:pPr>
      <w:spacing w:after="120"/>
    </w:pPr>
  </w:style>
  <w:style w:type="character" w:customStyle="1" w:styleId="Char0">
    <w:name w:val="正文文本 Char"/>
    <w:link w:val="a8"/>
    <w:uiPriority w:val="99"/>
    <w:qFormat/>
    <w:rsid w:val="00F34AF2"/>
    <w:rPr>
      <w:rFonts w:ascii="Tahoma" w:eastAsia="微软雅黑" w:hAnsi="Tahoma"/>
      <w:sz w:val="22"/>
      <w:szCs w:val="22"/>
    </w:rPr>
  </w:style>
  <w:style w:type="paragraph" w:styleId="a9">
    <w:name w:val="annotation text"/>
    <w:basedOn w:val="a"/>
    <w:link w:val="Char1"/>
    <w:unhideWhenUsed/>
    <w:qFormat/>
    <w:rsid w:val="00EE03D7"/>
    <w:rPr>
      <w:rFonts w:ascii="Times New Roman" w:hAnsi="Times New Roman"/>
      <w:sz w:val="20"/>
      <w:szCs w:val="24"/>
    </w:rPr>
  </w:style>
  <w:style w:type="character" w:customStyle="1" w:styleId="Char1">
    <w:name w:val="批注文字 Char"/>
    <w:link w:val="a9"/>
    <w:qFormat/>
    <w:rsid w:val="00F34AF2"/>
    <w:rPr>
      <w:rFonts w:ascii="Times New Roman" w:eastAsia="微软雅黑" w:hAnsi="Times New Roman"/>
      <w:szCs w:val="24"/>
    </w:rPr>
  </w:style>
  <w:style w:type="paragraph" w:styleId="21">
    <w:name w:val="Body Text 2"/>
    <w:basedOn w:val="a"/>
    <w:link w:val="2Char20"/>
    <w:qFormat/>
    <w:rsid w:val="00EE03D7"/>
    <w:pPr>
      <w:spacing w:after="120" w:line="480" w:lineRule="auto"/>
    </w:pPr>
    <w:rPr>
      <w:rFonts w:ascii="Calibri" w:eastAsia="宋体" w:hAnsi="Calibri"/>
      <w:sz w:val="21"/>
      <w:szCs w:val="24"/>
    </w:rPr>
  </w:style>
  <w:style w:type="character" w:customStyle="1" w:styleId="2Char20">
    <w:name w:val="正文文本 2 Char2"/>
    <w:link w:val="21"/>
    <w:qFormat/>
    <w:rsid w:val="00F34AF2"/>
    <w:rPr>
      <w:sz w:val="21"/>
      <w:szCs w:val="24"/>
    </w:rPr>
  </w:style>
  <w:style w:type="paragraph" w:styleId="aa">
    <w:name w:val="List Paragraph"/>
    <w:basedOn w:val="a"/>
    <w:uiPriority w:val="34"/>
    <w:qFormat/>
    <w:rsid w:val="00EE03D7"/>
    <w:pPr>
      <w:widowControl w:val="0"/>
      <w:adjustRightInd/>
      <w:snapToGrid/>
      <w:spacing w:after="0"/>
      <w:ind w:firstLineChars="200" w:firstLine="420"/>
      <w:jc w:val="both"/>
    </w:pPr>
    <w:rPr>
      <w:rFonts w:ascii="Times New Roman" w:eastAsia="宋体" w:hAnsi="Times New Roman"/>
      <w:kern w:val="2"/>
      <w:sz w:val="21"/>
      <w:szCs w:val="20"/>
    </w:rPr>
  </w:style>
  <w:style w:type="table" w:styleId="ab">
    <w:name w:val="Table Grid"/>
    <w:aliases w:val="图表格,网格型c"/>
    <w:basedOn w:val="a1"/>
    <w:qFormat/>
    <w:rsid w:val="00EE03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样式 四号"/>
    <w:rsid w:val="00667BAA"/>
    <w:rPr>
      <w:sz w:val="28"/>
    </w:rPr>
  </w:style>
  <w:style w:type="paragraph" w:customStyle="1" w:styleId="p0">
    <w:name w:val="p0"/>
    <w:basedOn w:val="a"/>
    <w:uiPriority w:val="99"/>
    <w:rsid w:val="00A57433"/>
    <w:pPr>
      <w:adjustRightInd/>
      <w:snapToGrid/>
      <w:spacing w:after="0"/>
      <w:jc w:val="both"/>
    </w:pPr>
    <w:rPr>
      <w:rFonts w:ascii="Times New Roman" w:eastAsia="宋体" w:hAnsi="Times New Roman"/>
      <w:sz w:val="21"/>
      <w:szCs w:val="21"/>
    </w:rPr>
  </w:style>
  <w:style w:type="paragraph" w:styleId="ad">
    <w:name w:val="List Number"/>
    <w:basedOn w:val="a"/>
    <w:unhideWhenUsed/>
    <w:qFormat/>
    <w:rsid w:val="007F5381"/>
    <w:pPr>
      <w:widowControl w:val="0"/>
      <w:tabs>
        <w:tab w:val="left" w:pos="465"/>
      </w:tabs>
      <w:adjustRightInd/>
      <w:snapToGrid/>
      <w:spacing w:after="0"/>
      <w:ind w:left="465" w:hangingChars="200" w:hanging="360"/>
      <w:jc w:val="both"/>
    </w:pPr>
    <w:rPr>
      <w:rFonts w:ascii="Times New Roman" w:eastAsia="宋体" w:hAnsi="Times New Roman"/>
      <w:kern w:val="2"/>
      <w:sz w:val="21"/>
      <w:szCs w:val="24"/>
    </w:rPr>
  </w:style>
  <w:style w:type="paragraph" w:styleId="ae">
    <w:name w:val="Normal (Web)"/>
    <w:basedOn w:val="a"/>
    <w:qFormat/>
    <w:rsid w:val="007F5381"/>
    <w:pPr>
      <w:adjustRightInd/>
      <w:snapToGrid/>
      <w:spacing w:before="100" w:beforeAutospacing="1" w:after="100" w:afterAutospacing="1"/>
    </w:pPr>
    <w:rPr>
      <w:rFonts w:ascii="宋体" w:eastAsia="宋体" w:hAnsi="宋体"/>
      <w:sz w:val="24"/>
      <w:szCs w:val="24"/>
    </w:rPr>
  </w:style>
  <w:style w:type="character" w:customStyle="1" w:styleId="4Char">
    <w:name w:val="标题 4 Char"/>
    <w:qFormat/>
    <w:rsid w:val="00F34AF2"/>
    <w:rPr>
      <w:rFonts w:ascii="Cambria" w:eastAsia="宋体" w:hAnsi="Cambria" w:cs="Times New Roman"/>
      <w:b/>
      <w:bCs/>
      <w:sz w:val="28"/>
      <w:szCs w:val="28"/>
    </w:rPr>
  </w:style>
  <w:style w:type="character" w:customStyle="1" w:styleId="5Char">
    <w:name w:val="标题 5 Char"/>
    <w:uiPriority w:val="9"/>
    <w:semiHidden/>
    <w:qFormat/>
    <w:rsid w:val="00F34AF2"/>
    <w:rPr>
      <w:rFonts w:ascii="Tahoma" w:eastAsia="微软雅黑" w:hAnsi="Tahoma"/>
      <w:b/>
      <w:bCs/>
      <w:sz w:val="28"/>
      <w:szCs w:val="28"/>
    </w:rPr>
  </w:style>
  <w:style w:type="character" w:customStyle="1" w:styleId="6Char">
    <w:name w:val="标题 6 Char"/>
    <w:uiPriority w:val="9"/>
    <w:semiHidden/>
    <w:qFormat/>
    <w:rsid w:val="00F34AF2"/>
    <w:rPr>
      <w:rFonts w:ascii="Cambria" w:eastAsia="宋体" w:hAnsi="Cambria" w:cs="Times New Roman"/>
      <w:b/>
      <w:bCs/>
      <w:sz w:val="24"/>
      <w:szCs w:val="24"/>
    </w:rPr>
  </w:style>
  <w:style w:type="character" w:customStyle="1" w:styleId="7Char">
    <w:name w:val="标题 7 Char"/>
    <w:uiPriority w:val="9"/>
    <w:semiHidden/>
    <w:qFormat/>
    <w:rsid w:val="00F34AF2"/>
    <w:rPr>
      <w:rFonts w:ascii="Tahoma" w:eastAsia="微软雅黑" w:hAnsi="Tahoma"/>
      <w:b/>
      <w:bCs/>
      <w:sz w:val="24"/>
      <w:szCs w:val="24"/>
    </w:rPr>
  </w:style>
  <w:style w:type="character" w:customStyle="1" w:styleId="8Char">
    <w:name w:val="标题 8 Char"/>
    <w:uiPriority w:val="9"/>
    <w:semiHidden/>
    <w:qFormat/>
    <w:rsid w:val="00F34AF2"/>
    <w:rPr>
      <w:rFonts w:ascii="Cambria" w:eastAsia="宋体" w:hAnsi="Cambria" w:cs="Times New Roman"/>
      <w:sz w:val="24"/>
      <w:szCs w:val="24"/>
    </w:rPr>
  </w:style>
  <w:style w:type="character" w:customStyle="1" w:styleId="9Char">
    <w:name w:val="标题 9 Char"/>
    <w:uiPriority w:val="9"/>
    <w:semiHidden/>
    <w:qFormat/>
    <w:rsid w:val="00F34AF2"/>
    <w:rPr>
      <w:rFonts w:ascii="Cambria" w:eastAsia="宋体" w:hAnsi="Cambria" w:cs="Times New Roman"/>
      <w:sz w:val="21"/>
      <w:szCs w:val="21"/>
    </w:rPr>
  </w:style>
  <w:style w:type="paragraph" w:styleId="af">
    <w:name w:val="annotation subject"/>
    <w:basedOn w:val="a9"/>
    <w:next w:val="a9"/>
    <w:link w:val="Char21"/>
    <w:qFormat/>
    <w:rsid w:val="00F34AF2"/>
    <w:pPr>
      <w:widowControl w:val="0"/>
      <w:adjustRightInd/>
      <w:snapToGrid/>
      <w:spacing w:after="0"/>
    </w:pPr>
    <w:rPr>
      <w:rFonts w:eastAsia="宋体"/>
      <w:b/>
      <w:bCs/>
      <w:kern w:val="2"/>
      <w:sz w:val="21"/>
    </w:rPr>
  </w:style>
  <w:style w:type="character" w:customStyle="1" w:styleId="Char21">
    <w:name w:val="批注主题 Char2"/>
    <w:link w:val="af"/>
    <w:qFormat/>
    <w:rsid w:val="00F34AF2"/>
    <w:rPr>
      <w:rFonts w:ascii="Times New Roman" w:hAnsi="Times New Roman"/>
      <w:b/>
      <w:bCs/>
      <w:kern w:val="2"/>
      <w:sz w:val="21"/>
      <w:szCs w:val="24"/>
    </w:rPr>
  </w:style>
  <w:style w:type="character" w:customStyle="1" w:styleId="Char3">
    <w:name w:val="批注主题 Char"/>
    <w:basedOn w:val="Char1"/>
    <w:uiPriority w:val="99"/>
    <w:qFormat/>
    <w:rsid w:val="00F34AF2"/>
    <w:rPr>
      <w:rFonts w:ascii="Times New Roman" w:eastAsia="微软雅黑" w:hAnsi="Times New Roman"/>
      <w:szCs w:val="24"/>
    </w:rPr>
  </w:style>
  <w:style w:type="paragraph" w:styleId="70">
    <w:name w:val="toc 7"/>
    <w:basedOn w:val="a"/>
    <w:next w:val="a"/>
    <w:qFormat/>
    <w:rsid w:val="00F34AF2"/>
    <w:pPr>
      <w:widowControl w:val="0"/>
      <w:adjustRightInd/>
      <w:snapToGrid/>
      <w:spacing w:after="0"/>
      <w:ind w:left="1050"/>
    </w:pPr>
    <w:rPr>
      <w:rFonts w:ascii="等线" w:eastAsia="等线" w:hAnsi="Times New Roman"/>
      <w:kern w:val="2"/>
      <w:sz w:val="20"/>
      <w:szCs w:val="20"/>
    </w:rPr>
  </w:style>
  <w:style w:type="paragraph" w:styleId="af0">
    <w:name w:val="Body Text First Indent"/>
    <w:basedOn w:val="a8"/>
    <w:link w:val="Char4"/>
    <w:uiPriority w:val="99"/>
    <w:qFormat/>
    <w:rsid w:val="00F34AF2"/>
    <w:pPr>
      <w:widowControl w:val="0"/>
      <w:adjustRightInd/>
      <w:snapToGrid/>
      <w:ind w:firstLineChars="100" w:firstLine="420"/>
      <w:jc w:val="both"/>
    </w:pPr>
    <w:rPr>
      <w:rFonts w:ascii="Times New Roman" w:hAnsi="Times New Roman"/>
      <w:kern w:val="2"/>
      <w:sz w:val="28"/>
    </w:rPr>
  </w:style>
  <w:style w:type="character" w:customStyle="1" w:styleId="Char4">
    <w:name w:val="正文首行缩进 Char"/>
    <w:link w:val="af0"/>
    <w:uiPriority w:val="99"/>
    <w:qFormat/>
    <w:rsid w:val="00F34AF2"/>
    <w:rPr>
      <w:rFonts w:ascii="Times New Roman" w:eastAsia="微软雅黑" w:hAnsi="Times New Roman"/>
      <w:kern w:val="2"/>
      <w:sz w:val="28"/>
      <w:szCs w:val="22"/>
    </w:rPr>
  </w:style>
  <w:style w:type="paragraph" w:styleId="22">
    <w:name w:val="List Number 2"/>
    <w:basedOn w:val="a"/>
    <w:unhideWhenUsed/>
    <w:qFormat/>
    <w:rsid w:val="00F34AF2"/>
    <w:pPr>
      <w:widowControl w:val="0"/>
      <w:tabs>
        <w:tab w:val="left" w:pos="780"/>
      </w:tabs>
      <w:adjustRightInd/>
      <w:snapToGrid/>
      <w:spacing w:after="0"/>
      <w:ind w:leftChars="200" w:left="780" w:hangingChars="200" w:hanging="360"/>
      <w:jc w:val="both"/>
    </w:pPr>
    <w:rPr>
      <w:rFonts w:ascii="Times New Roman" w:eastAsia="宋体" w:hAnsi="Times New Roman"/>
      <w:kern w:val="2"/>
      <w:sz w:val="21"/>
      <w:szCs w:val="24"/>
    </w:rPr>
  </w:style>
  <w:style w:type="paragraph" w:styleId="af1">
    <w:name w:val="Note Heading"/>
    <w:basedOn w:val="a"/>
    <w:next w:val="a"/>
    <w:link w:val="Char5"/>
    <w:qFormat/>
    <w:rsid w:val="00F34AF2"/>
    <w:pPr>
      <w:widowControl w:val="0"/>
      <w:adjustRightInd/>
      <w:snapToGrid/>
      <w:spacing w:after="0"/>
      <w:jc w:val="center"/>
    </w:pPr>
    <w:rPr>
      <w:rFonts w:ascii="Times New Roman" w:eastAsia="宋体" w:hAnsi="Times New Roman"/>
      <w:kern w:val="2"/>
      <w:sz w:val="21"/>
      <w:szCs w:val="24"/>
    </w:rPr>
  </w:style>
  <w:style w:type="character" w:customStyle="1" w:styleId="Char5">
    <w:name w:val="注释标题 Char"/>
    <w:link w:val="af1"/>
    <w:qFormat/>
    <w:rsid w:val="00F34AF2"/>
    <w:rPr>
      <w:rFonts w:ascii="Times New Roman" w:hAnsi="Times New Roman"/>
      <w:kern w:val="2"/>
      <w:sz w:val="21"/>
      <w:szCs w:val="24"/>
    </w:rPr>
  </w:style>
  <w:style w:type="paragraph" w:styleId="af2">
    <w:name w:val="Normal Indent"/>
    <w:aliases w:val="表正文,正文非缩进,段1,Body Text(ch),缩进,ALT+Z,特点,四号,正文不缩进,标题4,正文（首行缩进两字） Char Char Char,正文（首行缩进两字） Char,普通文字 Char,s4, Char,正文缩进1,正文（首行缩进两字） Char Char Char Char Char Char Char Char Char Char,正文（首行缩进两字） Char Char,文本条款,正文（首缩进两字）,表后文,正,表格标题,正文2 Char1"/>
    <w:basedOn w:val="a"/>
    <w:link w:val="Char22"/>
    <w:qFormat/>
    <w:rsid w:val="00F34AF2"/>
    <w:pPr>
      <w:widowControl w:val="0"/>
      <w:adjustRightInd/>
      <w:snapToGrid/>
      <w:spacing w:after="0"/>
      <w:ind w:firstLine="567"/>
      <w:jc w:val="both"/>
    </w:pPr>
    <w:rPr>
      <w:rFonts w:ascii="Arial" w:eastAsia="宋体" w:hAnsi="Arial"/>
      <w:kern w:val="2"/>
      <w:sz w:val="28"/>
      <w:szCs w:val="20"/>
    </w:rPr>
  </w:style>
  <w:style w:type="character" w:customStyle="1" w:styleId="Char22">
    <w:name w:val="正文缩进 Char2"/>
    <w:aliases w:val="表正文 Char1,正文非缩进 Char1,段1 Char1,Body Text(ch) Char1,缩进 Char1,ALT+Z Char1,特点 Char1,四号 Char1,正文不缩进 Char1,标题4 Char1,正文（首行缩进两字） Char Char Char Char1,正文（首行缩进两字） Char Char2,普通文字 Char Char1,s4 Char1, Char Char1,正文缩进1 Char1,正文（首行缩进两字） Char Char Char1"/>
    <w:link w:val="af2"/>
    <w:qFormat/>
    <w:rsid w:val="00F34AF2"/>
    <w:rPr>
      <w:rFonts w:ascii="Arial" w:hAnsi="Arial"/>
      <w:kern w:val="2"/>
      <w:sz w:val="28"/>
    </w:rPr>
  </w:style>
  <w:style w:type="paragraph" w:styleId="af3">
    <w:name w:val="caption"/>
    <w:basedOn w:val="a"/>
    <w:next w:val="a"/>
    <w:qFormat/>
    <w:rsid w:val="00F34AF2"/>
    <w:pPr>
      <w:widowControl w:val="0"/>
      <w:adjustRightInd/>
      <w:snapToGrid/>
      <w:spacing w:after="0" w:line="500" w:lineRule="exact"/>
      <w:ind w:firstLineChars="200" w:firstLine="200"/>
      <w:jc w:val="both"/>
    </w:pPr>
    <w:rPr>
      <w:rFonts w:ascii="Arial" w:eastAsia="黑体" w:hAnsi="Arial" w:cs="Arial"/>
      <w:kern w:val="2"/>
      <w:sz w:val="20"/>
      <w:szCs w:val="20"/>
    </w:rPr>
  </w:style>
  <w:style w:type="paragraph" w:styleId="af4">
    <w:name w:val="Document Map"/>
    <w:basedOn w:val="a"/>
    <w:link w:val="Char6"/>
    <w:uiPriority w:val="99"/>
    <w:qFormat/>
    <w:rsid w:val="00F34AF2"/>
    <w:pPr>
      <w:widowControl w:val="0"/>
      <w:shd w:val="clear" w:color="auto" w:fill="000080"/>
      <w:adjustRightInd/>
      <w:snapToGrid/>
      <w:spacing w:after="0"/>
      <w:jc w:val="both"/>
    </w:pPr>
    <w:rPr>
      <w:rFonts w:ascii="Times New Roman" w:eastAsia="宋体" w:hAnsi="Times New Roman"/>
      <w:kern w:val="2"/>
      <w:sz w:val="21"/>
      <w:szCs w:val="24"/>
    </w:rPr>
  </w:style>
  <w:style w:type="character" w:customStyle="1" w:styleId="Char6">
    <w:name w:val="文档结构图 Char"/>
    <w:link w:val="af4"/>
    <w:uiPriority w:val="99"/>
    <w:qFormat/>
    <w:rsid w:val="00F34AF2"/>
    <w:rPr>
      <w:rFonts w:ascii="Times New Roman" w:hAnsi="Times New Roman"/>
      <w:kern w:val="2"/>
      <w:sz w:val="21"/>
      <w:szCs w:val="24"/>
      <w:shd w:val="clear" w:color="auto" w:fill="000080"/>
    </w:rPr>
  </w:style>
  <w:style w:type="paragraph" w:styleId="af5">
    <w:name w:val="toa heading"/>
    <w:basedOn w:val="a"/>
    <w:next w:val="a"/>
    <w:qFormat/>
    <w:rsid w:val="00F34AF2"/>
    <w:pPr>
      <w:widowControl w:val="0"/>
      <w:spacing w:before="120" w:after="0" w:line="312" w:lineRule="auto"/>
      <w:jc w:val="both"/>
    </w:pPr>
    <w:rPr>
      <w:rFonts w:ascii="Arial" w:eastAsia="宋体" w:hAnsi="Arial" w:cs="Arial"/>
      <w:kern w:val="2"/>
      <w:sz w:val="24"/>
      <w:szCs w:val="24"/>
    </w:rPr>
  </w:style>
  <w:style w:type="paragraph" w:styleId="30">
    <w:name w:val="Body Text 3"/>
    <w:basedOn w:val="a"/>
    <w:link w:val="3Char20"/>
    <w:uiPriority w:val="99"/>
    <w:unhideWhenUsed/>
    <w:qFormat/>
    <w:rsid w:val="00F34AF2"/>
    <w:pPr>
      <w:widowControl w:val="0"/>
      <w:adjustRightInd/>
      <w:snapToGrid/>
      <w:spacing w:after="120"/>
      <w:jc w:val="both"/>
    </w:pPr>
    <w:rPr>
      <w:rFonts w:ascii="Times New Roman" w:eastAsia="宋体" w:hAnsi="Times New Roman"/>
      <w:kern w:val="2"/>
      <w:sz w:val="16"/>
      <w:szCs w:val="16"/>
    </w:rPr>
  </w:style>
  <w:style w:type="character" w:customStyle="1" w:styleId="3Char20">
    <w:name w:val="正文文本 3 Char2"/>
    <w:link w:val="30"/>
    <w:uiPriority w:val="99"/>
    <w:qFormat/>
    <w:rsid w:val="00F34AF2"/>
    <w:rPr>
      <w:rFonts w:ascii="Times New Roman" w:hAnsi="Times New Roman"/>
      <w:kern w:val="2"/>
      <w:sz w:val="16"/>
      <w:szCs w:val="16"/>
    </w:rPr>
  </w:style>
  <w:style w:type="character" w:customStyle="1" w:styleId="3Char">
    <w:name w:val="正文文本 3 Char"/>
    <w:uiPriority w:val="99"/>
    <w:qFormat/>
    <w:rsid w:val="00F34AF2"/>
    <w:rPr>
      <w:rFonts w:ascii="Tahoma" w:eastAsia="微软雅黑" w:hAnsi="Tahoma"/>
      <w:sz w:val="16"/>
      <w:szCs w:val="16"/>
    </w:rPr>
  </w:style>
  <w:style w:type="paragraph" w:styleId="23">
    <w:name w:val="List 2"/>
    <w:basedOn w:val="a"/>
    <w:qFormat/>
    <w:rsid w:val="00F34AF2"/>
    <w:pPr>
      <w:widowControl w:val="0"/>
      <w:adjustRightInd/>
      <w:snapToGrid/>
      <w:spacing w:after="0"/>
      <w:ind w:leftChars="200" w:left="100" w:hangingChars="200" w:hanging="200"/>
      <w:jc w:val="both"/>
    </w:pPr>
    <w:rPr>
      <w:rFonts w:ascii="Times New Roman" w:eastAsia="宋体" w:hAnsi="Times New Roman"/>
      <w:kern w:val="2"/>
      <w:sz w:val="21"/>
      <w:szCs w:val="24"/>
    </w:rPr>
  </w:style>
  <w:style w:type="paragraph" w:styleId="af6">
    <w:name w:val="Block Text"/>
    <w:basedOn w:val="a"/>
    <w:unhideWhenUsed/>
    <w:rsid w:val="00F34AF2"/>
    <w:pPr>
      <w:widowControl w:val="0"/>
      <w:adjustRightInd/>
      <w:snapToGrid/>
      <w:spacing w:after="120"/>
      <w:ind w:leftChars="700" w:left="1440" w:rightChars="700" w:right="1440"/>
      <w:jc w:val="both"/>
    </w:pPr>
    <w:rPr>
      <w:rFonts w:ascii="Times New Roman" w:eastAsia="宋体" w:hAnsi="Times New Roman"/>
      <w:kern w:val="2"/>
      <w:sz w:val="21"/>
      <w:szCs w:val="24"/>
    </w:rPr>
  </w:style>
  <w:style w:type="paragraph" w:styleId="50">
    <w:name w:val="toc 5"/>
    <w:basedOn w:val="a"/>
    <w:next w:val="a"/>
    <w:qFormat/>
    <w:rsid w:val="00F34AF2"/>
    <w:pPr>
      <w:widowControl w:val="0"/>
      <w:adjustRightInd/>
      <w:snapToGrid/>
      <w:spacing w:after="0"/>
      <w:ind w:left="630"/>
    </w:pPr>
    <w:rPr>
      <w:rFonts w:ascii="等线" w:eastAsia="等线" w:hAnsi="Times New Roman"/>
      <w:kern w:val="2"/>
      <w:sz w:val="20"/>
      <w:szCs w:val="20"/>
    </w:rPr>
  </w:style>
  <w:style w:type="paragraph" w:styleId="31">
    <w:name w:val="toc 3"/>
    <w:basedOn w:val="a"/>
    <w:next w:val="a"/>
    <w:uiPriority w:val="39"/>
    <w:qFormat/>
    <w:rsid w:val="00F34AF2"/>
    <w:pPr>
      <w:widowControl w:val="0"/>
      <w:adjustRightInd/>
      <w:snapToGrid/>
      <w:spacing w:after="0"/>
      <w:ind w:left="210"/>
    </w:pPr>
    <w:rPr>
      <w:rFonts w:ascii="等线" w:eastAsia="等线" w:hAnsi="Times New Roman"/>
      <w:kern w:val="2"/>
      <w:sz w:val="20"/>
      <w:szCs w:val="20"/>
    </w:rPr>
  </w:style>
  <w:style w:type="paragraph" w:styleId="af7">
    <w:name w:val="Plain Text"/>
    <w:aliases w:val="普通文字 Char Char Char Char Char Char,普通文字 Char Char Char Char Char Char Char Char,普通文字 Char Char Char Char Char C Char Char,普通文字 Char Char Char Char Char Char Char,孙普文字,普通文字 Char Char Char Char Char,普通文字 Char Char Char,纯文本 Cha"/>
    <w:basedOn w:val="a"/>
    <w:link w:val="Char10"/>
    <w:qFormat/>
    <w:rsid w:val="00F34AF2"/>
    <w:pPr>
      <w:widowControl w:val="0"/>
      <w:snapToGrid/>
      <w:spacing w:after="0" w:line="312" w:lineRule="atLeast"/>
      <w:jc w:val="both"/>
      <w:textAlignment w:val="baseline"/>
    </w:pPr>
    <w:rPr>
      <w:rFonts w:ascii="宋体" w:eastAsia="宋体" w:hAnsi="Courier New"/>
      <w:sz w:val="21"/>
      <w:szCs w:val="20"/>
    </w:rPr>
  </w:style>
  <w:style w:type="character" w:customStyle="1" w:styleId="Char10">
    <w:name w:val="纯文本 Char1"/>
    <w:aliases w:val="普通文字 Char Char Char Char Char Char Char2,普通文字 Char Char Char Char Char Char Char Char Char1,普通文字 Char Char Char Char Char C Char Char Char1,普通文字 Char Char Char Char Char Char Char Char2,孙普文字 Char1,普通文字 Char Char Char Char Char Char1"/>
    <w:link w:val="af7"/>
    <w:qFormat/>
    <w:rsid w:val="00F34AF2"/>
    <w:rPr>
      <w:rFonts w:ascii="宋体" w:hAnsi="Courier New"/>
      <w:sz w:val="21"/>
    </w:rPr>
  </w:style>
  <w:style w:type="character" w:customStyle="1" w:styleId="Char7">
    <w:name w:val="纯文本 Char"/>
    <w:aliases w:val="普通文字 Char Char Char1,普通文字 Char Char Char Char Char Char Char1,普通文字 Char Char Char Char Char Char Char Char Char,普通文字 Char Char Char Char Char C Char Char Char,普通文字 Char Char Char Char Char Char Char Char1,孙普文字 Char,纯文本 Cha Char"/>
    <w:qFormat/>
    <w:rsid w:val="00F34AF2"/>
    <w:rPr>
      <w:rFonts w:ascii="宋体" w:hAnsi="Courier New" w:cs="Courier New"/>
      <w:sz w:val="21"/>
      <w:szCs w:val="21"/>
    </w:rPr>
  </w:style>
  <w:style w:type="paragraph" w:styleId="80">
    <w:name w:val="toc 8"/>
    <w:basedOn w:val="a"/>
    <w:next w:val="a"/>
    <w:qFormat/>
    <w:rsid w:val="00F34AF2"/>
    <w:pPr>
      <w:widowControl w:val="0"/>
      <w:adjustRightInd/>
      <w:snapToGrid/>
      <w:spacing w:after="0"/>
      <w:ind w:left="1260"/>
    </w:pPr>
    <w:rPr>
      <w:rFonts w:ascii="等线" w:eastAsia="等线" w:hAnsi="Times New Roman"/>
      <w:kern w:val="2"/>
      <w:sz w:val="20"/>
      <w:szCs w:val="20"/>
    </w:rPr>
  </w:style>
  <w:style w:type="paragraph" w:styleId="af8">
    <w:name w:val="Date"/>
    <w:basedOn w:val="a"/>
    <w:next w:val="a"/>
    <w:link w:val="Char23"/>
    <w:uiPriority w:val="99"/>
    <w:qFormat/>
    <w:rsid w:val="00F34AF2"/>
    <w:pPr>
      <w:widowControl w:val="0"/>
      <w:adjustRightInd/>
      <w:snapToGrid/>
      <w:spacing w:after="0"/>
      <w:jc w:val="both"/>
    </w:pPr>
    <w:rPr>
      <w:rFonts w:ascii="Times New Roman" w:eastAsia="宋体" w:hAnsi="Times New Roman"/>
      <w:kern w:val="2"/>
      <w:sz w:val="28"/>
      <w:szCs w:val="20"/>
    </w:rPr>
  </w:style>
  <w:style w:type="character" w:customStyle="1" w:styleId="Char23">
    <w:name w:val="日期 Char2"/>
    <w:link w:val="af8"/>
    <w:uiPriority w:val="99"/>
    <w:qFormat/>
    <w:rsid w:val="00F34AF2"/>
    <w:rPr>
      <w:rFonts w:ascii="Times New Roman" w:hAnsi="Times New Roman"/>
      <w:kern w:val="2"/>
      <w:sz w:val="28"/>
    </w:rPr>
  </w:style>
  <w:style w:type="character" w:customStyle="1" w:styleId="Char8">
    <w:name w:val="日期 Char"/>
    <w:uiPriority w:val="99"/>
    <w:qFormat/>
    <w:rsid w:val="00F34AF2"/>
    <w:rPr>
      <w:rFonts w:ascii="Tahoma" w:eastAsia="微软雅黑" w:hAnsi="Tahoma"/>
      <w:sz w:val="22"/>
      <w:szCs w:val="22"/>
    </w:rPr>
  </w:style>
  <w:style w:type="paragraph" w:styleId="24">
    <w:name w:val="Body Text Indent 2"/>
    <w:basedOn w:val="a"/>
    <w:link w:val="2Char21"/>
    <w:uiPriority w:val="99"/>
    <w:qFormat/>
    <w:rsid w:val="00F34AF2"/>
    <w:pPr>
      <w:widowControl w:val="0"/>
      <w:adjustRightInd/>
      <w:snapToGrid/>
      <w:spacing w:after="120" w:line="480" w:lineRule="auto"/>
      <w:ind w:leftChars="200" w:left="420"/>
      <w:jc w:val="both"/>
    </w:pPr>
    <w:rPr>
      <w:rFonts w:ascii="Times New Roman" w:eastAsia="宋体" w:hAnsi="宋体"/>
      <w:kern w:val="2"/>
      <w:sz w:val="28"/>
      <w:szCs w:val="24"/>
    </w:rPr>
  </w:style>
  <w:style w:type="character" w:customStyle="1" w:styleId="2Char21">
    <w:name w:val="正文文本缩进 2 Char2"/>
    <w:link w:val="24"/>
    <w:uiPriority w:val="99"/>
    <w:qFormat/>
    <w:rsid w:val="00F34AF2"/>
    <w:rPr>
      <w:rFonts w:ascii="Times New Roman" w:hAnsi="宋体"/>
      <w:kern w:val="2"/>
      <w:sz w:val="28"/>
      <w:szCs w:val="24"/>
    </w:rPr>
  </w:style>
  <w:style w:type="character" w:customStyle="1" w:styleId="2Char0">
    <w:name w:val="正文文本缩进 2 Char"/>
    <w:uiPriority w:val="99"/>
    <w:qFormat/>
    <w:rsid w:val="00F34AF2"/>
    <w:rPr>
      <w:rFonts w:ascii="Tahoma" w:eastAsia="微软雅黑" w:hAnsi="Tahoma"/>
      <w:sz w:val="22"/>
      <w:szCs w:val="22"/>
    </w:rPr>
  </w:style>
  <w:style w:type="paragraph" w:styleId="af9">
    <w:name w:val="Balloon Text"/>
    <w:basedOn w:val="a"/>
    <w:link w:val="Char24"/>
    <w:uiPriority w:val="99"/>
    <w:rsid w:val="00F34AF2"/>
    <w:pPr>
      <w:widowControl w:val="0"/>
      <w:adjustRightInd/>
      <w:snapToGrid/>
      <w:spacing w:after="0"/>
      <w:jc w:val="both"/>
    </w:pPr>
    <w:rPr>
      <w:rFonts w:ascii="Times New Roman" w:eastAsia="宋体" w:hAnsi="Times New Roman"/>
      <w:kern w:val="2"/>
      <w:sz w:val="18"/>
      <w:szCs w:val="18"/>
    </w:rPr>
  </w:style>
  <w:style w:type="character" w:customStyle="1" w:styleId="Char24">
    <w:name w:val="批注框文本 Char2"/>
    <w:link w:val="af9"/>
    <w:uiPriority w:val="99"/>
    <w:qFormat/>
    <w:rsid w:val="00F34AF2"/>
    <w:rPr>
      <w:rFonts w:ascii="Times New Roman" w:hAnsi="Times New Roman"/>
      <w:kern w:val="2"/>
      <w:sz w:val="18"/>
      <w:szCs w:val="18"/>
    </w:rPr>
  </w:style>
  <w:style w:type="character" w:customStyle="1" w:styleId="Char9">
    <w:name w:val="批注框文本 Char"/>
    <w:uiPriority w:val="99"/>
    <w:qFormat/>
    <w:rsid w:val="00F34AF2"/>
    <w:rPr>
      <w:rFonts w:ascii="Tahoma" w:eastAsia="微软雅黑" w:hAnsi="Tahoma"/>
      <w:sz w:val="18"/>
      <w:szCs w:val="18"/>
    </w:rPr>
  </w:style>
  <w:style w:type="paragraph" w:styleId="11">
    <w:name w:val="toc 1"/>
    <w:basedOn w:val="a"/>
    <w:next w:val="a"/>
    <w:uiPriority w:val="99"/>
    <w:rsid w:val="00F34AF2"/>
    <w:pPr>
      <w:widowControl w:val="0"/>
      <w:adjustRightInd/>
      <w:snapToGrid/>
      <w:spacing w:before="360" w:after="0"/>
    </w:pPr>
    <w:rPr>
      <w:rFonts w:ascii="等线 Light" w:eastAsia="等线 Light" w:hAnsi="Times New Roman"/>
      <w:b/>
      <w:bCs/>
      <w:caps/>
      <w:kern w:val="2"/>
      <w:sz w:val="24"/>
      <w:szCs w:val="24"/>
    </w:rPr>
  </w:style>
  <w:style w:type="paragraph" w:styleId="40">
    <w:name w:val="toc 4"/>
    <w:basedOn w:val="a"/>
    <w:next w:val="a"/>
    <w:rsid w:val="00F34AF2"/>
    <w:pPr>
      <w:widowControl w:val="0"/>
      <w:adjustRightInd/>
      <w:snapToGrid/>
      <w:spacing w:after="0"/>
      <w:ind w:left="420"/>
    </w:pPr>
    <w:rPr>
      <w:rFonts w:ascii="等线" w:eastAsia="等线" w:hAnsi="Times New Roman"/>
      <w:kern w:val="2"/>
      <w:sz w:val="20"/>
      <w:szCs w:val="20"/>
    </w:rPr>
  </w:style>
  <w:style w:type="paragraph" w:styleId="12">
    <w:name w:val="index 1"/>
    <w:basedOn w:val="a"/>
    <w:next w:val="a"/>
    <w:autoRedefine/>
    <w:qFormat/>
    <w:rsid w:val="00F34AF2"/>
  </w:style>
  <w:style w:type="paragraph" w:styleId="afa">
    <w:name w:val="index heading"/>
    <w:basedOn w:val="a"/>
    <w:next w:val="12"/>
    <w:rsid w:val="00F34AF2"/>
    <w:pPr>
      <w:widowControl w:val="0"/>
      <w:adjustRightInd/>
      <w:snapToGrid/>
      <w:spacing w:after="0"/>
      <w:jc w:val="both"/>
    </w:pPr>
    <w:rPr>
      <w:rFonts w:ascii="Arial" w:eastAsia="宋体" w:hAnsi="Arial"/>
      <w:b/>
      <w:kern w:val="2"/>
      <w:sz w:val="21"/>
      <w:szCs w:val="24"/>
    </w:rPr>
  </w:style>
  <w:style w:type="paragraph" w:styleId="afb">
    <w:name w:val="List"/>
    <w:basedOn w:val="a"/>
    <w:qFormat/>
    <w:rsid w:val="00F34AF2"/>
    <w:pPr>
      <w:widowControl w:val="0"/>
      <w:adjustRightInd/>
      <w:snapToGrid/>
      <w:spacing w:after="0"/>
      <w:ind w:left="200" w:hangingChars="200" w:hanging="200"/>
      <w:jc w:val="both"/>
    </w:pPr>
    <w:rPr>
      <w:rFonts w:ascii="Times New Roman" w:eastAsia="宋体" w:hAnsi="Times New Roman"/>
      <w:color w:val="000000"/>
      <w:kern w:val="2"/>
      <w:sz w:val="24"/>
      <w:szCs w:val="24"/>
      <w:lang w:val="en-GB"/>
    </w:rPr>
  </w:style>
  <w:style w:type="paragraph" w:styleId="afc">
    <w:name w:val="footnote text"/>
    <w:basedOn w:val="a"/>
    <w:link w:val="Char11"/>
    <w:qFormat/>
    <w:rsid w:val="00F34AF2"/>
    <w:pPr>
      <w:widowControl w:val="0"/>
      <w:adjustRightInd/>
      <w:spacing w:after="0"/>
    </w:pPr>
    <w:rPr>
      <w:rFonts w:ascii="Times New Roman" w:eastAsia="宋体" w:hAnsi="Times New Roman"/>
      <w:kern w:val="2"/>
      <w:sz w:val="18"/>
      <w:szCs w:val="18"/>
    </w:rPr>
  </w:style>
  <w:style w:type="character" w:customStyle="1" w:styleId="Char11">
    <w:name w:val="脚注文本 Char1"/>
    <w:link w:val="afc"/>
    <w:qFormat/>
    <w:rsid w:val="00F34AF2"/>
    <w:rPr>
      <w:rFonts w:ascii="Times New Roman" w:hAnsi="Times New Roman"/>
      <w:kern w:val="2"/>
      <w:sz w:val="18"/>
      <w:szCs w:val="18"/>
    </w:rPr>
  </w:style>
  <w:style w:type="character" w:customStyle="1" w:styleId="Chara">
    <w:name w:val="脚注文本 Char"/>
    <w:uiPriority w:val="99"/>
    <w:qFormat/>
    <w:rsid w:val="00F34AF2"/>
    <w:rPr>
      <w:rFonts w:ascii="Tahoma" w:eastAsia="微软雅黑" w:hAnsi="Tahoma"/>
      <w:sz w:val="18"/>
      <w:szCs w:val="18"/>
    </w:rPr>
  </w:style>
  <w:style w:type="paragraph" w:styleId="60">
    <w:name w:val="toc 6"/>
    <w:basedOn w:val="a"/>
    <w:next w:val="a"/>
    <w:qFormat/>
    <w:rsid w:val="00F34AF2"/>
    <w:pPr>
      <w:widowControl w:val="0"/>
      <w:adjustRightInd/>
      <w:snapToGrid/>
      <w:spacing w:after="0"/>
      <w:ind w:left="840"/>
    </w:pPr>
    <w:rPr>
      <w:rFonts w:ascii="等线" w:eastAsia="等线" w:hAnsi="Times New Roman"/>
      <w:kern w:val="2"/>
      <w:sz w:val="20"/>
      <w:szCs w:val="20"/>
    </w:rPr>
  </w:style>
  <w:style w:type="paragraph" w:styleId="32">
    <w:name w:val="Body Text Indent 3"/>
    <w:basedOn w:val="a"/>
    <w:link w:val="3Char21"/>
    <w:uiPriority w:val="99"/>
    <w:qFormat/>
    <w:rsid w:val="00F34AF2"/>
    <w:pPr>
      <w:adjustRightInd/>
      <w:snapToGrid/>
      <w:spacing w:after="0" w:line="520" w:lineRule="atLeast"/>
      <w:ind w:firstLineChars="200" w:firstLine="480"/>
    </w:pPr>
    <w:rPr>
      <w:rFonts w:ascii="宋体" w:eastAsia="宋体" w:hAnsi="宋体"/>
      <w:sz w:val="24"/>
      <w:szCs w:val="20"/>
    </w:rPr>
  </w:style>
  <w:style w:type="character" w:customStyle="1" w:styleId="3Char21">
    <w:name w:val="正文文本缩进 3 Char2"/>
    <w:link w:val="32"/>
    <w:uiPriority w:val="99"/>
    <w:qFormat/>
    <w:rsid w:val="00F34AF2"/>
    <w:rPr>
      <w:rFonts w:ascii="宋体" w:hAnsi="宋体"/>
      <w:sz w:val="24"/>
    </w:rPr>
  </w:style>
  <w:style w:type="character" w:customStyle="1" w:styleId="3Char0">
    <w:name w:val="正文文本缩进 3 Char"/>
    <w:uiPriority w:val="99"/>
    <w:qFormat/>
    <w:rsid w:val="00F34AF2"/>
    <w:rPr>
      <w:rFonts w:ascii="Tahoma" w:eastAsia="微软雅黑" w:hAnsi="Tahoma"/>
      <w:sz w:val="16"/>
      <w:szCs w:val="16"/>
    </w:rPr>
  </w:style>
  <w:style w:type="paragraph" w:styleId="25">
    <w:name w:val="toc 2"/>
    <w:basedOn w:val="a"/>
    <w:next w:val="a"/>
    <w:uiPriority w:val="99"/>
    <w:qFormat/>
    <w:rsid w:val="00F34AF2"/>
    <w:pPr>
      <w:widowControl w:val="0"/>
      <w:adjustRightInd/>
      <w:snapToGrid/>
      <w:spacing w:before="240" w:after="0"/>
    </w:pPr>
    <w:rPr>
      <w:rFonts w:ascii="等线" w:eastAsia="等线" w:hAnsi="Times New Roman"/>
      <w:b/>
      <w:bCs/>
      <w:kern w:val="2"/>
      <w:sz w:val="20"/>
      <w:szCs w:val="20"/>
    </w:rPr>
  </w:style>
  <w:style w:type="paragraph" w:styleId="90">
    <w:name w:val="toc 9"/>
    <w:basedOn w:val="a"/>
    <w:next w:val="a"/>
    <w:qFormat/>
    <w:rsid w:val="00F34AF2"/>
    <w:pPr>
      <w:widowControl w:val="0"/>
      <w:adjustRightInd/>
      <w:snapToGrid/>
      <w:spacing w:after="0"/>
      <w:ind w:left="1470"/>
    </w:pPr>
    <w:rPr>
      <w:rFonts w:ascii="等线" w:eastAsia="等线" w:hAnsi="Times New Roman"/>
      <w:kern w:val="2"/>
      <w:sz w:val="20"/>
      <w:szCs w:val="20"/>
    </w:rPr>
  </w:style>
  <w:style w:type="paragraph" w:styleId="afd">
    <w:name w:val="Title"/>
    <w:basedOn w:val="a"/>
    <w:next w:val="a"/>
    <w:link w:val="Char25"/>
    <w:qFormat/>
    <w:rsid w:val="00F34AF2"/>
    <w:pPr>
      <w:widowControl w:val="0"/>
      <w:adjustRightInd/>
      <w:snapToGrid/>
      <w:spacing w:before="240" w:after="60" w:line="480" w:lineRule="exact"/>
      <w:jc w:val="center"/>
      <w:outlineLvl w:val="0"/>
    </w:pPr>
    <w:rPr>
      <w:rFonts w:ascii="等线 Light" w:eastAsia="黑体" w:hAnsi="等线 Light"/>
      <w:bCs/>
      <w:kern w:val="2"/>
      <w:sz w:val="32"/>
      <w:szCs w:val="32"/>
    </w:rPr>
  </w:style>
  <w:style w:type="character" w:customStyle="1" w:styleId="Char25">
    <w:name w:val="标题 Char2"/>
    <w:link w:val="afd"/>
    <w:qFormat/>
    <w:rsid w:val="00F34AF2"/>
    <w:rPr>
      <w:rFonts w:ascii="等线 Light" w:eastAsia="黑体" w:hAnsi="等线 Light"/>
      <w:bCs/>
      <w:kern w:val="2"/>
      <w:sz w:val="32"/>
      <w:szCs w:val="32"/>
    </w:rPr>
  </w:style>
  <w:style w:type="character" w:customStyle="1" w:styleId="Charb">
    <w:name w:val="标题 Char"/>
    <w:uiPriority w:val="10"/>
    <w:qFormat/>
    <w:rsid w:val="00F34AF2"/>
    <w:rPr>
      <w:rFonts w:ascii="Cambria" w:hAnsi="Cambria" w:cs="Times New Roman"/>
      <w:b/>
      <w:bCs/>
      <w:sz w:val="32"/>
      <w:szCs w:val="32"/>
    </w:rPr>
  </w:style>
  <w:style w:type="character" w:styleId="afe">
    <w:name w:val="Hyperlink"/>
    <w:uiPriority w:val="99"/>
    <w:qFormat/>
    <w:rsid w:val="00F34AF2"/>
    <w:rPr>
      <w:color w:val="0000FF"/>
      <w:u w:val="single"/>
    </w:rPr>
  </w:style>
  <w:style w:type="character" w:styleId="aff">
    <w:name w:val="annotation reference"/>
    <w:qFormat/>
    <w:rsid w:val="00F34AF2"/>
    <w:rPr>
      <w:sz w:val="21"/>
      <w:szCs w:val="21"/>
    </w:rPr>
  </w:style>
  <w:style w:type="character" w:styleId="aff0">
    <w:name w:val="footnote reference"/>
    <w:qFormat/>
    <w:rsid w:val="00F34AF2"/>
    <w:rPr>
      <w:vertAlign w:val="superscript"/>
    </w:rPr>
  </w:style>
  <w:style w:type="character" w:customStyle="1" w:styleId="13">
    <w:name w:val="访问过的超链接1"/>
    <w:uiPriority w:val="99"/>
    <w:unhideWhenUsed/>
    <w:qFormat/>
    <w:rsid w:val="00F34AF2"/>
    <w:rPr>
      <w:color w:val="800080"/>
      <w:u w:val="single"/>
    </w:rPr>
  </w:style>
  <w:style w:type="character" w:customStyle="1" w:styleId="1Char2">
    <w:name w:val="标题 1 Char2"/>
    <w:uiPriority w:val="99"/>
    <w:qFormat/>
    <w:rsid w:val="00F34AF2"/>
    <w:rPr>
      <w:rFonts w:ascii="宋体" w:hAnsi="宋体"/>
      <w:b/>
      <w:bCs/>
      <w:sz w:val="28"/>
      <w:szCs w:val="28"/>
    </w:rPr>
  </w:style>
  <w:style w:type="character" w:customStyle="1" w:styleId="22Char">
    <w:name w:val="样式 样式 正文文本 + 首行缩进:  2 字符 + 宋体 首行缩进:  2 字符 Char"/>
    <w:link w:val="220"/>
    <w:qFormat/>
    <w:rsid w:val="00F34AF2"/>
    <w:rPr>
      <w:rFonts w:cs="宋体"/>
      <w:kern w:val="2"/>
      <w:sz w:val="24"/>
      <w:szCs w:val="24"/>
    </w:rPr>
  </w:style>
  <w:style w:type="paragraph" w:customStyle="1" w:styleId="220">
    <w:name w:val="样式 样式 正文文本 + 首行缩进:  2 字符 + 宋体 首行缩进:  2 字符"/>
    <w:basedOn w:val="a"/>
    <w:link w:val="22Char"/>
    <w:qFormat/>
    <w:rsid w:val="00F34AF2"/>
    <w:pPr>
      <w:widowControl w:val="0"/>
      <w:spacing w:before="120" w:after="0" w:line="300" w:lineRule="auto"/>
      <w:ind w:firstLineChars="200" w:firstLine="480"/>
      <w:jc w:val="both"/>
      <w:textAlignment w:val="baseline"/>
    </w:pPr>
    <w:rPr>
      <w:rFonts w:ascii="Calibri" w:eastAsia="宋体" w:hAnsi="Calibri"/>
      <w:kern w:val="2"/>
      <w:sz w:val="24"/>
      <w:szCs w:val="24"/>
    </w:rPr>
  </w:style>
  <w:style w:type="character" w:customStyle="1" w:styleId="Charc">
    <w:name w:val="表格正文 Char"/>
    <w:link w:val="aff1"/>
    <w:qFormat/>
    <w:rsid w:val="00F34AF2"/>
    <w:rPr>
      <w:sz w:val="21"/>
      <w:szCs w:val="21"/>
      <w:lang w:val="en-US" w:eastAsia="zh-CN" w:bidi="ar-SA"/>
    </w:rPr>
  </w:style>
  <w:style w:type="paragraph" w:customStyle="1" w:styleId="aff1">
    <w:name w:val="表格正文"/>
    <w:link w:val="Charc"/>
    <w:qFormat/>
    <w:rsid w:val="00F34AF2"/>
    <w:pPr>
      <w:tabs>
        <w:tab w:val="left" w:pos="324"/>
      </w:tabs>
      <w:jc w:val="center"/>
    </w:pPr>
    <w:rPr>
      <w:sz w:val="21"/>
      <w:szCs w:val="21"/>
    </w:rPr>
  </w:style>
  <w:style w:type="character" w:customStyle="1" w:styleId="unnamed1">
    <w:name w:val="unnamed1"/>
    <w:basedOn w:val="a0"/>
    <w:qFormat/>
    <w:rsid w:val="00F34AF2"/>
  </w:style>
  <w:style w:type="character" w:customStyle="1" w:styleId="1CharChar">
    <w:name w:val="标题1 Char Char"/>
    <w:qFormat/>
    <w:rsid w:val="00F34AF2"/>
    <w:rPr>
      <w:rFonts w:ascii="宋体" w:eastAsia="华文中宋" w:hAnsi="宋体"/>
      <w:b/>
      <w:bCs/>
      <w:kern w:val="44"/>
      <w:sz w:val="44"/>
      <w:szCs w:val="44"/>
      <w:lang w:val="en-US" w:eastAsia="zh-CN" w:bidi="ar-SA"/>
    </w:rPr>
  </w:style>
  <w:style w:type="character" w:customStyle="1" w:styleId="dan7-1Char">
    <w:name w:val="dan7-1 Char"/>
    <w:link w:val="dan7-1"/>
    <w:qFormat/>
    <w:rsid w:val="00F34AF2"/>
    <w:rPr>
      <w:kern w:val="2"/>
      <w:sz w:val="24"/>
      <w:szCs w:val="24"/>
    </w:rPr>
  </w:style>
  <w:style w:type="paragraph" w:customStyle="1" w:styleId="dan7-1">
    <w:name w:val="dan7-1"/>
    <w:basedOn w:val="a"/>
    <w:link w:val="dan7-1Char"/>
    <w:qFormat/>
    <w:rsid w:val="00F34AF2"/>
    <w:pPr>
      <w:widowControl w:val="0"/>
      <w:adjustRightInd/>
      <w:snapToGrid/>
      <w:spacing w:before="40" w:after="40" w:line="360" w:lineRule="auto"/>
      <w:ind w:firstLineChars="200" w:firstLine="200"/>
      <w:jc w:val="both"/>
    </w:pPr>
    <w:rPr>
      <w:rFonts w:ascii="Calibri" w:eastAsia="宋体" w:hAnsi="Calibri"/>
      <w:kern w:val="2"/>
      <w:sz w:val="24"/>
      <w:szCs w:val="24"/>
    </w:rPr>
  </w:style>
  <w:style w:type="character" w:customStyle="1" w:styleId="3Char1">
    <w:name w:val="标题 3 Char"/>
    <w:aliases w:val="正文小四 Char"/>
    <w:qFormat/>
    <w:rsid w:val="00F34AF2"/>
    <w:rPr>
      <w:rFonts w:eastAsia="宋体"/>
      <w:b/>
      <w:bCs/>
      <w:kern w:val="2"/>
      <w:sz w:val="32"/>
      <w:szCs w:val="32"/>
      <w:lang w:val="en-US" w:eastAsia="zh-CN" w:bidi="ar-SA"/>
    </w:rPr>
  </w:style>
  <w:style w:type="character" w:styleId="aff2">
    <w:name w:val="Placeholder Text"/>
    <w:qFormat/>
    <w:rsid w:val="00F34AF2"/>
    <w:rPr>
      <w:color w:val="808080"/>
    </w:rPr>
  </w:style>
  <w:style w:type="character" w:customStyle="1" w:styleId="p4">
    <w:name w:val="p4"/>
    <w:qFormat/>
    <w:rsid w:val="00F34AF2"/>
  </w:style>
  <w:style w:type="character" w:customStyle="1" w:styleId="Char12">
    <w:name w:val="表格内容 Char1"/>
    <w:link w:val="aff3"/>
    <w:qFormat/>
    <w:rsid w:val="00F34AF2"/>
    <w:rPr>
      <w:rFonts w:ascii="Arial" w:hAnsi="Arial"/>
      <w:sz w:val="21"/>
    </w:rPr>
  </w:style>
  <w:style w:type="paragraph" w:customStyle="1" w:styleId="aff3">
    <w:name w:val="表格内容"/>
    <w:basedOn w:val="a"/>
    <w:link w:val="Char12"/>
    <w:qFormat/>
    <w:rsid w:val="00F34AF2"/>
    <w:pPr>
      <w:widowControl w:val="0"/>
      <w:overflowPunct w:val="0"/>
      <w:snapToGrid/>
      <w:spacing w:after="0" w:line="340" w:lineRule="exact"/>
      <w:jc w:val="both"/>
      <w:textAlignment w:val="baseline"/>
    </w:pPr>
    <w:rPr>
      <w:rFonts w:ascii="Arial" w:eastAsia="宋体" w:hAnsi="Arial"/>
      <w:sz w:val="21"/>
      <w:szCs w:val="20"/>
    </w:rPr>
  </w:style>
  <w:style w:type="character" w:customStyle="1" w:styleId="CharChar">
    <w:name w:val="表格文字 Char Char"/>
    <w:qFormat/>
    <w:rsid w:val="00F34AF2"/>
    <w:rPr>
      <w:rFonts w:ascii="仿宋_GB2312" w:eastAsia="仿宋_GB2312"/>
      <w:kern w:val="44"/>
      <w:sz w:val="24"/>
      <w:lang w:val="en-US" w:eastAsia="zh-CN" w:bidi="ar-SA"/>
    </w:rPr>
  </w:style>
  <w:style w:type="character" w:customStyle="1" w:styleId="Char13">
    <w:name w:val="普通文字 Char1"/>
    <w:qFormat/>
    <w:rsid w:val="00F34AF2"/>
    <w:rPr>
      <w:rFonts w:ascii="宋体" w:eastAsia="宋体" w:hAnsi="Courier New"/>
      <w:kern w:val="2"/>
      <w:sz w:val="21"/>
      <w:lang w:val="en-US" w:eastAsia="zh-CN" w:bidi="ar-SA"/>
    </w:rPr>
  </w:style>
  <w:style w:type="character" w:customStyle="1" w:styleId="1Char0">
    <w:name w:val="1 Char"/>
    <w:link w:val="14"/>
    <w:qFormat/>
    <w:rsid w:val="00F34AF2"/>
    <w:rPr>
      <w:rFonts w:ascii="宋体" w:hAnsi="宋体"/>
      <w:kern w:val="2"/>
      <w:sz w:val="24"/>
      <w:szCs w:val="24"/>
    </w:rPr>
  </w:style>
  <w:style w:type="paragraph" w:customStyle="1" w:styleId="14">
    <w:name w:val="1"/>
    <w:basedOn w:val="a"/>
    <w:next w:val="a3"/>
    <w:link w:val="1Char0"/>
    <w:qFormat/>
    <w:rsid w:val="00F34AF2"/>
    <w:pPr>
      <w:widowControl w:val="0"/>
      <w:adjustRightInd/>
      <w:snapToGrid/>
      <w:spacing w:after="0"/>
      <w:ind w:firstLineChars="200" w:firstLine="480"/>
      <w:jc w:val="both"/>
    </w:pPr>
    <w:rPr>
      <w:rFonts w:ascii="宋体" w:eastAsia="宋体" w:hAnsi="宋体"/>
      <w:kern w:val="2"/>
      <w:sz w:val="24"/>
      <w:szCs w:val="24"/>
    </w:rPr>
  </w:style>
  <w:style w:type="character" w:customStyle="1" w:styleId="Char14">
    <w:name w:val="正文文本缩进 Char1"/>
    <w:qFormat/>
    <w:rsid w:val="00F34AF2"/>
    <w:rPr>
      <w:kern w:val="2"/>
      <w:sz w:val="21"/>
      <w:szCs w:val="24"/>
    </w:rPr>
  </w:style>
  <w:style w:type="character" w:customStyle="1" w:styleId="CharChar3">
    <w:name w:val="Char Char3"/>
    <w:qFormat/>
    <w:rsid w:val="00F34AF2"/>
    <w:rPr>
      <w:rFonts w:eastAsia="宋体"/>
      <w:kern w:val="2"/>
      <w:sz w:val="21"/>
      <w:szCs w:val="24"/>
      <w:lang w:val="en-US" w:eastAsia="zh-CN" w:bidi="ar-SA"/>
    </w:rPr>
  </w:style>
  <w:style w:type="character" w:customStyle="1" w:styleId="15">
    <w:name w:val="标题1"/>
    <w:qFormat/>
    <w:rsid w:val="00F34AF2"/>
  </w:style>
  <w:style w:type="character" w:customStyle="1" w:styleId="CharCharCharCharCharCharCharCharCharCharCharCharCharChar">
    <w:name w:val="Char Char Char Char Char Char Char Char Char Char Char Char Char Char"/>
    <w:link w:val="CharCharCharCharCharCharCharCharCharCharCharCharChar"/>
    <w:qFormat/>
    <w:rsid w:val="00F34AF2"/>
    <w:rPr>
      <w:kern w:val="2"/>
      <w:sz w:val="21"/>
      <w:szCs w:val="24"/>
    </w:rPr>
  </w:style>
  <w:style w:type="paragraph" w:customStyle="1" w:styleId="CharCharCharCharCharCharCharCharCharCharCharCharChar">
    <w:name w:val="Char Char Char Char Char Char Char Char Char Char Char Char Char"/>
    <w:basedOn w:val="a"/>
    <w:link w:val="CharCharCharCharCharCharCharCharCharCharCharCharCharChar"/>
    <w:qFormat/>
    <w:rsid w:val="00F34AF2"/>
    <w:pPr>
      <w:widowControl w:val="0"/>
      <w:adjustRightInd/>
      <w:snapToGrid/>
      <w:spacing w:after="0"/>
      <w:jc w:val="both"/>
    </w:pPr>
    <w:rPr>
      <w:rFonts w:ascii="Calibri" w:eastAsia="宋体" w:hAnsi="Calibri"/>
      <w:kern w:val="2"/>
      <w:sz w:val="21"/>
      <w:szCs w:val="24"/>
    </w:rPr>
  </w:style>
  <w:style w:type="character" w:customStyle="1" w:styleId="Chard">
    <w:name w:val="正文(首行缩进) Char"/>
    <w:link w:val="aff4"/>
    <w:qFormat/>
    <w:rsid w:val="00F34AF2"/>
    <w:rPr>
      <w:snapToGrid w:val="0"/>
      <w:sz w:val="24"/>
      <w:szCs w:val="24"/>
    </w:rPr>
  </w:style>
  <w:style w:type="paragraph" w:customStyle="1" w:styleId="aff4">
    <w:name w:val="正文(首行缩进)"/>
    <w:basedOn w:val="a"/>
    <w:link w:val="Chard"/>
    <w:qFormat/>
    <w:rsid w:val="00F34AF2"/>
    <w:pPr>
      <w:widowControl w:val="0"/>
      <w:spacing w:after="0" w:line="360" w:lineRule="auto"/>
      <w:ind w:firstLineChars="200" w:firstLine="200"/>
      <w:jc w:val="both"/>
    </w:pPr>
    <w:rPr>
      <w:rFonts w:ascii="Calibri" w:eastAsia="宋体" w:hAnsi="Calibri"/>
      <w:snapToGrid w:val="0"/>
      <w:sz w:val="24"/>
      <w:szCs w:val="24"/>
    </w:rPr>
  </w:style>
  <w:style w:type="character" w:customStyle="1" w:styleId="style71">
    <w:name w:val="style71"/>
    <w:qFormat/>
    <w:rsid w:val="00F34AF2"/>
    <w:rPr>
      <w:b/>
      <w:bCs/>
      <w:sz w:val="27"/>
      <w:szCs w:val="27"/>
    </w:rPr>
  </w:style>
  <w:style w:type="character" w:customStyle="1" w:styleId="Char15">
    <w:name w:val="表标题 Char1"/>
    <w:link w:val="aff5"/>
    <w:qFormat/>
    <w:rsid w:val="00F34AF2"/>
    <w:rPr>
      <w:b/>
      <w:sz w:val="24"/>
    </w:rPr>
  </w:style>
  <w:style w:type="paragraph" w:customStyle="1" w:styleId="aff5">
    <w:name w:val="表标题"/>
    <w:basedOn w:val="a"/>
    <w:link w:val="Char15"/>
    <w:qFormat/>
    <w:rsid w:val="00F34AF2"/>
    <w:pPr>
      <w:widowControl w:val="0"/>
      <w:snapToGrid/>
      <w:spacing w:after="0" w:line="460" w:lineRule="atLeast"/>
      <w:jc w:val="center"/>
      <w:textAlignment w:val="baseline"/>
    </w:pPr>
    <w:rPr>
      <w:rFonts w:ascii="Calibri" w:eastAsia="宋体" w:hAnsi="Calibri"/>
      <w:b/>
      <w:sz w:val="24"/>
      <w:szCs w:val="20"/>
    </w:rPr>
  </w:style>
  <w:style w:type="character" w:customStyle="1" w:styleId="Chare">
    <w:name w:val="表格 Char"/>
    <w:link w:val="aff6"/>
    <w:qFormat/>
    <w:rsid w:val="00F34AF2"/>
    <w:rPr>
      <w:rFonts w:ascii="长城仿宋" w:eastAsia="长城仿宋"/>
      <w:sz w:val="28"/>
    </w:rPr>
  </w:style>
  <w:style w:type="paragraph" w:customStyle="1" w:styleId="aff6">
    <w:name w:val="表格"/>
    <w:basedOn w:val="a"/>
    <w:next w:val="a"/>
    <w:link w:val="Chare"/>
    <w:qFormat/>
    <w:rsid w:val="00F34AF2"/>
    <w:pPr>
      <w:widowControl w:val="0"/>
      <w:snapToGrid/>
      <w:spacing w:after="0"/>
      <w:jc w:val="center"/>
      <w:textAlignment w:val="baseline"/>
    </w:pPr>
    <w:rPr>
      <w:rFonts w:ascii="长城仿宋" w:eastAsia="长城仿宋" w:hAnsi="Calibri"/>
      <w:sz w:val="28"/>
      <w:szCs w:val="20"/>
    </w:rPr>
  </w:style>
  <w:style w:type="character" w:customStyle="1" w:styleId="CharChar2">
    <w:name w:val="Char Char2"/>
    <w:qFormat/>
    <w:rsid w:val="00F34AF2"/>
    <w:rPr>
      <w:rFonts w:ascii="宋体" w:eastAsia="宋体" w:hAnsi="宋体"/>
      <w:b/>
      <w:kern w:val="2"/>
      <w:sz w:val="24"/>
      <w:szCs w:val="24"/>
      <w:lang w:val="en-US" w:eastAsia="zh-CN" w:bidi="ar-SA"/>
    </w:rPr>
  </w:style>
  <w:style w:type="character" w:customStyle="1" w:styleId="Char16">
    <w:name w:val="燕山正文 Char1"/>
    <w:qFormat/>
    <w:rsid w:val="00F34AF2"/>
    <w:rPr>
      <w:rFonts w:ascii="宋体" w:eastAsia="宋体" w:hAnsi="宋体"/>
      <w:color w:val="000000"/>
      <w:kern w:val="2"/>
      <w:sz w:val="28"/>
      <w:szCs w:val="28"/>
      <w:lang w:val="en-US" w:eastAsia="zh-CN" w:bidi="ar-SA"/>
    </w:rPr>
  </w:style>
  <w:style w:type="character" w:customStyle="1" w:styleId="Charf">
    <w:name w:val="表头 Char"/>
    <w:link w:val="aff7"/>
    <w:qFormat/>
    <w:rsid w:val="00F34AF2"/>
    <w:rPr>
      <w:rFonts w:hAnsi="宋体"/>
      <w:b/>
      <w:kern w:val="2"/>
      <w:sz w:val="24"/>
      <w:szCs w:val="24"/>
    </w:rPr>
  </w:style>
  <w:style w:type="paragraph" w:customStyle="1" w:styleId="aff7">
    <w:name w:val="表头"/>
    <w:basedOn w:val="a"/>
    <w:link w:val="Charf"/>
    <w:qFormat/>
    <w:rsid w:val="00F34AF2"/>
    <w:pPr>
      <w:widowControl w:val="0"/>
      <w:adjustRightInd/>
      <w:snapToGrid/>
      <w:spacing w:after="0" w:line="420" w:lineRule="exact"/>
      <w:jc w:val="center"/>
    </w:pPr>
    <w:rPr>
      <w:rFonts w:ascii="Calibri" w:eastAsia="宋体" w:hAnsi="宋体"/>
      <w:b/>
      <w:kern w:val="2"/>
      <w:sz w:val="24"/>
      <w:szCs w:val="24"/>
    </w:rPr>
  </w:style>
  <w:style w:type="character" w:customStyle="1" w:styleId="hxtj3">
    <w:name w:val="hxtj3"/>
    <w:qFormat/>
    <w:rsid w:val="00F34AF2"/>
    <w:rPr>
      <w:color w:val="000000"/>
      <w:sz w:val="18"/>
      <w:szCs w:val="18"/>
      <w:u w:val="none"/>
    </w:rPr>
  </w:style>
  <w:style w:type="character" w:customStyle="1" w:styleId="Char17">
    <w:name w:val="批注文字 Char1"/>
    <w:qFormat/>
    <w:rsid w:val="00F34AF2"/>
    <w:rPr>
      <w:kern w:val="2"/>
      <w:sz w:val="21"/>
      <w:szCs w:val="24"/>
    </w:rPr>
  </w:style>
  <w:style w:type="character" w:customStyle="1" w:styleId="Char26">
    <w:name w:val="正文文本 Char2"/>
    <w:qFormat/>
    <w:rsid w:val="00F34AF2"/>
    <w:rPr>
      <w:kern w:val="2"/>
      <w:sz w:val="21"/>
      <w:szCs w:val="24"/>
    </w:rPr>
  </w:style>
  <w:style w:type="character" w:customStyle="1" w:styleId="Char1Char">
    <w:name w:val="Char1 Char"/>
    <w:link w:val="Char18"/>
    <w:qFormat/>
    <w:locked/>
    <w:rsid w:val="00F34AF2"/>
    <w:rPr>
      <w:kern w:val="2"/>
      <w:sz w:val="24"/>
      <w:szCs w:val="24"/>
    </w:rPr>
  </w:style>
  <w:style w:type="paragraph" w:customStyle="1" w:styleId="Char18">
    <w:name w:val="Char1"/>
    <w:basedOn w:val="a"/>
    <w:link w:val="Char1Char"/>
    <w:qFormat/>
    <w:rsid w:val="00F34AF2"/>
    <w:pPr>
      <w:widowControl w:val="0"/>
      <w:adjustRightInd/>
      <w:snapToGrid/>
      <w:spacing w:after="0"/>
      <w:jc w:val="both"/>
    </w:pPr>
    <w:rPr>
      <w:rFonts w:ascii="Calibri" w:eastAsia="宋体" w:hAnsi="Calibri"/>
      <w:kern w:val="2"/>
      <w:sz w:val="24"/>
      <w:szCs w:val="24"/>
    </w:rPr>
  </w:style>
  <w:style w:type="character" w:customStyle="1" w:styleId="Charf0">
    <w:name w:val="陈光的正文 Char"/>
    <w:link w:val="aff8"/>
    <w:qFormat/>
    <w:locked/>
    <w:rsid w:val="00F34AF2"/>
    <w:rPr>
      <w:sz w:val="28"/>
    </w:rPr>
  </w:style>
  <w:style w:type="paragraph" w:customStyle="1" w:styleId="aff8">
    <w:name w:val="陈光的正文"/>
    <w:basedOn w:val="a"/>
    <w:link w:val="Charf0"/>
    <w:qFormat/>
    <w:rsid w:val="00F34AF2"/>
    <w:pPr>
      <w:widowControl w:val="0"/>
      <w:spacing w:beforeLines="10" w:after="0" w:line="360" w:lineRule="auto"/>
      <w:ind w:firstLineChars="200" w:firstLine="560"/>
      <w:jc w:val="both"/>
    </w:pPr>
    <w:rPr>
      <w:rFonts w:ascii="Calibri" w:eastAsia="宋体" w:hAnsi="Calibri"/>
      <w:sz w:val="28"/>
      <w:szCs w:val="20"/>
    </w:rPr>
  </w:style>
  <w:style w:type="character" w:customStyle="1" w:styleId="Char30">
    <w:name w:val="孙普文字 Char3"/>
    <w:qFormat/>
    <w:rsid w:val="00F34AF2"/>
    <w:rPr>
      <w:rFonts w:ascii="宋体" w:eastAsia="仿宋_GB2312" w:hAnsi="Courier New" w:hint="eastAsia"/>
      <w:kern w:val="2"/>
      <w:sz w:val="24"/>
      <w:lang w:val="en-US" w:eastAsia="zh-CN" w:bidi="ar-SA"/>
    </w:rPr>
  </w:style>
  <w:style w:type="character" w:customStyle="1" w:styleId="CharCharChar">
    <w:name w:val="Char Char Char"/>
    <w:qFormat/>
    <w:rsid w:val="00F34AF2"/>
    <w:rPr>
      <w:rFonts w:ascii="宋体" w:eastAsia="宋体" w:hAnsi="宋体" w:hint="eastAsia"/>
      <w:kern w:val="2"/>
      <w:sz w:val="24"/>
      <w:lang w:val="en-US" w:eastAsia="zh-CN" w:bidi="ar-SA"/>
    </w:rPr>
  </w:style>
  <w:style w:type="character" w:customStyle="1" w:styleId="Charf1">
    <w:name w:val="正文缩进 Char"/>
    <w:aliases w:val="表正文 Char,正文非缩进 Char,段1 Char,Body Text(ch) Char,缩进 Char,ALT+Z Char,特点 Char,四号 Char,正文不缩进 Char,标题4 Char,正文2 Char,正文（首行缩进两字） Char Char Char Char,正文（首行缩进两字） Char Char1,普通文字 Char Char,s4 Char, Char Char,正文缩进1 Char,首行缩进 Char,文本条款 Char,正文（首缩进两字） Char"/>
    <w:qFormat/>
    <w:rsid w:val="00F34AF2"/>
    <w:rPr>
      <w:rFonts w:ascii="宋体" w:eastAsia="宋体" w:hAnsi="宋体" w:hint="eastAsia"/>
      <w:kern w:val="2"/>
      <w:sz w:val="28"/>
      <w:lang w:val="en-US" w:eastAsia="zh-CN" w:bidi="ar-SA"/>
    </w:rPr>
  </w:style>
  <w:style w:type="character" w:customStyle="1" w:styleId="Char31">
    <w:name w:val="表格标题 Char3"/>
    <w:qFormat/>
    <w:rsid w:val="00F34AF2"/>
    <w:rPr>
      <w:rFonts w:ascii="宋体" w:eastAsia="宋体" w:hAnsi="宋体" w:hint="eastAsia"/>
      <w:kern w:val="2"/>
      <w:sz w:val="21"/>
      <w:szCs w:val="24"/>
      <w:lang w:val="en-US" w:eastAsia="zh-CN" w:bidi="ar-SA"/>
    </w:rPr>
  </w:style>
  <w:style w:type="paragraph" w:customStyle="1" w:styleId="xl38">
    <w:name w:val="xl38"/>
    <w:basedOn w:val="a"/>
    <w:qFormat/>
    <w:rsid w:val="00F34AF2"/>
    <w:pPr>
      <w:pBdr>
        <w:bottom w:val="single" w:sz="4" w:space="0" w:color="auto"/>
        <w:right w:val="single" w:sz="4" w:space="0" w:color="auto"/>
      </w:pBdr>
      <w:adjustRightInd/>
      <w:snapToGrid/>
      <w:spacing w:before="100" w:beforeAutospacing="1" w:after="100" w:afterAutospacing="1"/>
      <w:jc w:val="center"/>
    </w:pPr>
    <w:rPr>
      <w:rFonts w:ascii="Times New Roman" w:eastAsia="Arial Unicode MS" w:hAnsi="Times New Roman"/>
      <w:color w:val="FF0000"/>
      <w:sz w:val="18"/>
      <w:szCs w:val="18"/>
    </w:rPr>
  </w:style>
  <w:style w:type="paragraph" w:customStyle="1" w:styleId="ParaCharCharCharCharCharCharCharCharCharCharCharCharChar">
    <w:name w:val="默认段落字体 Para Char Char Char Char Char Char Char Char Char Char Char Char Char"/>
    <w:basedOn w:val="a"/>
    <w:qFormat/>
    <w:rsid w:val="00F34AF2"/>
    <w:pPr>
      <w:widowControl w:val="0"/>
      <w:adjustRightInd/>
      <w:snapToGrid/>
      <w:spacing w:after="0"/>
      <w:jc w:val="both"/>
    </w:pPr>
    <w:rPr>
      <w:rFonts w:ascii="Times New Roman" w:eastAsia="宋体" w:hAnsi="Times New Roman"/>
      <w:kern w:val="2"/>
      <w:sz w:val="21"/>
      <w:szCs w:val="24"/>
    </w:rPr>
  </w:style>
  <w:style w:type="paragraph" w:customStyle="1" w:styleId="35">
    <w:name w:val="样式35"/>
    <w:basedOn w:val="a"/>
    <w:qFormat/>
    <w:rsid w:val="00F34AF2"/>
    <w:pPr>
      <w:widowControl w:val="0"/>
      <w:snapToGrid/>
      <w:spacing w:after="0" w:line="312" w:lineRule="auto"/>
      <w:ind w:firstLine="567"/>
      <w:jc w:val="both"/>
    </w:pPr>
    <w:rPr>
      <w:rFonts w:ascii="宋体" w:eastAsia="宋体" w:hAnsi="Times New Roman"/>
      <w:sz w:val="28"/>
      <w:szCs w:val="20"/>
    </w:rPr>
  </w:style>
  <w:style w:type="paragraph" w:customStyle="1" w:styleId="CharCharCharChar1Char">
    <w:name w:val="Char Char Char Char1 Char"/>
    <w:basedOn w:val="a"/>
    <w:qFormat/>
    <w:rsid w:val="00F34AF2"/>
    <w:pPr>
      <w:widowControl w:val="0"/>
      <w:adjustRightInd/>
      <w:snapToGrid/>
      <w:spacing w:after="0"/>
      <w:jc w:val="both"/>
    </w:pPr>
    <w:rPr>
      <w:rFonts w:ascii="Times New Roman" w:eastAsia="宋体" w:hAnsi="Times New Roman"/>
      <w:kern w:val="2"/>
      <w:sz w:val="24"/>
      <w:szCs w:val="24"/>
    </w:rPr>
  </w:style>
  <w:style w:type="paragraph" w:customStyle="1" w:styleId="xl60">
    <w:name w:val="xl60"/>
    <w:basedOn w:val="a"/>
    <w:qFormat/>
    <w:rsid w:val="00F34AF2"/>
    <w:pPr>
      <w:pBdr>
        <w:left w:val="single" w:sz="8" w:space="0" w:color="auto"/>
        <w:right w:val="single" w:sz="4" w:space="0" w:color="auto"/>
      </w:pBdr>
      <w:adjustRightInd/>
      <w:snapToGrid/>
      <w:spacing w:before="100" w:beforeAutospacing="1" w:after="100" w:afterAutospacing="1"/>
      <w:jc w:val="center"/>
    </w:pPr>
    <w:rPr>
      <w:rFonts w:ascii="Times New Roman" w:eastAsia="宋体" w:hAnsi="Times New Roman"/>
      <w:sz w:val="24"/>
      <w:szCs w:val="24"/>
    </w:rPr>
  </w:style>
  <w:style w:type="paragraph" w:customStyle="1" w:styleId="xl37">
    <w:name w:val="xl37"/>
    <w:basedOn w:val="a"/>
    <w:qFormat/>
    <w:rsid w:val="00F34AF2"/>
    <w:pPr>
      <w:pBdr>
        <w:top w:val="single" w:sz="4" w:space="0" w:color="auto"/>
        <w:left w:val="single" w:sz="4" w:space="0" w:color="auto"/>
        <w:bottom w:val="single" w:sz="4" w:space="0" w:color="auto"/>
        <w:right w:val="single" w:sz="4" w:space="0" w:color="auto"/>
      </w:pBdr>
      <w:shd w:val="clear" w:color="auto" w:fill="FF0000"/>
      <w:adjustRightInd/>
      <w:snapToGrid/>
      <w:spacing w:before="100" w:beforeAutospacing="1" w:after="100" w:afterAutospacing="1"/>
      <w:jc w:val="center"/>
    </w:pPr>
    <w:rPr>
      <w:rFonts w:ascii="Times New Roman" w:eastAsia="Arial Unicode MS" w:hAnsi="Times New Roman"/>
      <w:sz w:val="18"/>
      <w:szCs w:val="18"/>
    </w:rPr>
  </w:style>
  <w:style w:type="paragraph" w:customStyle="1" w:styleId="IDCA-Head2ndLine">
    <w:name w:val="IDC A-Head (2nd Line)"/>
    <w:basedOn w:val="a"/>
    <w:next w:val="a"/>
    <w:qFormat/>
    <w:rsid w:val="00F34AF2"/>
    <w:pPr>
      <w:adjustRightInd/>
      <w:snapToGrid/>
      <w:spacing w:after="0"/>
      <w:jc w:val="center"/>
    </w:pPr>
    <w:rPr>
      <w:rFonts w:ascii="Times New Roman" w:eastAsia="宋体" w:hAnsi="Times New Roman"/>
      <w:caps/>
      <w:sz w:val="24"/>
      <w:szCs w:val="20"/>
    </w:rPr>
  </w:style>
  <w:style w:type="paragraph" w:customStyle="1" w:styleId="xl32">
    <w:name w:val="xl32"/>
    <w:basedOn w:val="a"/>
    <w:qFormat/>
    <w:rsid w:val="00F34AF2"/>
    <w:pPr>
      <w:pBdr>
        <w:bottom w:val="single" w:sz="4" w:space="0" w:color="auto"/>
        <w:right w:val="single" w:sz="4" w:space="0" w:color="auto"/>
      </w:pBdr>
      <w:spacing w:before="100" w:beforeAutospacing="1" w:after="100" w:afterAutospacing="1" w:line="440" w:lineRule="exact"/>
      <w:ind w:firstLineChars="200" w:firstLine="200"/>
      <w:textAlignment w:val="center"/>
    </w:pPr>
    <w:rPr>
      <w:rFonts w:ascii="宋体" w:eastAsia="宋体" w:hAnsi="宋体"/>
      <w:color w:val="000000"/>
      <w:sz w:val="24"/>
      <w:szCs w:val="20"/>
    </w:rPr>
  </w:style>
  <w:style w:type="paragraph" w:customStyle="1" w:styleId="001">
    <w:name w:val="正文001"/>
    <w:basedOn w:val="a"/>
    <w:qFormat/>
    <w:rsid w:val="00F34AF2"/>
    <w:pPr>
      <w:widowControl w:val="0"/>
      <w:adjustRightInd/>
      <w:snapToGrid/>
      <w:spacing w:before="60" w:after="0" w:line="460" w:lineRule="exact"/>
      <w:ind w:firstLine="482"/>
      <w:jc w:val="both"/>
    </w:pPr>
    <w:rPr>
      <w:rFonts w:ascii="Times New Roman" w:eastAsia="宋体" w:hAnsi="Times New Roman"/>
      <w:kern w:val="2"/>
      <w:sz w:val="24"/>
      <w:szCs w:val="20"/>
    </w:rPr>
  </w:style>
  <w:style w:type="paragraph" w:customStyle="1" w:styleId="5S">
    <w:name w:val="表内5S"/>
    <w:basedOn w:val="a"/>
    <w:qFormat/>
    <w:rsid w:val="00F34AF2"/>
    <w:pPr>
      <w:widowControl w:val="0"/>
      <w:adjustRightInd/>
      <w:snapToGrid/>
      <w:spacing w:after="0" w:line="300" w:lineRule="exact"/>
      <w:jc w:val="center"/>
    </w:pPr>
    <w:rPr>
      <w:rFonts w:ascii="Times New Roman" w:eastAsia="方正宋三简体" w:hAnsi="Times New Roman"/>
      <w:kern w:val="2"/>
      <w:sz w:val="21"/>
      <w:szCs w:val="20"/>
    </w:rPr>
  </w:style>
  <w:style w:type="paragraph" w:customStyle="1" w:styleId="3333">
    <w:name w:val="标题3333"/>
    <w:basedOn w:val="a"/>
    <w:qFormat/>
    <w:rsid w:val="00F34AF2"/>
    <w:pPr>
      <w:widowControl w:val="0"/>
      <w:adjustRightInd/>
      <w:snapToGrid/>
      <w:spacing w:after="0" w:line="520" w:lineRule="exact"/>
    </w:pPr>
    <w:rPr>
      <w:rFonts w:ascii="宋体" w:eastAsia="宋体" w:hAnsi="Times New Roman"/>
      <w:b/>
      <w:kern w:val="2"/>
      <w:sz w:val="24"/>
      <w:szCs w:val="24"/>
    </w:rPr>
  </w:style>
  <w:style w:type="paragraph" w:customStyle="1" w:styleId="0022">
    <w:name w:val="0022"/>
    <w:basedOn w:val="20"/>
    <w:qFormat/>
    <w:rsid w:val="00F34AF2"/>
    <w:pPr>
      <w:widowControl w:val="0"/>
      <w:adjustRightInd/>
      <w:spacing w:before="0" w:after="0" w:line="460" w:lineRule="exact"/>
      <w:jc w:val="both"/>
    </w:pPr>
    <w:rPr>
      <w:rFonts w:ascii="Times New Roman" w:eastAsia="黑体" w:hAnsi="Times New Roman"/>
      <w:color w:val="000000"/>
      <w:kern w:val="2"/>
      <w:sz w:val="28"/>
      <w:szCs w:val="28"/>
    </w:rPr>
  </w:style>
  <w:style w:type="paragraph" w:customStyle="1" w:styleId="Char27">
    <w:name w:val="Char2"/>
    <w:basedOn w:val="a"/>
    <w:qFormat/>
    <w:rsid w:val="00F34AF2"/>
    <w:pPr>
      <w:widowControl w:val="0"/>
      <w:adjustRightInd/>
      <w:snapToGrid/>
      <w:spacing w:after="0"/>
      <w:jc w:val="both"/>
    </w:pPr>
    <w:rPr>
      <w:rFonts w:ascii="Times New Roman" w:eastAsia="宋体" w:hAnsi="Times New Roman"/>
      <w:kern w:val="2"/>
      <w:sz w:val="24"/>
      <w:szCs w:val="24"/>
    </w:rPr>
  </w:style>
  <w:style w:type="paragraph" w:customStyle="1" w:styleId="55">
    <w:name w:val="目录55"/>
    <w:basedOn w:val="a"/>
    <w:qFormat/>
    <w:rsid w:val="00F34AF2"/>
    <w:pPr>
      <w:widowControl w:val="0"/>
      <w:adjustRightInd/>
      <w:snapToGrid/>
      <w:spacing w:beforeLines="50" w:afterLines="50" w:line="520" w:lineRule="exact"/>
      <w:jc w:val="both"/>
      <w:outlineLvl w:val="0"/>
    </w:pPr>
    <w:rPr>
      <w:rFonts w:ascii="黑体" w:eastAsia="黑体" w:hAnsi="Times New Roman"/>
      <w:kern w:val="2"/>
      <w:sz w:val="28"/>
      <w:szCs w:val="28"/>
    </w:rPr>
  </w:style>
  <w:style w:type="paragraph" w:customStyle="1" w:styleId="CharChar0">
    <w:name w:val="正文缩进 Char Char"/>
    <w:basedOn w:val="a"/>
    <w:qFormat/>
    <w:rsid w:val="00F34AF2"/>
    <w:pPr>
      <w:adjustRightInd/>
      <w:snapToGrid/>
      <w:spacing w:after="0"/>
      <w:ind w:firstLineChars="200" w:firstLine="420"/>
    </w:pPr>
    <w:rPr>
      <w:rFonts w:ascii="Times New Roman" w:eastAsia="宋体" w:hAnsi="Times New Roman"/>
      <w:sz w:val="24"/>
      <w:szCs w:val="20"/>
    </w:rPr>
  </w:style>
  <w:style w:type="paragraph" w:customStyle="1" w:styleId="ParaChar">
    <w:name w:val="默认段落字体 Para Char"/>
    <w:basedOn w:val="a"/>
    <w:qFormat/>
    <w:rsid w:val="00F34AF2"/>
    <w:pPr>
      <w:widowControl w:val="0"/>
      <w:adjustRightInd/>
      <w:snapToGrid/>
      <w:spacing w:after="0"/>
      <w:jc w:val="both"/>
    </w:pPr>
    <w:rPr>
      <w:rFonts w:ascii="Times New Roman" w:eastAsia="宋体" w:hAnsi="Times New Roman"/>
      <w:kern w:val="2"/>
      <w:sz w:val="24"/>
      <w:szCs w:val="24"/>
    </w:rPr>
  </w:style>
  <w:style w:type="paragraph" w:customStyle="1" w:styleId="41">
    <w:name w:val="标题正4"/>
    <w:basedOn w:val="a"/>
    <w:qFormat/>
    <w:rsid w:val="00F34AF2"/>
    <w:pPr>
      <w:widowControl w:val="0"/>
      <w:adjustRightInd/>
      <w:snapToGrid/>
      <w:spacing w:after="0" w:line="300" w:lineRule="exact"/>
      <w:jc w:val="center"/>
    </w:pPr>
    <w:rPr>
      <w:rFonts w:ascii="宋体" w:eastAsia="宋体" w:hAnsi="宋体"/>
      <w:color w:val="000000"/>
      <w:kern w:val="2"/>
      <w:sz w:val="21"/>
      <w:szCs w:val="24"/>
    </w:rPr>
  </w:style>
  <w:style w:type="paragraph" w:customStyle="1" w:styleId="aff9">
    <w:name w:val="图表文字"/>
    <w:basedOn w:val="a"/>
    <w:qFormat/>
    <w:rsid w:val="00F34AF2"/>
    <w:pPr>
      <w:widowControl w:val="0"/>
      <w:adjustRightInd/>
      <w:snapToGrid/>
      <w:spacing w:after="0" w:line="300" w:lineRule="exact"/>
      <w:jc w:val="center"/>
    </w:pPr>
    <w:rPr>
      <w:rFonts w:ascii="Times New Roman" w:eastAsia="宋体" w:hAnsi="Times New Roman"/>
      <w:kern w:val="2"/>
      <w:sz w:val="21"/>
      <w:szCs w:val="21"/>
    </w:rPr>
  </w:style>
  <w:style w:type="paragraph" w:customStyle="1" w:styleId="CharCharCharChar1Char1">
    <w:name w:val="Char Char Char Char1 Char1"/>
    <w:basedOn w:val="a"/>
    <w:qFormat/>
    <w:rsid w:val="00F34AF2"/>
    <w:pPr>
      <w:widowControl w:val="0"/>
      <w:adjustRightInd/>
      <w:snapToGrid/>
      <w:spacing w:after="0"/>
      <w:jc w:val="both"/>
    </w:pPr>
    <w:rPr>
      <w:rFonts w:ascii="Times New Roman" w:eastAsia="宋体" w:hAnsi="Times New Roman"/>
      <w:kern w:val="2"/>
      <w:sz w:val="24"/>
      <w:szCs w:val="24"/>
    </w:rPr>
  </w:style>
  <w:style w:type="paragraph" w:customStyle="1" w:styleId="ParaCharCharCharChar">
    <w:name w:val="默认段落字体 Para Char Char Char Char"/>
    <w:basedOn w:val="a"/>
    <w:qFormat/>
    <w:rsid w:val="00F34AF2"/>
    <w:pPr>
      <w:widowControl w:val="0"/>
      <w:adjustRightInd/>
      <w:snapToGrid/>
      <w:spacing w:after="0"/>
      <w:jc w:val="both"/>
    </w:pPr>
    <w:rPr>
      <w:rFonts w:ascii="Times New Roman" w:eastAsia="宋体" w:hAnsi="Times New Roman"/>
      <w:kern w:val="2"/>
      <w:sz w:val="24"/>
      <w:szCs w:val="24"/>
    </w:rPr>
  </w:style>
  <w:style w:type="paragraph" w:customStyle="1" w:styleId="affa">
    <w:name w:val="表格中"/>
    <w:rsid w:val="00F34AF2"/>
    <w:pPr>
      <w:snapToGrid w:val="0"/>
      <w:spacing w:line="360" w:lineRule="auto"/>
      <w:ind w:hanging="2"/>
      <w:jc w:val="center"/>
    </w:pPr>
    <w:rPr>
      <w:rFonts w:ascii="Arial" w:hAnsi="Arial"/>
      <w:sz w:val="21"/>
      <w:szCs w:val="21"/>
      <w:lang w:val="zh-CN"/>
    </w:rPr>
  </w:style>
  <w:style w:type="paragraph" w:customStyle="1" w:styleId="affb">
    <w:name w:val="环表头"/>
    <w:basedOn w:val="a"/>
    <w:next w:val="a"/>
    <w:qFormat/>
    <w:rsid w:val="00F34AF2"/>
    <w:pPr>
      <w:suppressAutoHyphens/>
      <w:snapToGrid/>
      <w:spacing w:beforeLines="50" w:after="0" w:line="360" w:lineRule="auto"/>
      <w:jc w:val="center"/>
      <w:textAlignment w:val="baseline"/>
    </w:pPr>
    <w:rPr>
      <w:rFonts w:ascii="Times New Roman" w:eastAsia="宋体" w:hAnsi="Times New Roman"/>
      <w:bCs/>
      <w:sz w:val="24"/>
      <w:szCs w:val="24"/>
    </w:rPr>
  </w:style>
  <w:style w:type="paragraph" w:customStyle="1" w:styleId="4-001001">
    <w:name w:val="样式 标题 4 + 黑色 左侧:  -0.01 厘米 首行缩进:  0.01 厘米"/>
    <w:basedOn w:val="4"/>
    <w:rsid w:val="00F34AF2"/>
    <w:pPr>
      <w:spacing w:before="0" w:after="0" w:line="360" w:lineRule="auto"/>
      <w:ind w:firstLineChars="0" w:firstLine="0"/>
    </w:pPr>
    <w:rPr>
      <w:rFonts w:ascii="宋体" w:cs="宋体"/>
      <w:b w:val="0"/>
      <w:bCs w:val="0"/>
      <w:color w:val="000000"/>
      <w:szCs w:val="20"/>
    </w:rPr>
  </w:style>
  <w:style w:type="paragraph" w:customStyle="1" w:styleId="CharCharCharCharCharCharCharCharChar">
    <w:name w:val="Char Char Char Char Char Char Char Char Char"/>
    <w:basedOn w:val="a"/>
    <w:qFormat/>
    <w:rsid w:val="00F34AF2"/>
    <w:pPr>
      <w:widowControl w:val="0"/>
      <w:adjustRightInd/>
      <w:snapToGrid/>
      <w:spacing w:after="0"/>
      <w:jc w:val="both"/>
    </w:pPr>
    <w:rPr>
      <w:rFonts w:ascii="Times New Roman" w:eastAsia="宋体" w:hAnsi="Times New Roman"/>
      <w:kern w:val="2"/>
      <w:sz w:val="21"/>
      <w:szCs w:val="24"/>
    </w:rPr>
  </w:style>
  <w:style w:type="paragraph" w:customStyle="1" w:styleId="affc">
    <w:name w:val="正文标准样式"/>
    <w:basedOn w:val="a"/>
    <w:rsid w:val="00F34AF2"/>
    <w:pPr>
      <w:widowControl w:val="0"/>
      <w:snapToGrid/>
      <w:spacing w:after="0" w:line="300" w:lineRule="auto"/>
      <w:ind w:firstLine="482"/>
      <w:jc w:val="both"/>
      <w:textAlignment w:val="baseline"/>
    </w:pPr>
    <w:rPr>
      <w:rFonts w:ascii="Times New Roman" w:eastAsia="宋体" w:hAnsi="Times New Roman"/>
      <w:sz w:val="24"/>
      <w:szCs w:val="20"/>
    </w:rPr>
  </w:style>
  <w:style w:type="paragraph" w:customStyle="1" w:styleId="affd">
    <w:name w:val="正文样式"/>
    <w:basedOn w:val="a"/>
    <w:qFormat/>
    <w:rsid w:val="00F34AF2"/>
    <w:pPr>
      <w:widowControl w:val="0"/>
      <w:adjustRightInd/>
      <w:snapToGrid/>
      <w:spacing w:after="0" w:line="360" w:lineRule="auto"/>
      <w:ind w:firstLineChars="200" w:firstLine="480"/>
      <w:jc w:val="both"/>
    </w:pPr>
    <w:rPr>
      <w:rFonts w:ascii="宋体" w:eastAsia="宋体" w:hAnsi="宋体"/>
      <w:color w:val="000000"/>
      <w:kern w:val="2"/>
      <w:sz w:val="24"/>
      <w:szCs w:val="24"/>
    </w:rPr>
  </w:style>
  <w:style w:type="paragraph" w:customStyle="1" w:styleId="affe">
    <w:name w:val="图文框"/>
    <w:basedOn w:val="a"/>
    <w:rsid w:val="00F34AF2"/>
    <w:pPr>
      <w:widowControl w:val="0"/>
      <w:adjustRightInd/>
      <w:snapToGrid/>
      <w:spacing w:after="0" w:line="340" w:lineRule="atLeast"/>
      <w:jc w:val="center"/>
    </w:pPr>
    <w:rPr>
      <w:rFonts w:ascii="宋体" w:eastAsia="宋体" w:hAnsi="宋体" w:hint="eastAsia"/>
      <w:color w:val="000000"/>
      <w:kern w:val="2"/>
      <w:sz w:val="21"/>
      <w:szCs w:val="20"/>
    </w:rPr>
  </w:style>
  <w:style w:type="paragraph" w:customStyle="1" w:styleId="afff">
    <w:name w:val="二级无标题条"/>
    <w:basedOn w:val="a"/>
    <w:qFormat/>
    <w:rsid w:val="00F34AF2"/>
    <w:pPr>
      <w:widowControl w:val="0"/>
      <w:adjustRightInd/>
      <w:snapToGrid/>
      <w:spacing w:after="0"/>
      <w:jc w:val="both"/>
    </w:pPr>
    <w:rPr>
      <w:rFonts w:ascii="Times New Roman" w:eastAsia="宋体" w:hAnsi="Times New Roman"/>
      <w:kern w:val="2"/>
      <w:sz w:val="21"/>
      <w:szCs w:val="24"/>
    </w:rPr>
  </w:style>
  <w:style w:type="paragraph" w:customStyle="1" w:styleId="22CharTimesNewRoman">
    <w:name w:val="样式 标题 2标题 2 Char + (西文) Times New Roman (中文) 宋体 小四"/>
    <w:basedOn w:val="20"/>
    <w:rsid w:val="00F34AF2"/>
    <w:pPr>
      <w:keepNext w:val="0"/>
      <w:widowControl w:val="0"/>
      <w:adjustRightInd/>
      <w:snapToGrid/>
      <w:spacing w:beforeLines="50" w:afterLines="50"/>
      <w:jc w:val="center"/>
    </w:pPr>
    <w:rPr>
      <w:rFonts w:ascii="黑体" w:eastAsia="黑体" w:hAnsi="Times New Roman"/>
      <w:b w:val="0"/>
      <w:bCs w:val="0"/>
      <w:kern w:val="2"/>
      <w:sz w:val="28"/>
    </w:rPr>
  </w:style>
  <w:style w:type="paragraph" w:customStyle="1" w:styleId="afff0">
    <w:name w:val="奉读大示，心折殊深。"/>
    <w:qFormat/>
    <w:rsid w:val="00F34AF2"/>
    <w:pPr>
      <w:widowControl w:val="0"/>
      <w:jc w:val="both"/>
    </w:pPr>
    <w:rPr>
      <w:rFonts w:ascii="Times New Roman" w:hAnsi="Times New Roman"/>
      <w:kern w:val="2"/>
      <w:sz w:val="21"/>
    </w:rPr>
  </w:style>
  <w:style w:type="paragraph" w:customStyle="1" w:styleId="31113h33rdlevelH3l3CT3CharCharlevel">
    <w:name w:val="样式 标题 3条标题1.1.13h33rd levelH3l3CT标题 3 Char Char头level_..."/>
    <w:basedOn w:val="3"/>
    <w:qFormat/>
    <w:rsid w:val="00F34AF2"/>
    <w:pPr>
      <w:widowControl w:val="0"/>
      <w:tabs>
        <w:tab w:val="left" w:pos="1323"/>
      </w:tabs>
      <w:adjustRightInd/>
      <w:snapToGrid/>
      <w:spacing w:beforeLines="50" w:afterLines="50" w:line="560" w:lineRule="exact"/>
      <w:ind w:left="170"/>
    </w:pPr>
    <w:rPr>
      <w:rFonts w:ascii="宋体" w:hAnsi="Times New Roman"/>
      <w:bCs w:val="0"/>
      <w:color w:val="000000"/>
      <w:kern w:val="2"/>
      <w:sz w:val="24"/>
      <w:szCs w:val="24"/>
    </w:rPr>
  </w:style>
  <w:style w:type="paragraph" w:customStyle="1" w:styleId="30505">
    <w:name w:val="样式 标题 3 + 段前: 0.5 行 段后: 0.5 行"/>
    <w:basedOn w:val="3"/>
    <w:qFormat/>
    <w:rsid w:val="00F34AF2"/>
    <w:pPr>
      <w:widowControl w:val="0"/>
      <w:tabs>
        <w:tab w:val="left" w:pos="1413"/>
      </w:tabs>
      <w:spacing w:beforeLines="50" w:afterLines="50" w:line="300" w:lineRule="auto"/>
      <w:ind w:left="693"/>
    </w:pPr>
    <w:rPr>
      <w:rFonts w:ascii="仿宋_GB2312" w:hAnsi="仿宋_GB2312" w:cs="宋体"/>
      <w:b w:val="0"/>
      <w:bCs w:val="0"/>
      <w:color w:val="800080"/>
      <w:kern w:val="2"/>
      <w:sz w:val="24"/>
      <w:szCs w:val="20"/>
    </w:rPr>
  </w:style>
  <w:style w:type="paragraph" w:customStyle="1" w:styleId="afff1">
    <w:name w:val="新正文"/>
    <w:basedOn w:val="a"/>
    <w:qFormat/>
    <w:rsid w:val="00F34AF2"/>
    <w:pPr>
      <w:widowControl w:val="0"/>
      <w:adjustRightInd/>
      <w:snapToGrid/>
      <w:spacing w:after="0" w:line="480" w:lineRule="exact"/>
      <w:ind w:firstLine="567"/>
      <w:jc w:val="both"/>
    </w:pPr>
    <w:rPr>
      <w:rFonts w:ascii="仿宋_GB2312" w:eastAsia="仿宋_GB2312" w:hAnsi="Times New Roman"/>
      <w:bCs/>
      <w:sz w:val="28"/>
      <w:szCs w:val="20"/>
    </w:rPr>
  </w:style>
  <w:style w:type="paragraph" w:customStyle="1" w:styleId="afff2">
    <w:name w:val="表内文字"/>
    <w:qFormat/>
    <w:rsid w:val="00F34AF2"/>
    <w:pPr>
      <w:adjustRightInd w:val="0"/>
      <w:snapToGrid w:val="0"/>
      <w:ind w:rightChars="-39" w:right="-82" w:firstLineChars="4" w:firstLine="8"/>
      <w:jc w:val="center"/>
    </w:pPr>
    <w:rPr>
      <w:rFonts w:ascii="Times New Roman" w:hAnsi="Times New Roman"/>
      <w:snapToGrid w:val="0"/>
      <w:color w:val="000000"/>
      <w:sz w:val="21"/>
    </w:rPr>
  </w:style>
  <w:style w:type="paragraph" w:customStyle="1" w:styleId="CharCharCharCharCharChar">
    <w:name w:val="Char Char Char Char Char Char"/>
    <w:basedOn w:val="a"/>
    <w:qFormat/>
    <w:rsid w:val="00F34AF2"/>
    <w:pPr>
      <w:widowControl w:val="0"/>
      <w:adjustRightInd/>
      <w:snapToGrid/>
      <w:spacing w:after="0"/>
      <w:jc w:val="both"/>
    </w:pPr>
    <w:rPr>
      <w:rFonts w:ascii="Times New Roman" w:eastAsia="宋体" w:hAnsi="Times New Roman"/>
      <w:kern w:val="2"/>
      <w:sz w:val="21"/>
      <w:szCs w:val="24"/>
    </w:rPr>
  </w:style>
  <w:style w:type="paragraph" w:customStyle="1" w:styleId="1CharCharCharCharCharCharCharCharCharCharCharCharCharCharCharChar">
    <w:name w:val="1 Char Char Char Char Char Char Char Char Char Char Char Char Char Char Char Char"/>
    <w:basedOn w:val="a"/>
    <w:qFormat/>
    <w:rsid w:val="00F34AF2"/>
    <w:pPr>
      <w:widowControl w:val="0"/>
      <w:adjustRightInd/>
      <w:snapToGrid/>
      <w:spacing w:after="0"/>
      <w:jc w:val="both"/>
    </w:pPr>
    <w:rPr>
      <w:rFonts w:ascii="Times New Roman" w:eastAsia="宋体" w:hAnsi="Times New Roman"/>
      <w:kern w:val="2"/>
      <w:sz w:val="28"/>
      <w:szCs w:val="20"/>
    </w:rPr>
  </w:style>
  <w:style w:type="paragraph" w:customStyle="1" w:styleId="Charf2">
    <w:name w:val="Char"/>
    <w:basedOn w:val="a"/>
    <w:qFormat/>
    <w:rsid w:val="00F34AF2"/>
    <w:pPr>
      <w:widowControl w:val="0"/>
      <w:adjustRightInd/>
      <w:snapToGrid/>
      <w:spacing w:after="0"/>
      <w:jc w:val="both"/>
    </w:pPr>
    <w:rPr>
      <w:rFonts w:ascii="Times New Roman" w:eastAsia="宋体" w:hAnsi="Times New Roman"/>
      <w:kern w:val="2"/>
      <w:sz w:val="21"/>
      <w:szCs w:val="24"/>
    </w:rPr>
  </w:style>
  <w:style w:type="paragraph" w:customStyle="1" w:styleId="16">
    <w:name w:val="1正文段落"/>
    <w:basedOn w:val="a"/>
    <w:qFormat/>
    <w:rsid w:val="00F34AF2"/>
    <w:pPr>
      <w:widowControl w:val="0"/>
      <w:adjustRightInd/>
      <w:snapToGrid/>
      <w:spacing w:after="0" w:line="440" w:lineRule="exact"/>
      <w:ind w:firstLineChars="200" w:firstLine="200"/>
    </w:pPr>
    <w:rPr>
      <w:rFonts w:ascii="Times New Roman" w:eastAsia="宋体" w:hAnsi="Times New Roman"/>
      <w:snapToGrid w:val="0"/>
      <w:sz w:val="24"/>
      <w:szCs w:val="24"/>
    </w:rPr>
  </w:style>
  <w:style w:type="paragraph" w:customStyle="1" w:styleId="afff3">
    <w:name w:val="首缩"/>
    <w:basedOn w:val="a"/>
    <w:rsid w:val="00F34AF2"/>
    <w:pPr>
      <w:widowControl w:val="0"/>
      <w:spacing w:after="0" w:line="500" w:lineRule="exact"/>
      <w:ind w:firstLine="567"/>
      <w:jc w:val="both"/>
    </w:pPr>
    <w:rPr>
      <w:rFonts w:ascii="仿宋_GB2312" w:eastAsia="仿宋_GB2312" w:hAnsi="Times New Roman"/>
      <w:snapToGrid w:val="0"/>
      <w:sz w:val="28"/>
      <w:szCs w:val="20"/>
    </w:rPr>
  </w:style>
  <w:style w:type="paragraph" w:customStyle="1" w:styleId="afff4">
    <w:name w:val="三级标题"/>
    <w:basedOn w:val="a"/>
    <w:next w:val="2"/>
    <w:qFormat/>
    <w:rsid w:val="00F34AF2"/>
    <w:pPr>
      <w:widowControl w:val="0"/>
      <w:spacing w:after="0" w:line="360" w:lineRule="exact"/>
      <w:jc w:val="center"/>
    </w:pPr>
    <w:rPr>
      <w:rFonts w:ascii="Times New Roman" w:eastAsia="宋体" w:hAnsi="Times New Roman"/>
      <w:bCs/>
      <w:kern w:val="2"/>
      <w:sz w:val="24"/>
      <w:szCs w:val="20"/>
    </w:rPr>
  </w:style>
  <w:style w:type="paragraph" w:customStyle="1" w:styleId="26">
    <w:name w:val="样式2"/>
    <w:basedOn w:val="a"/>
    <w:qFormat/>
    <w:rsid w:val="00F34AF2"/>
    <w:pPr>
      <w:widowControl w:val="0"/>
      <w:adjustRightInd/>
      <w:snapToGrid/>
      <w:spacing w:after="0" w:line="300" w:lineRule="atLeast"/>
      <w:jc w:val="center"/>
    </w:pPr>
    <w:rPr>
      <w:rFonts w:ascii="Times New Roman" w:eastAsia="楷体_GB2312" w:hAnsi="Times New Roman"/>
      <w:kern w:val="2"/>
      <w:sz w:val="21"/>
      <w:szCs w:val="20"/>
    </w:rPr>
  </w:style>
  <w:style w:type="paragraph" w:customStyle="1" w:styleId="CharCharCharChar">
    <w:name w:val="Char Char Char Char"/>
    <w:basedOn w:val="a"/>
    <w:qFormat/>
    <w:rsid w:val="00F34AF2"/>
    <w:pPr>
      <w:widowControl w:val="0"/>
      <w:adjustRightInd/>
      <w:snapToGrid/>
      <w:spacing w:after="0"/>
      <w:jc w:val="both"/>
    </w:pPr>
    <w:rPr>
      <w:rFonts w:ascii="Times New Roman" w:eastAsia="宋体" w:hAnsi="Times New Roman"/>
      <w:kern w:val="2"/>
      <w:sz w:val="24"/>
      <w:szCs w:val="24"/>
    </w:rPr>
  </w:style>
  <w:style w:type="paragraph" w:customStyle="1" w:styleId="42">
    <w:name w:val="样式4"/>
    <w:basedOn w:val="3"/>
    <w:qFormat/>
    <w:rsid w:val="00F34AF2"/>
    <w:pPr>
      <w:keepNext w:val="0"/>
      <w:widowControl w:val="0"/>
      <w:spacing w:beforeLines="50" w:afterLines="50" w:line="560" w:lineRule="exact"/>
      <w:ind w:left="720" w:hanging="710"/>
    </w:pPr>
    <w:rPr>
      <w:rFonts w:ascii="宋体" w:hAnsi="Times New Roman"/>
      <w:bCs w:val="0"/>
      <w:kern w:val="2"/>
      <w:sz w:val="24"/>
      <w:szCs w:val="24"/>
    </w:rPr>
  </w:style>
  <w:style w:type="paragraph" w:customStyle="1" w:styleId="61">
    <w:name w:val="6"/>
    <w:basedOn w:val="a"/>
    <w:next w:val="a3"/>
    <w:qFormat/>
    <w:rsid w:val="00F34AF2"/>
    <w:pPr>
      <w:widowControl w:val="0"/>
      <w:adjustRightInd/>
      <w:snapToGrid/>
      <w:spacing w:after="0" w:line="300" w:lineRule="auto"/>
      <w:ind w:firstLineChars="200" w:firstLine="480"/>
      <w:jc w:val="both"/>
    </w:pPr>
    <w:rPr>
      <w:rFonts w:ascii="Times New Roman" w:eastAsia="宋体" w:hAnsi="Times New Roman"/>
      <w:kern w:val="2"/>
      <w:sz w:val="24"/>
      <w:szCs w:val="24"/>
    </w:rPr>
  </w:style>
  <w:style w:type="paragraph" w:customStyle="1" w:styleId="afff5">
    <w:name w:val="表居中（中文）"/>
    <w:basedOn w:val="a"/>
    <w:qFormat/>
    <w:rsid w:val="00F34AF2"/>
    <w:pPr>
      <w:widowControl w:val="0"/>
      <w:snapToGrid/>
      <w:spacing w:after="0" w:line="380" w:lineRule="atLeast"/>
      <w:jc w:val="center"/>
      <w:textAlignment w:val="baseline"/>
    </w:pPr>
    <w:rPr>
      <w:rFonts w:ascii="Times New Roman" w:eastAsia="楷体_GB2312" w:hAnsi="Times New Roman"/>
      <w:sz w:val="21"/>
      <w:szCs w:val="20"/>
    </w:rPr>
  </w:style>
  <w:style w:type="paragraph" w:customStyle="1" w:styleId="17">
    <w:name w:val="样式1"/>
    <w:basedOn w:val="a"/>
    <w:next w:val="a"/>
    <w:qFormat/>
    <w:rsid w:val="00F34AF2"/>
    <w:pPr>
      <w:adjustRightInd/>
      <w:snapToGrid/>
      <w:spacing w:after="0"/>
      <w:jc w:val="center"/>
    </w:pPr>
    <w:rPr>
      <w:rFonts w:ascii="宋体" w:eastAsia="宋体" w:hAnsi="宋体" w:hint="eastAsia"/>
      <w:color w:val="000000"/>
      <w:sz w:val="21"/>
      <w:szCs w:val="20"/>
    </w:rPr>
  </w:style>
  <w:style w:type="paragraph" w:customStyle="1" w:styleId="Date1">
    <w:name w:val="Date1"/>
    <w:basedOn w:val="a"/>
    <w:next w:val="a"/>
    <w:qFormat/>
    <w:rsid w:val="00F34AF2"/>
    <w:pPr>
      <w:widowControl w:val="0"/>
      <w:snapToGrid/>
      <w:spacing w:after="0"/>
      <w:jc w:val="both"/>
      <w:textAlignment w:val="baseline"/>
    </w:pPr>
    <w:rPr>
      <w:rFonts w:ascii="Times New Roman" w:eastAsia="宋体" w:hAnsi="Times New Roman"/>
      <w:kern w:val="2"/>
      <w:sz w:val="21"/>
      <w:szCs w:val="21"/>
    </w:rPr>
  </w:style>
  <w:style w:type="paragraph" w:customStyle="1" w:styleId="PlainText1">
    <w:name w:val="Plain Text1"/>
    <w:basedOn w:val="a"/>
    <w:qFormat/>
    <w:rsid w:val="00F34AF2"/>
    <w:pPr>
      <w:widowControl w:val="0"/>
      <w:snapToGrid/>
      <w:spacing w:after="0"/>
      <w:jc w:val="both"/>
      <w:textAlignment w:val="baseline"/>
    </w:pPr>
    <w:rPr>
      <w:rFonts w:ascii="宋体" w:eastAsia="宋体" w:hAnsi="Courier New"/>
      <w:kern w:val="2"/>
      <w:sz w:val="21"/>
      <w:szCs w:val="20"/>
    </w:rPr>
  </w:style>
  <w:style w:type="paragraph" w:customStyle="1" w:styleId="27">
    <w:name w:val="2"/>
    <w:basedOn w:val="a"/>
    <w:next w:val="af7"/>
    <w:qFormat/>
    <w:rsid w:val="00F34AF2"/>
    <w:pPr>
      <w:widowControl w:val="0"/>
      <w:adjustRightInd/>
      <w:snapToGrid/>
      <w:spacing w:after="0"/>
      <w:jc w:val="both"/>
    </w:pPr>
    <w:rPr>
      <w:rFonts w:ascii="宋体" w:eastAsia="宋体" w:hAnsi="Courier New" w:cs="Courier New"/>
      <w:kern w:val="2"/>
      <w:sz w:val="21"/>
      <w:szCs w:val="21"/>
    </w:rPr>
  </w:style>
  <w:style w:type="paragraph" w:customStyle="1" w:styleId="afff6">
    <w:name w:val="表体"/>
    <w:basedOn w:val="a"/>
    <w:qFormat/>
    <w:rsid w:val="00F34AF2"/>
    <w:pPr>
      <w:widowControl w:val="0"/>
      <w:spacing w:after="0" w:line="240" w:lineRule="atLeast"/>
      <w:jc w:val="center"/>
    </w:pPr>
    <w:rPr>
      <w:rFonts w:ascii="仿宋_GB2312" w:eastAsia="仿宋_GB2312" w:hAnsi="Times New Roman"/>
      <w:kern w:val="2"/>
      <w:sz w:val="24"/>
      <w:szCs w:val="20"/>
    </w:rPr>
  </w:style>
  <w:style w:type="paragraph" w:customStyle="1" w:styleId="CharCharCharCha">
    <w:name w:val="样式 正文缩进正文（首行缩进两字）正文（首行缩进两字） Char Char正文（首行缩进两字） Char正文缩进 Cha..."/>
    <w:basedOn w:val="af2"/>
    <w:qFormat/>
    <w:rsid w:val="00F34AF2"/>
    <w:pPr>
      <w:spacing w:line="500" w:lineRule="exact"/>
      <w:ind w:firstLine="561"/>
    </w:pPr>
    <w:rPr>
      <w:rFonts w:ascii="宋体" w:hAnsi="宋体" w:cs="宋体"/>
      <w:sz w:val="24"/>
    </w:rPr>
  </w:style>
  <w:style w:type="paragraph" w:customStyle="1" w:styleId="afff7">
    <w:name w:val="首行缩进"/>
    <w:basedOn w:val="a"/>
    <w:qFormat/>
    <w:rsid w:val="00F34AF2"/>
    <w:pPr>
      <w:widowControl w:val="0"/>
      <w:adjustRightInd/>
      <w:snapToGrid/>
      <w:spacing w:after="0" w:line="360" w:lineRule="auto"/>
      <w:ind w:firstLineChars="200" w:firstLine="480"/>
      <w:jc w:val="both"/>
    </w:pPr>
    <w:rPr>
      <w:rFonts w:ascii="Times New Roman" w:eastAsia="宋体" w:hAnsi="Times New Roman"/>
      <w:kern w:val="2"/>
      <w:sz w:val="24"/>
      <w:szCs w:val="24"/>
    </w:rPr>
  </w:style>
  <w:style w:type="paragraph" w:customStyle="1" w:styleId="CharCharCharChar1">
    <w:name w:val="Char Char Char Char1"/>
    <w:basedOn w:val="a"/>
    <w:qFormat/>
    <w:rsid w:val="00F34AF2"/>
    <w:pPr>
      <w:widowControl w:val="0"/>
      <w:adjustRightInd/>
      <w:snapToGrid/>
      <w:spacing w:after="0"/>
      <w:jc w:val="both"/>
    </w:pPr>
    <w:rPr>
      <w:rFonts w:ascii="Times New Roman" w:eastAsia="宋体" w:hAnsi="Times New Roman"/>
      <w:kern w:val="2"/>
      <w:sz w:val="21"/>
      <w:szCs w:val="24"/>
    </w:rPr>
  </w:style>
  <w:style w:type="paragraph" w:customStyle="1" w:styleId="18">
    <w:name w:val="页眉中1"/>
    <w:basedOn w:val="af7"/>
    <w:qFormat/>
    <w:rsid w:val="00F34AF2"/>
    <w:pPr>
      <w:snapToGrid w:val="0"/>
      <w:spacing w:line="300" w:lineRule="auto"/>
      <w:jc w:val="left"/>
      <w:textAlignment w:val="auto"/>
    </w:pPr>
    <w:rPr>
      <w:rFonts w:ascii="黑体" w:eastAsia="黑体" w:hAnsi="宋体" w:cs="宋体"/>
      <w:bCs/>
      <w:kern w:val="2"/>
      <w:sz w:val="24"/>
    </w:rPr>
  </w:style>
  <w:style w:type="paragraph" w:customStyle="1" w:styleId="afff8">
    <w:name w:val="我的样式（正文）"/>
    <w:basedOn w:val="a"/>
    <w:qFormat/>
    <w:rsid w:val="00F34AF2"/>
    <w:pPr>
      <w:widowControl w:val="0"/>
      <w:adjustRightInd/>
      <w:snapToGrid/>
      <w:spacing w:after="0" w:line="440" w:lineRule="exact"/>
      <w:jc w:val="both"/>
    </w:pPr>
    <w:rPr>
      <w:rFonts w:ascii="宋体" w:eastAsia="宋体" w:hAnsi="Times New Roman"/>
      <w:kern w:val="2"/>
      <w:sz w:val="28"/>
      <w:szCs w:val="20"/>
    </w:rPr>
  </w:style>
  <w:style w:type="paragraph" w:customStyle="1" w:styleId="xl23">
    <w:name w:val="xl23"/>
    <w:basedOn w:val="a"/>
    <w:qFormat/>
    <w:rsid w:val="00F34AF2"/>
    <w:pPr>
      <w:adjustRightInd/>
      <w:snapToGrid/>
      <w:spacing w:before="100" w:beforeAutospacing="1" w:after="100" w:afterAutospacing="1" w:line="440" w:lineRule="exact"/>
      <w:ind w:firstLineChars="200" w:firstLine="200"/>
      <w:jc w:val="center"/>
    </w:pPr>
    <w:rPr>
      <w:rFonts w:ascii="宋体" w:eastAsia="宋体" w:hAnsi="宋体"/>
      <w:sz w:val="24"/>
      <w:szCs w:val="24"/>
    </w:rPr>
  </w:style>
  <w:style w:type="paragraph" w:customStyle="1" w:styleId="210">
    <w:name w:val="表标题2.1"/>
    <w:basedOn w:val="a"/>
    <w:qFormat/>
    <w:rsid w:val="00F34AF2"/>
    <w:pPr>
      <w:tabs>
        <w:tab w:val="left" w:pos="3060"/>
        <w:tab w:val="left" w:pos="8207"/>
      </w:tabs>
      <w:spacing w:before="240" w:after="0" w:line="0" w:lineRule="atLeast"/>
      <w:ind w:left="2400" w:hanging="420"/>
      <w:jc w:val="center"/>
      <w:textAlignment w:val="baseline"/>
    </w:pPr>
    <w:rPr>
      <w:rFonts w:ascii="Times New Roman" w:eastAsia="黑体" w:hAnsi="Times New Roman"/>
      <w:b/>
      <w:color w:val="000000"/>
      <w:kern w:val="2"/>
      <w:sz w:val="24"/>
      <w:szCs w:val="24"/>
    </w:rPr>
  </w:style>
  <w:style w:type="paragraph" w:customStyle="1" w:styleId="D2">
    <w:name w:val="D2"/>
    <w:basedOn w:val="20"/>
    <w:qFormat/>
    <w:rsid w:val="00F34AF2"/>
    <w:pPr>
      <w:keepNext w:val="0"/>
      <w:keepLines w:val="0"/>
      <w:snapToGrid/>
      <w:spacing w:before="0" w:after="0" w:line="460" w:lineRule="exact"/>
      <w:textAlignment w:val="baseline"/>
    </w:pPr>
    <w:rPr>
      <w:rFonts w:ascii="Times New Roman" w:hAnsi="Times New Roman"/>
      <w:b w:val="0"/>
      <w:bCs w:val="0"/>
      <w:sz w:val="28"/>
      <w:szCs w:val="20"/>
    </w:rPr>
  </w:style>
  <w:style w:type="paragraph" w:customStyle="1" w:styleId="afff9">
    <w:name w:val="表格内文字"/>
    <w:basedOn w:val="a"/>
    <w:qFormat/>
    <w:rsid w:val="00F34AF2"/>
    <w:pPr>
      <w:widowControl w:val="0"/>
      <w:tabs>
        <w:tab w:val="left" w:pos="0"/>
      </w:tabs>
      <w:spacing w:after="0"/>
      <w:jc w:val="center"/>
    </w:pPr>
    <w:rPr>
      <w:rFonts w:ascii="Times New Roman" w:eastAsia="仿宋_GB2312" w:hAnsi="Times New Roman"/>
      <w:kern w:val="2"/>
      <w:sz w:val="24"/>
      <w:szCs w:val="28"/>
    </w:rPr>
  </w:style>
  <w:style w:type="paragraph" w:customStyle="1" w:styleId="xl36">
    <w:name w:val="xl36"/>
    <w:basedOn w:val="a"/>
    <w:qFormat/>
    <w:rsid w:val="00F34AF2"/>
    <w:pPr>
      <w:pBdr>
        <w:bottom w:val="single" w:sz="4" w:space="0" w:color="auto"/>
        <w:right w:val="single" w:sz="4" w:space="0" w:color="auto"/>
      </w:pBdr>
      <w:shd w:val="clear" w:color="auto" w:fill="FF0000"/>
      <w:adjustRightInd/>
      <w:snapToGrid/>
      <w:spacing w:before="100" w:beforeAutospacing="1" w:after="100" w:afterAutospacing="1"/>
      <w:jc w:val="center"/>
    </w:pPr>
    <w:rPr>
      <w:rFonts w:ascii="Times New Roman" w:eastAsia="Arial Unicode MS" w:hAnsi="Times New Roman"/>
      <w:color w:val="FF0000"/>
      <w:sz w:val="18"/>
      <w:szCs w:val="18"/>
    </w:rPr>
  </w:style>
  <w:style w:type="paragraph" w:customStyle="1" w:styleId="afffa">
    <w:name w:val="表内式样"/>
    <w:qFormat/>
    <w:rsid w:val="00F34AF2"/>
    <w:pPr>
      <w:widowControl w:val="0"/>
      <w:snapToGrid w:val="0"/>
      <w:ind w:leftChars="-33" w:left="11" w:hangingChars="44" w:hanging="44"/>
      <w:jc w:val="center"/>
    </w:pPr>
    <w:rPr>
      <w:rFonts w:ascii="Times New Roman" w:hAnsi="Times New Roman"/>
      <w:kern w:val="2"/>
      <w:sz w:val="21"/>
      <w:szCs w:val="24"/>
    </w:rPr>
  </w:style>
  <w:style w:type="paragraph" w:customStyle="1" w:styleId="afffb">
    <w:name w:val="样式 表格文字 + 两端对齐"/>
    <w:basedOn w:val="af7"/>
    <w:qFormat/>
    <w:rsid w:val="00F34AF2"/>
    <w:pPr>
      <w:wordWrap w:val="0"/>
      <w:snapToGrid w:val="0"/>
      <w:spacing w:line="440" w:lineRule="exact"/>
      <w:ind w:firstLineChars="200" w:firstLine="200"/>
      <w:textAlignment w:val="auto"/>
    </w:pPr>
    <w:rPr>
      <w:rFonts w:hAnsi="Times New Roman" w:cs="Courier New"/>
      <w:snapToGrid w:val="0"/>
      <w:sz w:val="24"/>
      <w:szCs w:val="28"/>
    </w:rPr>
  </w:style>
  <w:style w:type="paragraph" w:customStyle="1" w:styleId="Char1CharCharCharCharCharChar">
    <w:name w:val="Char1 Char Char Char Char Char Char"/>
    <w:basedOn w:val="a"/>
    <w:qFormat/>
    <w:rsid w:val="00F34AF2"/>
    <w:pPr>
      <w:widowControl w:val="0"/>
      <w:adjustRightInd/>
      <w:snapToGrid/>
      <w:spacing w:after="0"/>
      <w:jc w:val="both"/>
    </w:pPr>
    <w:rPr>
      <w:rFonts w:eastAsia="宋体"/>
      <w:kern w:val="2"/>
      <w:sz w:val="24"/>
      <w:szCs w:val="20"/>
    </w:rPr>
  </w:style>
  <w:style w:type="paragraph" w:customStyle="1" w:styleId="CharChar1Char">
    <w:name w:val="Char Char1 Char"/>
    <w:basedOn w:val="a"/>
    <w:uiPriority w:val="99"/>
    <w:qFormat/>
    <w:rsid w:val="00F34AF2"/>
    <w:pPr>
      <w:widowControl w:val="0"/>
      <w:adjustRightInd/>
      <w:snapToGrid/>
      <w:spacing w:after="0"/>
      <w:jc w:val="both"/>
    </w:pPr>
    <w:rPr>
      <w:rFonts w:ascii="Times New Roman" w:eastAsia="宋体" w:hAnsi="Times New Roman"/>
      <w:kern w:val="2"/>
      <w:sz w:val="21"/>
      <w:szCs w:val="24"/>
    </w:rPr>
  </w:style>
  <w:style w:type="paragraph" w:customStyle="1" w:styleId="xl31">
    <w:name w:val="xl31"/>
    <w:basedOn w:val="a"/>
    <w:qFormat/>
    <w:rsid w:val="00F34AF2"/>
    <w:pPr>
      <w:adjustRightInd/>
      <w:snapToGrid/>
      <w:spacing w:before="100" w:beforeAutospacing="1" w:after="100" w:afterAutospacing="1" w:line="540" w:lineRule="exact"/>
      <w:jc w:val="center"/>
    </w:pPr>
    <w:rPr>
      <w:rFonts w:ascii="Times New Roman" w:eastAsia="宋体" w:hAnsi="Times New Roman"/>
      <w:sz w:val="24"/>
      <w:szCs w:val="24"/>
    </w:rPr>
  </w:style>
  <w:style w:type="paragraph" w:customStyle="1" w:styleId="afffc">
    <w:name w:val="表"/>
    <w:basedOn w:val="a"/>
    <w:qFormat/>
    <w:rsid w:val="00F34AF2"/>
    <w:pPr>
      <w:widowControl w:val="0"/>
      <w:spacing w:after="0"/>
      <w:jc w:val="center"/>
    </w:pPr>
    <w:rPr>
      <w:rFonts w:ascii="Times New Roman" w:eastAsia="仿宋_GB2312" w:hAnsi="Times New Roman"/>
      <w:kern w:val="2"/>
      <w:sz w:val="24"/>
      <w:szCs w:val="20"/>
    </w:rPr>
  </w:style>
  <w:style w:type="paragraph" w:customStyle="1" w:styleId="afffd">
    <w:name w:val="表中文字"/>
    <w:basedOn w:val="a"/>
    <w:qFormat/>
    <w:rsid w:val="00F34AF2"/>
    <w:pPr>
      <w:widowControl w:val="0"/>
      <w:adjustRightInd/>
      <w:spacing w:after="0" w:line="320" w:lineRule="exact"/>
      <w:jc w:val="center"/>
    </w:pPr>
    <w:rPr>
      <w:rFonts w:ascii="Times New Roman" w:eastAsia="宋体" w:hAnsi="Times New Roman"/>
      <w:kern w:val="2"/>
      <w:sz w:val="21"/>
      <w:szCs w:val="20"/>
    </w:rPr>
  </w:style>
  <w:style w:type="paragraph" w:customStyle="1" w:styleId="Char32">
    <w:name w:val="Char3"/>
    <w:basedOn w:val="a"/>
    <w:qFormat/>
    <w:rsid w:val="00F34AF2"/>
    <w:pPr>
      <w:widowControl w:val="0"/>
      <w:adjustRightInd/>
      <w:snapToGrid/>
      <w:spacing w:after="0"/>
      <w:jc w:val="both"/>
    </w:pPr>
    <w:rPr>
      <w:rFonts w:ascii="Times New Roman" w:eastAsia="宋体" w:hAnsi="Times New Roman"/>
      <w:kern w:val="2"/>
      <w:sz w:val="24"/>
      <w:szCs w:val="24"/>
    </w:rPr>
  </w:style>
  <w:style w:type="paragraph" w:customStyle="1" w:styleId="Default">
    <w:name w:val="Default"/>
    <w:qFormat/>
    <w:rsid w:val="00F34AF2"/>
    <w:pPr>
      <w:widowControl w:val="0"/>
      <w:autoSpaceDE w:val="0"/>
      <w:autoSpaceDN w:val="0"/>
      <w:adjustRightInd w:val="0"/>
    </w:pPr>
    <w:rPr>
      <w:rFonts w:ascii="Arial Narrow" w:hAnsi="Arial Narrow" w:cs="Arial Narrow"/>
      <w:color w:val="000000"/>
      <w:sz w:val="24"/>
      <w:szCs w:val="24"/>
    </w:rPr>
  </w:style>
  <w:style w:type="paragraph" w:customStyle="1" w:styleId="BodyText21">
    <w:name w:val="Body Text 21"/>
    <w:basedOn w:val="a"/>
    <w:qFormat/>
    <w:rsid w:val="00F34AF2"/>
    <w:pPr>
      <w:widowControl w:val="0"/>
      <w:autoSpaceDE w:val="0"/>
      <w:autoSpaceDN w:val="0"/>
      <w:snapToGrid/>
      <w:spacing w:after="0" w:line="360" w:lineRule="auto"/>
      <w:textAlignment w:val="baseline"/>
    </w:pPr>
    <w:rPr>
      <w:rFonts w:ascii="宋体" w:eastAsia="宋体" w:hAnsi="Tms Rmn"/>
      <w:sz w:val="28"/>
      <w:szCs w:val="20"/>
    </w:rPr>
  </w:style>
  <w:style w:type="paragraph" w:customStyle="1" w:styleId="31113h33rdlevelH3l3CT3CharCharlevel1">
    <w:name w:val="样式 标题 3条标题1.1.13h33rd levelH3l3CT标题 3 Char Char头level_...1"/>
    <w:basedOn w:val="3"/>
    <w:qFormat/>
    <w:rsid w:val="00F34AF2"/>
    <w:pPr>
      <w:widowControl w:val="0"/>
      <w:tabs>
        <w:tab w:val="left" w:pos="1323"/>
      </w:tabs>
      <w:adjustRightInd/>
      <w:snapToGrid/>
      <w:spacing w:beforeLines="50" w:afterLines="50" w:line="560" w:lineRule="exact"/>
      <w:ind w:left="603"/>
    </w:pPr>
    <w:rPr>
      <w:rFonts w:ascii="宋体" w:hAnsi="Times New Roman" w:cs="宋体"/>
      <w:bCs w:val="0"/>
      <w:color w:val="000000"/>
      <w:kern w:val="2"/>
      <w:sz w:val="24"/>
      <w:szCs w:val="24"/>
    </w:rPr>
  </w:style>
  <w:style w:type="paragraph" w:customStyle="1" w:styleId="19">
    <w:name w:val="表中文字1"/>
    <w:basedOn w:val="a"/>
    <w:qFormat/>
    <w:rsid w:val="00F34AF2"/>
    <w:pPr>
      <w:adjustRightInd/>
      <w:snapToGrid/>
      <w:spacing w:after="0" w:line="240" w:lineRule="atLeast"/>
      <w:ind w:leftChars="-10" w:left="-24" w:rightChars="-20" w:right="-48"/>
      <w:jc w:val="center"/>
    </w:pPr>
    <w:rPr>
      <w:rFonts w:ascii="宋体" w:eastAsia="宋体" w:hAnsi="Times New Roman"/>
      <w:sz w:val="21"/>
      <w:szCs w:val="21"/>
    </w:rPr>
  </w:style>
  <w:style w:type="paragraph" w:customStyle="1" w:styleId="dandan6-13CharCharCharCharCharChar">
    <w:name w:val="dandan6-13正文 Char Char Char Char Char Char"/>
    <w:basedOn w:val="a"/>
    <w:next w:val="a"/>
    <w:qFormat/>
    <w:rsid w:val="00F34AF2"/>
    <w:pPr>
      <w:keepNext/>
      <w:keepLines/>
      <w:snapToGrid/>
      <w:spacing w:before="40" w:after="40" w:line="360" w:lineRule="auto"/>
      <w:ind w:firstLineChars="200" w:firstLine="200"/>
      <w:jc w:val="both"/>
      <w:textAlignment w:val="baseline"/>
    </w:pPr>
    <w:rPr>
      <w:rFonts w:ascii="Times New Roman" w:eastAsia="宋体" w:hAnsi="Times New Roman" w:cs="宋体"/>
      <w:sz w:val="24"/>
      <w:szCs w:val="28"/>
    </w:rPr>
  </w:style>
  <w:style w:type="paragraph" w:customStyle="1" w:styleId="afffe">
    <w:name w:val="封面正文"/>
    <w:qFormat/>
    <w:rsid w:val="00F34AF2"/>
    <w:pPr>
      <w:jc w:val="both"/>
    </w:pPr>
    <w:rPr>
      <w:rFonts w:ascii="Times New Roman" w:hAnsi="Times New Roman"/>
    </w:rPr>
  </w:style>
  <w:style w:type="paragraph" w:customStyle="1" w:styleId="affff">
    <w:name w:val="封面标准文稿编辑信息"/>
    <w:qFormat/>
    <w:rsid w:val="00F34AF2"/>
    <w:pPr>
      <w:spacing w:before="180" w:line="180" w:lineRule="exact"/>
      <w:jc w:val="center"/>
    </w:pPr>
    <w:rPr>
      <w:rFonts w:ascii="宋体" w:hAnsi="Times New Roman"/>
      <w:sz w:val="21"/>
    </w:rPr>
  </w:style>
  <w:style w:type="paragraph" w:customStyle="1" w:styleId="affff0">
    <w:name w:val="表格内容自定"/>
    <w:basedOn w:val="a"/>
    <w:qFormat/>
    <w:rsid w:val="00F34AF2"/>
    <w:pPr>
      <w:widowControl w:val="0"/>
      <w:adjustRightInd/>
      <w:snapToGrid/>
      <w:spacing w:after="0" w:line="280" w:lineRule="exact"/>
      <w:jc w:val="center"/>
    </w:pPr>
    <w:rPr>
      <w:rFonts w:ascii="Times New Roman" w:eastAsia="宋体" w:hAnsi="Times New Roman"/>
      <w:sz w:val="18"/>
      <w:szCs w:val="21"/>
    </w:rPr>
  </w:style>
  <w:style w:type="paragraph" w:customStyle="1" w:styleId="affff1">
    <w:name w:val="表文字"/>
    <w:basedOn w:val="ae"/>
    <w:qFormat/>
    <w:rsid w:val="00F34AF2"/>
    <w:pPr>
      <w:spacing w:before="0" w:beforeAutospacing="0" w:after="0" w:afterAutospacing="0"/>
      <w:jc w:val="center"/>
    </w:pPr>
    <w:rPr>
      <w:sz w:val="21"/>
      <w:szCs w:val="21"/>
    </w:rPr>
  </w:style>
  <w:style w:type="paragraph" w:customStyle="1" w:styleId="CharChar1">
    <w:name w:val="Char Char"/>
    <w:basedOn w:val="a"/>
    <w:qFormat/>
    <w:rsid w:val="00F34AF2"/>
    <w:pPr>
      <w:widowControl w:val="0"/>
      <w:adjustRightInd/>
      <w:snapToGrid/>
      <w:spacing w:after="0"/>
      <w:jc w:val="both"/>
    </w:pPr>
    <w:rPr>
      <w:rFonts w:ascii="Times New Roman" w:eastAsia="宋体" w:hAnsi="Times New Roman"/>
      <w:kern w:val="2"/>
      <w:sz w:val="24"/>
      <w:szCs w:val="24"/>
    </w:rPr>
  </w:style>
  <w:style w:type="paragraph" w:customStyle="1" w:styleId="2522">
    <w:name w:val="样式 样式 宋体 小四 黑色 行距: 固定值 25 磅2 + 首行缩进:  2 字符"/>
    <w:basedOn w:val="a"/>
    <w:qFormat/>
    <w:rsid w:val="00F34AF2"/>
    <w:pPr>
      <w:widowControl w:val="0"/>
      <w:adjustRightInd/>
      <w:snapToGrid/>
      <w:spacing w:after="0" w:line="360" w:lineRule="auto"/>
      <w:ind w:firstLineChars="200" w:firstLine="200"/>
      <w:jc w:val="both"/>
    </w:pPr>
    <w:rPr>
      <w:rFonts w:ascii="宋体" w:eastAsia="宋体" w:hAnsi="Times New Roman" w:cs="宋体"/>
      <w:color w:val="000000"/>
      <w:kern w:val="2"/>
      <w:sz w:val="24"/>
      <w:szCs w:val="20"/>
    </w:rPr>
  </w:style>
  <w:style w:type="paragraph" w:customStyle="1" w:styleId="affff2">
    <w:name w:val="表格左"/>
    <w:qFormat/>
    <w:rsid w:val="00F34AF2"/>
    <w:pPr>
      <w:spacing w:line="360" w:lineRule="exact"/>
    </w:pPr>
    <w:rPr>
      <w:rFonts w:ascii="Arial" w:hAnsi="Arial"/>
      <w:sz w:val="21"/>
      <w:szCs w:val="21"/>
      <w:lang w:val="zh-CN"/>
    </w:rPr>
  </w:style>
  <w:style w:type="paragraph" w:customStyle="1" w:styleId="dandan6-13CharCharChar">
    <w:name w:val="dandan6-13正文 Char Char Char"/>
    <w:basedOn w:val="a"/>
    <w:next w:val="a"/>
    <w:qFormat/>
    <w:rsid w:val="00F34AF2"/>
    <w:pPr>
      <w:keepNext/>
      <w:keepLines/>
      <w:snapToGrid/>
      <w:spacing w:before="40" w:after="40" w:line="360" w:lineRule="auto"/>
      <w:ind w:firstLineChars="200" w:firstLine="200"/>
      <w:jc w:val="both"/>
      <w:textAlignment w:val="baseline"/>
    </w:pPr>
    <w:rPr>
      <w:rFonts w:ascii="Times New Roman" w:eastAsia="宋体" w:hAnsi="Times New Roman" w:cs="宋体"/>
      <w:sz w:val="24"/>
      <w:szCs w:val="28"/>
    </w:rPr>
  </w:style>
  <w:style w:type="paragraph" w:customStyle="1" w:styleId="322">
    <w:name w:val="样式 表格 32 + 首行缩进:  2 字符"/>
    <w:basedOn w:val="a"/>
    <w:qFormat/>
    <w:rsid w:val="00F34AF2"/>
    <w:pPr>
      <w:widowControl w:val="0"/>
      <w:autoSpaceDE w:val="0"/>
      <w:autoSpaceDN w:val="0"/>
      <w:snapToGrid/>
      <w:spacing w:after="0" w:line="0" w:lineRule="atLeast"/>
      <w:jc w:val="center"/>
      <w:textAlignment w:val="baseline"/>
    </w:pPr>
    <w:rPr>
      <w:rFonts w:ascii="Times New Roman" w:eastAsia="宋体" w:hAnsi="Times New Roman"/>
      <w:sz w:val="21"/>
      <w:szCs w:val="21"/>
    </w:rPr>
  </w:style>
  <w:style w:type="paragraph" w:customStyle="1" w:styleId="310">
    <w:name w:val="标题 31"/>
    <w:basedOn w:val="a"/>
    <w:next w:val="a"/>
    <w:qFormat/>
    <w:rsid w:val="00F34AF2"/>
    <w:pPr>
      <w:keepNext/>
      <w:keepLines/>
      <w:widowControl w:val="0"/>
      <w:tabs>
        <w:tab w:val="left" w:pos="1620"/>
      </w:tabs>
      <w:adjustRightInd/>
      <w:snapToGrid/>
      <w:spacing w:beforeLines="100" w:after="0" w:line="460" w:lineRule="exact"/>
      <w:ind w:firstLineChars="200" w:firstLine="570"/>
      <w:jc w:val="both"/>
      <w:outlineLvl w:val="2"/>
    </w:pPr>
    <w:rPr>
      <w:rFonts w:ascii="ºÚÌå" w:eastAsia="宋体" w:hAnsi="宋体" w:cs="ºÚÌå"/>
      <w:b/>
      <w:bCs/>
      <w:spacing w:val="-8"/>
      <w:sz w:val="30"/>
      <w:szCs w:val="24"/>
    </w:rPr>
  </w:style>
  <w:style w:type="paragraph" w:customStyle="1" w:styleId="affff3">
    <w:name w:val="段落"/>
    <w:basedOn w:val="a"/>
    <w:qFormat/>
    <w:rsid w:val="00F34AF2"/>
    <w:pPr>
      <w:widowControl w:val="0"/>
      <w:adjustRightInd/>
      <w:snapToGrid/>
      <w:spacing w:after="0" w:line="480" w:lineRule="exact"/>
      <w:jc w:val="both"/>
    </w:pPr>
    <w:rPr>
      <w:rFonts w:ascii="Times New Roman" w:eastAsia="宋体" w:hAnsi="Times New Roman"/>
      <w:snapToGrid w:val="0"/>
      <w:kern w:val="28"/>
      <w:sz w:val="24"/>
      <w:szCs w:val="28"/>
    </w:rPr>
  </w:style>
  <w:style w:type="paragraph" w:customStyle="1" w:styleId="gb1">
    <w:name w:val="gb1"/>
    <w:basedOn w:val="a"/>
    <w:qFormat/>
    <w:rsid w:val="00F34AF2"/>
    <w:pPr>
      <w:tabs>
        <w:tab w:val="left" w:pos="227"/>
      </w:tabs>
      <w:overflowPunct w:val="0"/>
      <w:autoSpaceDE w:val="0"/>
      <w:autoSpaceDN w:val="0"/>
      <w:snapToGrid/>
      <w:spacing w:before="120" w:after="120"/>
      <w:jc w:val="both"/>
      <w:textAlignment w:val="baseline"/>
    </w:pPr>
    <w:rPr>
      <w:rFonts w:ascii="Arial" w:eastAsia="仿宋体" w:hAnsi="Arial"/>
      <w:sz w:val="21"/>
      <w:szCs w:val="20"/>
    </w:rPr>
  </w:style>
  <w:style w:type="paragraph" w:customStyle="1" w:styleId="5H">
    <w:name w:val="表头5H"/>
    <w:basedOn w:val="a"/>
    <w:qFormat/>
    <w:rsid w:val="00F34AF2"/>
    <w:pPr>
      <w:widowControl w:val="0"/>
      <w:adjustRightInd/>
      <w:spacing w:after="0" w:line="600" w:lineRule="exact"/>
      <w:jc w:val="center"/>
    </w:pPr>
    <w:rPr>
      <w:rFonts w:ascii="宋体" w:eastAsia="宋体" w:hAnsi="宋体"/>
      <w:b/>
      <w:kern w:val="2"/>
      <w:sz w:val="24"/>
      <w:szCs w:val="24"/>
    </w:rPr>
  </w:style>
  <w:style w:type="paragraph" w:customStyle="1" w:styleId="msonormal0">
    <w:name w:val="msonormal"/>
    <w:basedOn w:val="a"/>
    <w:qFormat/>
    <w:rsid w:val="00F34AF2"/>
    <w:pPr>
      <w:widowControl w:val="0"/>
      <w:adjustRightInd/>
      <w:snapToGrid/>
      <w:spacing w:after="0"/>
      <w:jc w:val="both"/>
    </w:pPr>
    <w:rPr>
      <w:rFonts w:ascii="Times New Roman" w:eastAsia="宋体" w:hAnsi="Times New Roman"/>
      <w:kern w:val="2"/>
      <w:sz w:val="24"/>
      <w:szCs w:val="20"/>
    </w:rPr>
  </w:style>
  <w:style w:type="paragraph" w:customStyle="1" w:styleId="28">
    <w:name w:val="正文2"/>
    <w:basedOn w:val="a"/>
    <w:qFormat/>
    <w:rsid w:val="00F34AF2"/>
    <w:pPr>
      <w:widowControl w:val="0"/>
      <w:snapToGrid/>
      <w:spacing w:after="0" w:line="480" w:lineRule="exact"/>
      <w:jc w:val="center"/>
    </w:pPr>
    <w:rPr>
      <w:rFonts w:ascii="宋体" w:eastAsia="宋体" w:hAnsi="Times New Roman"/>
      <w:sz w:val="28"/>
      <w:szCs w:val="20"/>
    </w:rPr>
  </w:style>
  <w:style w:type="paragraph" w:customStyle="1" w:styleId="xl24">
    <w:name w:val="xl24"/>
    <w:basedOn w:val="a"/>
    <w:qFormat/>
    <w:rsid w:val="00F34AF2"/>
    <w:pPr>
      <w:pBdr>
        <w:bottom w:val="single" w:sz="4" w:space="0" w:color="auto"/>
        <w:right w:val="single" w:sz="4" w:space="0" w:color="auto"/>
      </w:pBdr>
      <w:adjustRightInd/>
      <w:snapToGrid/>
      <w:spacing w:before="100" w:beforeAutospacing="1" w:after="100" w:afterAutospacing="1"/>
      <w:jc w:val="center"/>
    </w:pPr>
    <w:rPr>
      <w:rFonts w:ascii="Arial Unicode MS" w:eastAsia="宋体" w:hAnsi="Arial Unicode MS" w:cs="Century"/>
      <w:color w:val="000000"/>
      <w:sz w:val="18"/>
      <w:szCs w:val="18"/>
    </w:rPr>
  </w:style>
  <w:style w:type="paragraph" w:customStyle="1" w:styleId="xl26">
    <w:name w:val="xl26"/>
    <w:basedOn w:val="a"/>
    <w:qFormat/>
    <w:rsid w:val="00F34AF2"/>
    <w:pPr>
      <w:pBdr>
        <w:left w:val="single" w:sz="4" w:space="0" w:color="auto"/>
        <w:bottom w:val="single" w:sz="4" w:space="0" w:color="auto"/>
        <w:right w:val="single" w:sz="4" w:space="0" w:color="auto"/>
      </w:pBdr>
      <w:adjustRightInd/>
      <w:snapToGrid/>
      <w:spacing w:before="100" w:beforeAutospacing="1" w:after="100" w:afterAutospacing="1"/>
      <w:jc w:val="center"/>
    </w:pPr>
    <w:rPr>
      <w:rFonts w:ascii="Arial Unicode MS" w:eastAsia="宋体" w:hAnsi="Arial Unicode MS"/>
      <w:b/>
      <w:bCs/>
      <w:sz w:val="18"/>
      <w:szCs w:val="18"/>
    </w:rPr>
  </w:style>
  <w:style w:type="paragraph" w:customStyle="1" w:styleId="affff4">
    <w:name w:val="表格文字"/>
    <w:basedOn w:val="a"/>
    <w:qFormat/>
    <w:rsid w:val="00F34AF2"/>
    <w:pPr>
      <w:widowControl w:val="0"/>
      <w:adjustRightInd/>
      <w:spacing w:after="0"/>
      <w:jc w:val="center"/>
    </w:pPr>
    <w:rPr>
      <w:rFonts w:ascii="Times New Roman" w:eastAsia="宋体" w:hAnsi="Times New Roman"/>
      <w:sz w:val="24"/>
      <w:szCs w:val="24"/>
    </w:rPr>
  </w:style>
  <w:style w:type="paragraph" w:customStyle="1" w:styleId="xl29">
    <w:name w:val="xl29"/>
    <w:basedOn w:val="a"/>
    <w:qFormat/>
    <w:rsid w:val="00F34AF2"/>
    <w:pPr>
      <w:pBdr>
        <w:bottom w:val="single" w:sz="4" w:space="0" w:color="auto"/>
        <w:right w:val="single" w:sz="4" w:space="0" w:color="auto"/>
      </w:pBdr>
      <w:adjustRightInd/>
      <w:snapToGrid/>
      <w:spacing w:before="100" w:beforeAutospacing="1" w:after="100" w:afterAutospacing="1"/>
      <w:jc w:val="center"/>
    </w:pPr>
    <w:rPr>
      <w:rFonts w:ascii="Arial Unicode MS" w:eastAsia="宋体" w:hAnsi="Arial Unicode MS"/>
      <w:sz w:val="18"/>
      <w:szCs w:val="18"/>
    </w:rPr>
  </w:style>
  <w:style w:type="paragraph" w:customStyle="1" w:styleId="1a">
    <w:name w:val="段落1"/>
    <w:basedOn w:val="a"/>
    <w:qFormat/>
    <w:rsid w:val="00F34AF2"/>
    <w:pPr>
      <w:widowControl w:val="0"/>
      <w:snapToGrid/>
      <w:spacing w:after="0" w:line="500" w:lineRule="exact"/>
      <w:ind w:firstLineChars="200" w:firstLine="592"/>
      <w:jc w:val="both"/>
    </w:pPr>
    <w:rPr>
      <w:rFonts w:ascii="Times New Roman" w:eastAsia="宋体" w:hAnsi="Times New Roman"/>
      <w:spacing w:val="8"/>
      <w:kern w:val="2"/>
      <w:sz w:val="28"/>
      <w:szCs w:val="20"/>
    </w:rPr>
  </w:style>
  <w:style w:type="paragraph" w:customStyle="1" w:styleId="affff5">
    <w:name w:val="表的格式（小四）"/>
    <w:basedOn w:val="a"/>
    <w:qFormat/>
    <w:rsid w:val="00F34AF2"/>
    <w:pPr>
      <w:widowControl w:val="0"/>
      <w:snapToGrid/>
      <w:spacing w:after="0" w:line="360" w:lineRule="atLeast"/>
      <w:jc w:val="center"/>
    </w:pPr>
    <w:rPr>
      <w:rFonts w:ascii="Times New Roman" w:eastAsia="宋体" w:hAnsi="Times New Roman"/>
      <w:sz w:val="24"/>
      <w:szCs w:val="20"/>
    </w:rPr>
  </w:style>
  <w:style w:type="paragraph" w:customStyle="1" w:styleId="1b">
    <w:name w:val="表1"/>
    <w:basedOn w:val="a"/>
    <w:qFormat/>
    <w:rsid w:val="00F34AF2"/>
    <w:pPr>
      <w:widowControl w:val="0"/>
      <w:snapToGrid/>
      <w:spacing w:beforeLines="50" w:after="0" w:line="400" w:lineRule="exact"/>
      <w:jc w:val="center"/>
    </w:pPr>
    <w:rPr>
      <w:rFonts w:ascii="Times New Roman" w:eastAsia="黑体" w:hAnsi="Times New Roman"/>
      <w:spacing w:val="10"/>
      <w:kern w:val="2"/>
      <w:sz w:val="28"/>
      <w:szCs w:val="20"/>
    </w:rPr>
  </w:style>
  <w:style w:type="paragraph" w:customStyle="1" w:styleId="brdrw15brsp20tqctx4153t">
    <w:name w:val="brdrw15brsp20 tqctx4153t"/>
    <w:qFormat/>
    <w:rsid w:val="00F34AF2"/>
    <w:pPr>
      <w:widowControl w:val="0"/>
      <w:pBdr>
        <w:bottom w:val="single" w:sz="6" w:space="0" w:color="auto"/>
      </w:pBdr>
      <w:adjustRightInd w:val="0"/>
      <w:spacing w:line="312" w:lineRule="atLeast"/>
      <w:jc w:val="center"/>
    </w:pPr>
    <w:rPr>
      <w:rFonts w:ascii="Times New Roman" w:hAnsi="Times New Roman"/>
      <w:sz w:val="21"/>
    </w:rPr>
  </w:style>
  <w:style w:type="paragraph" w:customStyle="1" w:styleId="affff6">
    <w:name w:val="a"/>
    <w:basedOn w:val="a"/>
    <w:qFormat/>
    <w:rsid w:val="00F34AF2"/>
    <w:pPr>
      <w:adjustRightInd/>
      <w:snapToGrid/>
      <w:spacing w:before="100" w:beforeAutospacing="1" w:after="100" w:afterAutospacing="1"/>
    </w:pPr>
    <w:rPr>
      <w:rFonts w:ascii="宋体" w:eastAsia="宋体" w:hAnsi="宋体"/>
      <w:sz w:val="24"/>
      <w:szCs w:val="24"/>
    </w:rPr>
  </w:style>
  <w:style w:type="paragraph" w:customStyle="1" w:styleId="xl27">
    <w:name w:val="xl27"/>
    <w:basedOn w:val="a"/>
    <w:qFormat/>
    <w:rsid w:val="00F34AF2"/>
    <w:pPr>
      <w:pBdr>
        <w:bottom w:val="single" w:sz="4" w:space="0" w:color="auto"/>
        <w:right w:val="single" w:sz="4" w:space="0" w:color="auto"/>
      </w:pBdr>
      <w:adjustRightInd/>
      <w:snapToGrid/>
      <w:spacing w:before="100" w:beforeAutospacing="1" w:after="100" w:afterAutospacing="1"/>
      <w:jc w:val="center"/>
    </w:pPr>
    <w:rPr>
      <w:rFonts w:ascii="Times New Roman" w:eastAsia="Arial Unicode MS" w:hAnsi="Times New Roman"/>
      <w:b/>
      <w:bCs/>
      <w:sz w:val="18"/>
      <w:szCs w:val="18"/>
    </w:rPr>
  </w:style>
  <w:style w:type="paragraph" w:customStyle="1" w:styleId="33">
    <w:name w:val="样式3"/>
    <w:basedOn w:val="1"/>
    <w:qFormat/>
    <w:rsid w:val="00F34AF2"/>
    <w:pPr>
      <w:widowControl w:val="0"/>
      <w:adjustRightInd/>
      <w:snapToGrid/>
      <w:spacing w:before="0" w:after="0" w:line="360" w:lineRule="auto"/>
      <w:jc w:val="both"/>
    </w:pPr>
    <w:rPr>
      <w:rFonts w:ascii="宋体" w:eastAsia="宋体" w:hAnsi="Times New Roman"/>
      <w:b w:val="0"/>
      <w:kern w:val="0"/>
      <w:sz w:val="28"/>
      <w:szCs w:val="28"/>
    </w:rPr>
  </w:style>
  <w:style w:type="paragraph" w:customStyle="1" w:styleId="CharCharCharCharCharCharChar">
    <w:name w:val="Char Char Char Char Char Char Char"/>
    <w:basedOn w:val="a"/>
    <w:qFormat/>
    <w:rsid w:val="00F34AF2"/>
    <w:pPr>
      <w:adjustRightInd/>
      <w:snapToGrid/>
      <w:spacing w:after="160" w:line="240" w:lineRule="exact"/>
    </w:pPr>
    <w:rPr>
      <w:rFonts w:ascii="Verdana" w:eastAsia="宋体" w:hAnsi="Verdana"/>
      <w:sz w:val="20"/>
      <w:szCs w:val="20"/>
      <w:lang w:eastAsia="en-US"/>
    </w:rPr>
  </w:style>
  <w:style w:type="paragraph" w:customStyle="1" w:styleId="affff7">
    <w:name w:val="表格内容格式"/>
    <w:basedOn w:val="a"/>
    <w:qFormat/>
    <w:rsid w:val="00F34AF2"/>
    <w:pPr>
      <w:widowControl w:val="0"/>
      <w:tabs>
        <w:tab w:val="left" w:pos="1755"/>
      </w:tabs>
      <w:spacing w:after="0"/>
      <w:ind w:firstLineChars="1" w:firstLine="2"/>
      <w:jc w:val="center"/>
    </w:pPr>
    <w:rPr>
      <w:rFonts w:ascii="宋体" w:eastAsia="宋体" w:hAnsi="宋体"/>
      <w:color w:val="000000"/>
      <w:sz w:val="21"/>
      <w:szCs w:val="21"/>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qFormat/>
    <w:rsid w:val="00F34AF2"/>
    <w:pPr>
      <w:widowControl w:val="0"/>
      <w:adjustRightInd/>
      <w:snapToGrid/>
      <w:spacing w:after="0" w:line="360" w:lineRule="auto"/>
      <w:ind w:firstLineChars="200" w:firstLine="200"/>
      <w:jc w:val="both"/>
    </w:pPr>
    <w:rPr>
      <w:rFonts w:ascii="宋体" w:eastAsia="宋体" w:hAnsi="宋体" w:cs="宋体"/>
      <w:kern w:val="2"/>
      <w:sz w:val="24"/>
      <w:szCs w:val="24"/>
    </w:rPr>
  </w:style>
  <w:style w:type="paragraph" w:customStyle="1" w:styleId="ParaCharCharCharCharCharCharChar">
    <w:name w:val="默认段落字体 Para Char Char Char Char Char Char Char"/>
    <w:basedOn w:val="a"/>
    <w:qFormat/>
    <w:rsid w:val="00F34AF2"/>
    <w:pPr>
      <w:widowControl w:val="0"/>
      <w:adjustRightInd/>
      <w:snapToGrid/>
      <w:spacing w:after="0"/>
      <w:jc w:val="both"/>
    </w:pPr>
    <w:rPr>
      <w:rFonts w:ascii="宋体" w:eastAsia="宋体" w:hAnsi="Times New Roman"/>
      <w:kern w:val="2"/>
      <w:sz w:val="21"/>
      <w:szCs w:val="30"/>
    </w:rPr>
  </w:style>
  <w:style w:type="paragraph" w:customStyle="1" w:styleId="affff8">
    <w:name w:val="新建"/>
    <w:basedOn w:val="a"/>
    <w:qFormat/>
    <w:rsid w:val="00F34AF2"/>
    <w:pPr>
      <w:widowControl w:val="0"/>
      <w:spacing w:after="0" w:line="312" w:lineRule="auto"/>
      <w:ind w:firstLine="601"/>
      <w:jc w:val="center"/>
    </w:pPr>
    <w:rPr>
      <w:rFonts w:ascii="昆仑楷体" w:eastAsia="昆仑楷体" w:hAnsi="Times New Roman"/>
      <w:b/>
      <w:sz w:val="36"/>
      <w:szCs w:val="20"/>
    </w:rPr>
  </w:style>
  <w:style w:type="paragraph" w:customStyle="1" w:styleId="311">
    <w:name w:val="样式 正文文本 3 + 加粗1"/>
    <w:basedOn w:val="30"/>
    <w:qFormat/>
    <w:rsid w:val="00F34AF2"/>
    <w:pPr>
      <w:widowControl/>
      <w:snapToGrid w:val="0"/>
      <w:spacing w:after="0" w:line="320" w:lineRule="exact"/>
      <w:jc w:val="center"/>
    </w:pPr>
    <w:rPr>
      <w:rFonts w:ascii="宋体" w:hAnsi="宋体"/>
      <w:b/>
      <w:bCs/>
      <w:spacing w:val="4"/>
      <w:kern w:val="0"/>
      <w:sz w:val="21"/>
      <w:szCs w:val="18"/>
    </w:rPr>
  </w:style>
  <w:style w:type="paragraph" w:customStyle="1" w:styleId="xl34">
    <w:name w:val="xl34"/>
    <w:basedOn w:val="a"/>
    <w:qFormat/>
    <w:rsid w:val="00F34AF2"/>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Arial Unicode MS" w:eastAsia="宋体" w:hAnsi="Arial Unicode MS"/>
      <w:sz w:val="18"/>
      <w:szCs w:val="18"/>
    </w:rPr>
  </w:style>
  <w:style w:type="paragraph" w:customStyle="1" w:styleId="CharChar4">
    <w:name w:val="Char Char4"/>
    <w:basedOn w:val="a"/>
    <w:qFormat/>
    <w:rsid w:val="00F34AF2"/>
    <w:pPr>
      <w:adjustRightInd/>
      <w:snapToGrid/>
      <w:spacing w:after="160" w:line="240" w:lineRule="exact"/>
    </w:pPr>
    <w:rPr>
      <w:rFonts w:ascii="Times New Roman" w:eastAsia="宋体" w:hAnsi="Times New Roman"/>
      <w:sz w:val="18"/>
      <w:szCs w:val="20"/>
    </w:rPr>
  </w:style>
  <w:style w:type="paragraph" w:customStyle="1" w:styleId="TimesNewRoman0505">
    <w:name w:val="样式 表头 + Times New Roman 段前: 0.5 行 段后: 0.5 行"/>
    <w:basedOn w:val="a"/>
    <w:qFormat/>
    <w:rsid w:val="00F34AF2"/>
    <w:pPr>
      <w:widowControl w:val="0"/>
      <w:autoSpaceDE w:val="0"/>
      <w:autoSpaceDN w:val="0"/>
      <w:snapToGrid/>
      <w:spacing w:before="100" w:beforeAutospacing="1" w:after="100" w:afterAutospacing="1" w:line="440" w:lineRule="exact"/>
      <w:jc w:val="center"/>
    </w:pPr>
    <w:rPr>
      <w:rFonts w:ascii="Times New Roman" w:eastAsia="宋体" w:hAnsi="Times New Roman"/>
      <w:b/>
      <w:bCs/>
      <w:kern w:val="2"/>
      <w:sz w:val="28"/>
      <w:szCs w:val="20"/>
      <w:lang w:val="zh-CN"/>
    </w:rPr>
  </w:style>
  <w:style w:type="paragraph" w:customStyle="1" w:styleId="font5">
    <w:name w:val="font5"/>
    <w:basedOn w:val="a"/>
    <w:qFormat/>
    <w:rsid w:val="00F34AF2"/>
    <w:pPr>
      <w:adjustRightInd/>
      <w:snapToGrid/>
      <w:spacing w:before="100" w:beforeAutospacing="1" w:after="100" w:afterAutospacing="1"/>
    </w:pPr>
    <w:rPr>
      <w:rFonts w:ascii="宋体" w:eastAsia="宋体" w:hAnsi="宋体"/>
      <w:sz w:val="18"/>
      <w:szCs w:val="18"/>
    </w:rPr>
  </w:style>
  <w:style w:type="paragraph" w:customStyle="1" w:styleId="font6">
    <w:name w:val="font6"/>
    <w:basedOn w:val="a"/>
    <w:qFormat/>
    <w:rsid w:val="00F34AF2"/>
    <w:pPr>
      <w:adjustRightInd/>
      <w:snapToGrid/>
      <w:spacing w:before="100" w:beforeAutospacing="1" w:after="100" w:afterAutospacing="1"/>
    </w:pPr>
    <w:rPr>
      <w:rFonts w:ascii="宋体" w:eastAsia="宋体" w:hAnsi="宋体"/>
      <w:b/>
      <w:bCs/>
      <w:sz w:val="18"/>
      <w:szCs w:val="18"/>
    </w:rPr>
  </w:style>
  <w:style w:type="paragraph" w:customStyle="1" w:styleId="xl25">
    <w:name w:val="xl25"/>
    <w:basedOn w:val="a"/>
    <w:qFormat/>
    <w:rsid w:val="00F34AF2"/>
    <w:pPr>
      <w:pBdr>
        <w:top w:val="single" w:sz="4" w:space="0" w:color="auto"/>
        <w:bottom w:val="single" w:sz="4" w:space="0" w:color="auto"/>
        <w:right w:val="single" w:sz="4" w:space="0" w:color="auto"/>
      </w:pBdr>
      <w:adjustRightInd/>
      <w:snapToGrid/>
      <w:spacing w:before="100" w:beforeAutospacing="1" w:after="100" w:afterAutospacing="1"/>
      <w:jc w:val="center"/>
    </w:pPr>
    <w:rPr>
      <w:rFonts w:ascii="Arial Unicode MS" w:eastAsia="宋体" w:hAnsi="Arial Unicode MS"/>
      <w:b/>
      <w:bCs/>
      <w:sz w:val="18"/>
      <w:szCs w:val="18"/>
    </w:rPr>
  </w:style>
  <w:style w:type="paragraph" w:customStyle="1" w:styleId="xl35">
    <w:name w:val="xl35"/>
    <w:basedOn w:val="a"/>
    <w:qFormat/>
    <w:rsid w:val="00F34AF2"/>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Times New Roman" w:eastAsia="Arial Unicode MS" w:hAnsi="Times New Roman"/>
      <w:sz w:val="18"/>
      <w:szCs w:val="18"/>
    </w:rPr>
  </w:style>
  <w:style w:type="paragraph" w:customStyle="1" w:styleId="xl28">
    <w:name w:val="xl28"/>
    <w:basedOn w:val="a"/>
    <w:qFormat/>
    <w:rsid w:val="00F34AF2"/>
    <w:pPr>
      <w:pBdr>
        <w:left w:val="single" w:sz="4" w:space="0" w:color="auto"/>
        <w:bottom w:val="single" w:sz="4" w:space="0" w:color="auto"/>
        <w:right w:val="single" w:sz="4" w:space="0" w:color="auto"/>
      </w:pBdr>
      <w:adjustRightInd/>
      <w:snapToGrid/>
      <w:spacing w:before="100" w:beforeAutospacing="1" w:after="100" w:afterAutospacing="1"/>
      <w:jc w:val="center"/>
    </w:pPr>
    <w:rPr>
      <w:rFonts w:ascii="Times New Roman" w:eastAsia="Arial Unicode MS" w:hAnsi="Times New Roman"/>
      <w:b/>
      <w:bCs/>
      <w:sz w:val="18"/>
      <w:szCs w:val="18"/>
    </w:rPr>
  </w:style>
  <w:style w:type="paragraph" w:customStyle="1" w:styleId="xl30">
    <w:name w:val="xl30"/>
    <w:basedOn w:val="a"/>
    <w:qFormat/>
    <w:rsid w:val="00F34AF2"/>
    <w:pPr>
      <w:pBdr>
        <w:bottom w:val="single" w:sz="4" w:space="0" w:color="auto"/>
        <w:right w:val="single" w:sz="4" w:space="0" w:color="auto"/>
      </w:pBdr>
      <w:shd w:val="clear" w:color="auto" w:fill="FF0000"/>
      <w:adjustRightInd/>
      <w:snapToGrid/>
      <w:spacing w:before="100" w:beforeAutospacing="1" w:after="100" w:afterAutospacing="1"/>
      <w:jc w:val="center"/>
    </w:pPr>
    <w:rPr>
      <w:rFonts w:ascii="Times New Roman" w:eastAsia="Arial Unicode MS" w:hAnsi="Times New Roman"/>
      <w:sz w:val="18"/>
      <w:szCs w:val="18"/>
    </w:rPr>
  </w:style>
  <w:style w:type="paragraph" w:customStyle="1" w:styleId="xl33">
    <w:name w:val="xl33"/>
    <w:basedOn w:val="a"/>
    <w:qFormat/>
    <w:rsid w:val="00F34AF2"/>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Times New Roman" w:eastAsia="Arial Unicode MS" w:hAnsi="Times New Roman"/>
      <w:b/>
      <w:bCs/>
      <w:sz w:val="18"/>
      <w:szCs w:val="18"/>
    </w:rPr>
  </w:style>
  <w:style w:type="paragraph" w:customStyle="1" w:styleId="affff9">
    <w:name w:val="小节标题"/>
    <w:basedOn w:val="a"/>
    <w:next w:val="a"/>
    <w:qFormat/>
    <w:rsid w:val="00F34AF2"/>
    <w:pPr>
      <w:widowControl w:val="0"/>
      <w:autoSpaceDE w:val="0"/>
      <w:autoSpaceDN w:val="0"/>
      <w:snapToGrid/>
      <w:spacing w:before="175" w:after="102" w:line="351" w:lineRule="atLeast"/>
      <w:jc w:val="both"/>
    </w:pPr>
    <w:rPr>
      <w:rFonts w:ascii="Times New Roman" w:eastAsia="宋体" w:hAnsi="Times New Roman"/>
      <w:color w:val="000000"/>
      <w:sz w:val="21"/>
      <w:szCs w:val="21"/>
      <w:lang w:val="zh-CN"/>
    </w:rPr>
  </w:style>
  <w:style w:type="paragraph" w:customStyle="1" w:styleId="1c">
    <w:name w:val="标题1"/>
    <w:basedOn w:val="a"/>
    <w:next w:val="af2"/>
    <w:qFormat/>
    <w:rsid w:val="00F34AF2"/>
    <w:pPr>
      <w:widowControl w:val="0"/>
      <w:tabs>
        <w:tab w:val="left" w:pos="1008"/>
      </w:tabs>
      <w:adjustRightInd/>
      <w:snapToGrid/>
      <w:spacing w:after="0" w:line="360" w:lineRule="auto"/>
      <w:ind w:firstLine="288"/>
      <w:jc w:val="center"/>
    </w:pPr>
    <w:rPr>
      <w:rFonts w:ascii="Times New Roman" w:eastAsia="黑体" w:hAnsi="Times New Roman"/>
      <w:kern w:val="2"/>
      <w:sz w:val="32"/>
      <w:szCs w:val="24"/>
    </w:rPr>
  </w:style>
  <w:style w:type="paragraph" w:customStyle="1" w:styleId="affffa">
    <w:name w:val="新标题样式"/>
    <w:basedOn w:val="a"/>
    <w:qFormat/>
    <w:rsid w:val="00F34AF2"/>
    <w:pPr>
      <w:widowControl w:val="0"/>
      <w:tabs>
        <w:tab w:val="left" w:pos="567"/>
      </w:tabs>
      <w:adjustRightInd/>
      <w:snapToGrid/>
      <w:spacing w:after="0" w:line="360" w:lineRule="auto"/>
      <w:jc w:val="both"/>
    </w:pPr>
    <w:rPr>
      <w:rFonts w:ascii="Times New Roman" w:eastAsia="黑体" w:hAnsi="Times New Roman"/>
      <w:b/>
      <w:spacing w:val="20"/>
      <w:kern w:val="2"/>
      <w:sz w:val="24"/>
      <w:szCs w:val="20"/>
    </w:rPr>
  </w:style>
  <w:style w:type="paragraph" w:customStyle="1" w:styleId="TOC1">
    <w:name w:val="TOC 标题1"/>
    <w:basedOn w:val="1"/>
    <w:next w:val="a"/>
    <w:uiPriority w:val="39"/>
    <w:unhideWhenUsed/>
    <w:qFormat/>
    <w:rsid w:val="00F34AF2"/>
    <w:pPr>
      <w:adjustRightInd/>
      <w:snapToGrid/>
      <w:spacing w:before="0" w:after="0" w:line="259" w:lineRule="auto"/>
      <w:jc w:val="center"/>
      <w:outlineLvl w:val="9"/>
    </w:pPr>
    <w:rPr>
      <w:rFonts w:ascii="等线 Light" w:eastAsia="等线 Light" w:hAnsi="等线 Light"/>
      <w:bCs w:val="0"/>
      <w:color w:val="2F5496"/>
      <w:kern w:val="0"/>
      <w:sz w:val="28"/>
      <w:szCs w:val="28"/>
    </w:rPr>
  </w:style>
  <w:style w:type="character" w:customStyle="1" w:styleId="Charf3">
    <w:name w:val="页脚 Char"/>
    <w:uiPriority w:val="99"/>
    <w:qFormat/>
    <w:rsid w:val="00F34AF2"/>
    <w:rPr>
      <w:lang w:eastAsia="zh-CN"/>
    </w:rPr>
  </w:style>
  <w:style w:type="character" w:customStyle="1" w:styleId="Charf4">
    <w:name w:val="页眉 Char"/>
    <w:uiPriority w:val="99"/>
    <w:qFormat/>
    <w:rsid w:val="00F34AF2"/>
    <w:rPr>
      <w:lang w:eastAsia="zh-CN"/>
    </w:rPr>
  </w:style>
  <w:style w:type="character" w:customStyle="1" w:styleId="2Char1">
    <w:name w:val="标题 2 Char"/>
    <w:aliases w:val="标题 2 Char Char Char1,Paragrafo Char1,H2 Char1,2nd level Char1,h2 Char1,Header 2 Char1,l2 Char1,Titre2 Char1,Head 2 Char1,List level 2 Char1,sect 1.2 Char1,H21 Char1,sect 1.21 Char1,H22 Char1,sect 1.22 Char1,H211 Char1,sect 1.211 Char1,标题2 Char"/>
    <w:qFormat/>
    <w:rsid w:val="00F34AF2"/>
    <w:rPr>
      <w:rFonts w:ascii="Cambria" w:eastAsia="宋体" w:hAnsi="Cambria" w:cs="Times New Roman"/>
      <w:b/>
      <w:bCs/>
      <w:sz w:val="32"/>
      <w:szCs w:val="32"/>
    </w:rPr>
  </w:style>
  <w:style w:type="character" w:customStyle="1" w:styleId="1Char1">
    <w:name w:val="标题 1 Char1"/>
    <w:qFormat/>
    <w:rsid w:val="00F34AF2"/>
    <w:rPr>
      <w:rFonts w:ascii="黑体" w:eastAsia="黑体" w:hAnsi="黑体" w:cs="Times New Roman"/>
      <w:bCs/>
      <w:kern w:val="44"/>
      <w:sz w:val="30"/>
      <w:szCs w:val="44"/>
    </w:rPr>
  </w:style>
  <w:style w:type="character" w:customStyle="1" w:styleId="2Char10">
    <w:name w:val="标题 2 Char1"/>
    <w:aliases w:val="标题 2 Char Char Char,标题 2 Char Char1,Paragrafo Char,H2 Char,2nd level Char,h2 Char,Header 2 Char,l2 Char,Titre2 Char,Head 2 Char,List level 2 Char,sect 1.2 Char,H21 Char,sect 1.21 Char,H22 Char,sect 1.22 Char,H211 Char,sect 1.211 Char,H23 Char"/>
    <w:qFormat/>
    <w:rsid w:val="00F34AF2"/>
    <w:rPr>
      <w:rFonts w:ascii="Arial" w:eastAsia="黑体" w:hAnsi="Arial" w:cs="Times New Roman"/>
      <w:bCs/>
      <w:sz w:val="28"/>
      <w:szCs w:val="32"/>
    </w:rPr>
  </w:style>
  <w:style w:type="character" w:customStyle="1" w:styleId="3Char10">
    <w:name w:val="标题 3 Char1"/>
    <w:qFormat/>
    <w:rsid w:val="00F34AF2"/>
    <w:rPr>
      <w:rFonts w:ascii="Times New Roman" w:eastAsia="宋体" w:hAnsi="Times New Roman" w:cs="Times New Roman"/>
      <w:b/>
      <w:bCs/>
      <w:color w:val="000000"/>
      <w:sz w:val="24"/>
      <w:szCs w:val="28"/>
      <w:lang w:val="zh-CN"/>
    </w:rPr>
  </w:style>
  <w:style w:type="character" w:customStyle="1" w:styleId="4Char1">
    <w:name w:val="标题 4 Char1"/>
    <w:qFormat/>
    <w:rsid w:val="00F34AF2"/>
    <w:rPr>
      <w:rFonts w:ascii="Arial" w:eastAsia="宋体" w:hAnsi="Arial" w:cs="Times New Roman"/>
      <w:b/>
      <w:bCs/>
      <w:sz w:val="24"/>
      <w:szCs w:val="28"/>
    </w:rPr>
  </w:style>
  <w:style w:type="character" w:customStyle="1" w:styleId="5Char1">
    <w:name w:val="标题 5 Char1"/>
    <w:qFormat/>
    <w:rsid w:val="00F34AF2"/>
    <w:rPr>
      <w:rFonts w:ascii="Times New Roman" w:eastAsia="宋体" w:hAnsi="Times New Roman" w:cs="Times New Roman"/>
      <w:b/>
      <w:kern w:val="44"/>
      <w:sz w:val="28"/>
      <w:szCs w:val="20"/>
    </w:rPr>
  </w:style>
  <w:style w:type="character" w:customStyle="1" w:styleId="6Char1">
    <w:name w:val="标题 6 Char1"/>
    <w:qFormat/>
    <w:rsid w:val="00F34AF2"/>
    <w:rPr>
      <w:rFonts w:ascii="Arial" w:eastAsia="黑体" w:hAnsi="Arial" w:cs="Times New Roman"/>
      <w:b/>
      <w:kern w:val="44"/>
      <w:sz w:val="24"/>
      <w:szCs w:val="20"/>
    </w:rPr>
  </w:style>
  <w:style w:type="character" w:customStyle="1" w:styleId="7Char1">
    <w:name w:val="标题 7 Char1"/>
    <w:qFormat/>
    <w:rsid w:val="00F34AF2"/>
    <w:rPr>
      <w:rFonts w:ascii="Times New Roman" w:eastAsia="宋体" w:hAnsi="Times New Roman" w:cs="Times New Roman"/>
      <w:b/>
      <w:bCs/>
      <w:sz w:val="24"/>
      <w:szCs w:val="24"/>
    </w:rPr>
  </w:style>
  <w:style w:type="character" w:customStyle="1" w:styleId="8Char1">
    <w:name w:val="标题 8 Char1"/>
    <w:qFormat/>
    <w:rsid w:val="00F34AF2"/>
    <w:rPr>
      <w:rFonts w:ascii="Arial" w:eastAsia="黑体" w:hAnsi="Arial" w:cs="Times New Roman"/>
      <w:kern w:val="44"/>
      <w:sz w:val="24"/>
      <w:szCs w:val="20"/>
    </w:rPr>
  </w:style>
  <w:style w:type="character" w:customStyle="1" w:styleId="9Char1">
    <w:name w:val="标题 9 Char1"/>
    <w:qFormat/>
    <w:rsid w:val="00F34AF2"/>
    <w:rPr>
      <w:rFonts w:ascii="Arial" w:eastAsia="黑体" w:hAnsi="Arial" w:cs="Times New Roman"/>
      <w:kern w:val="44"/>
      <w:szCs w:val="20"/>
    </w:rPr>
  </w:style>
  <w:style w:type="character" w:customStyle="1" w:styleId="Char19">
    <w:name w:val="页眉 Char1"/>
    <w:qFormat/>
    <w:rsid w:val="00F34AF2"/>
    <w:rPr>
      <w:color w:val="000000"/>
      <w:sz w:val="18"/>
      <w:szCs w:val="18"/>
    </w:rPr>
  </w:style>
  <w:style w:type="character" w:customStyle="1" w:styleId="2Char11">
    <w:name w:val="正文文本 2 Char1"/>
    <w:qFormat/>
    <w:rsid w:val="00F34AF2"/>
    <w:rPr>
      <w:szCs w:val="24"/>
    </w:rPr>
  </w:style>
  <w:style w:type="character" w:customStyle="1" w:styleId="Char1a">
    <w:name w:val="页脚 Char1"/>
    <w:uiPriority w:val="99"/>
    <w:qFormat/>
    <w:rsid w:val="00F34AF2"/>
    <w:rPr>
      <w:color w:val="000000"/>
      <w:sz w:val="18"/>
      <w:szCs w:val="18"/>
    </w:rPr>
  </w:style>
  <w:style w:type="character" w:customStyle="1" w:styleId="CharChar31">
    <w:name w:val="Char Char31"/>
    <w:qFormat/>
    <w:rsid w:val="00F34AF2"/>
    <w:rPr>
      <w:rFonts w:eastAsia="宋体"/>
      <w:kern w:val="2"/>
      <w:sz w:val="21"/>
      <w:szCs w:val="24"/>
      <w:lang w:val="en-US" w:eastAsia="zh-CN" w:bidi="ar-SA"/>
    </w:rPr>
  </w:style>
  <w:style w:type="character" w:customStyle="1" w:styleId="CharCharCharCharCharCharCharCharCharCharCharCharCharChar1">
    <w:name w:val="Char Char Char Char Char Char Char Char Char Char Char Char Char Char1"/>
    <w:link w:val="CharCharCharCharCharCharCharCharCharCharCharCharChar1"/>
    <w:qFormat/>
    <w:rsid w:val="00F34AF2"/>
    <w:rPr>
      <w:szCs w:val="24"/>
    </w:rPr>
  </w:style>
  <w:style w:type="paragraph" w:customStyle="1" w:styleId="CharCharCharCharCharCharCharCharCharCharCharCharChar1">
    <w:name w:val="Char Char Char Char Char Char Char Char Char Char Char Char Char1"/>
    <w:basedOn w:val="a"/>
    <w:link w:val="CharCharCharCharCharCharCharCharCharCharCharCharCharChar1"/>
    <w:qFormat/>
    <w:rsid w:val="00F34AF2"/>
    <w:pPr>
      <w:widowControl w:val="0"/>
      <w:adjustRightInd/>
      <w:snapToGrid/>
      <w:spacing w:after="0"/>
      <w:jc w:val="both"/>
    </w:pPr>
    <w:rPr>
      <w:rFonts w:ascii="Calibri" w:eastAsia="宋体" w:hAnsi="Calibri"/>
      <w:sz w:val="20"/>
      <w:szCs w:val="24"/>
    </w:rPr>
  </w:style>
  <w:style w:type="character" w:customStyle="1" w:styleId="Char1b">
    <w:name w:val="正文缩进 Char1"/>
    <w:qFormat/>
    <w:rsid w:val="00F34AF2"/>
    <w:rPr>
      <w:rFonts w:ascii="Arial" w:hAnsi="Arial"/>
      <w:sz w:val="28"/>
    </w:rPr>
  </w:style>
  <w:style w:type="character" w:customStyle="1" w:styleId="CharChar21">
    <w:name w:val="Char Char21"/>
    <w:qFormat/>
    <w:rsid w:val="00F34AF2"/>
    <w:rPr>
      <w:rFonts w:ascii="宋体" w:eastAsia="宋体" w:hAnsi="宋体"/>
      <w:b/>
      <w:kern w:val="2"/>
      <w:sz w:val="24"/>
      <w:szCs w:val="24"/>
      <w:lang w:val="en-US" w:eastAsia="zh-CN" w:bidi="ar-SA"/>
    </w:rPr>
  </w:style>
  <w:style w:type="character" w:customStyle="1" w:styleId="Char1c">
    <w:name w:val="标题 Char1"/>
    <w:qFormat/>
    <w:rsid w:val="00F34AF2"/>
    <w:rPr>
      <w:rFonts w:ascii="等线 Light" w:eastAsia="黑体" w:hAnsi="等线 Light"/>
      <w:bCs/>
      <w:sz w:val="32"/>
      <w:szCs w:val="32"/>
    </w:rPr>
  </w:style>
  <w:style w:type="character" w:customStyle="1" w:styleId="Char28">
    <w:name w:val="纯文本 Char2"/>
    <w:qFormat/>
    <w:rsid w:val="00F34AF2"/>
    <w:rPr>
      <w:rFonts w:ascii="宋体" w:hAnsi="Courier New"/>
    </w:rPr>
  </w:style>
  <w:style w:type="character" w:customStyle="1" w:styleId="2Char12">
    <w:name w:val="正文文本缩进 2 Char1"/>
    <w:qFormat/>
    <w:rsid w:val="00F34AF2"/>
    <w:rPr>
      <w:rFonts w:hAnsi="宋体"/>
      <w:sz w:val="28"/>
      <w:szCs w:val="24"/>
    </w:rPr>
  </w:style>
  <w:style w:type="character" w:customStyle="1" w:styleId="Char1d">
    <w:name w:val="批注主题 Char1"/>
    <w:qFormat/>
    <w:rsid w:val="00F34AF2"/>
    <w:rPr>
      <w:b/>
      <w:bCs/>
      <w:szCs w:val="24"/>
    </w:rPr>
  </w:style>
  <w:style w:type="character" w:customStyle="1" w:styleId="Char1e">
    <w:name w:val="批注框文本 Char1"/>
    <w:qFormat/>
    <w:rsid w:val="00F34AF2"/>
    <w:rPr>
      <w:sz w:val="18"/>
      <w:szCs w:val="18"/>
    </w:rPr>
  </w:style>
  <w:style w:type="character" w:customStyle="1" w:styleId="3Char11">
    <w:name w:val="正文文本缩进 3 Char1"/>
    <w:qFormat/>
    <w:rsid w:val="00F34AF2"/>
    <w:rPr>
      <w:rFonts w:ascii="宋体" w:hAnsi="宋体"/>
      <w:sz w:val="24"/>
    </w:rPr>
  </w:style>
  <w:style w:type="character" w:customStyle="1" w:styleId="Char1f">
    <w:name w:val="日期 Char1"/>
    <w:qFormat/>
    <w:rsid w:val="00F34AF2"/>
    <w:rPr>
      <w:sz w:val="28"/>
    </w:rPr>
  </w:style>
  <w:style w:type="character" w:customStyle="1" w:styleId="3Char12">
    <w:name w:val="正文文本 3 Char1"/>
    <w:qFormat/>
    <w:rsid w:val="00F34AF2"/>
    <w:rPr>
      <w:sz w:val="16"/>
      <w:szCs w:val="16"/>
    </w:rPr>
  </w:style>
  <w:style w:type="character" w:customStyle="1" w:styleId="Char1f0">
    <w:name w:val="正文文本 Char1"/>
    <w:qFormat/>
    <w:rsid w:val="00F34AF2"/>
    <w:rPr>
      <w:rFonts w:ascii="Times New Roman" w:eastAsia="宋体" w:hAnsi="Times New Roman" w:cs="Times New Roman"/>
      <w:szCs w:val="24"/>
    </w:rPr>
  </w:style>
  <w:style w:type="paragraph" w:customStyle="1" w:styleId="CharCharCharCharCharCharCharCharChar1">
    <w:name w:val="Char Char Char Char Char Char Char Char Char1"/>
    <w:basedOn w:val="a"/>
    <w:qFormat/>
    <w:rsid w:val="00F34AF2"/>
    <w:pPr>
      <w:widowControl w:val="0"/>
      <w:adjustRightInd/>
      <w:snapToGrid/>
      <w:spacing w:after="0"/>
      <w:jc w:val="both"/>
    </w:pPr>
    <w:rPr>
      <w:rFonts w:ascii="Times New Roman" w:eastAsia="宋体" w:hAnsi="Times New Roman"/>
      <w:kern w:val="2"/>
      <w:sz w:val="21"/>
      <w:szCs w:val="24"/>
    </w:rPr>
  </w:style>
  <w:style w:type="paragraph" w:customStyle="1" w:styleId="CharCharCharCharCharChar1">
    <w:name w:val="Char Char Char Char Char Char1"/>
    <w:basedOn w:val="a"/>
    <w:qFormat/>
    <w:rsid w:val="00F34AF2"/>
    <w:pPr>
      <w:widowControl w:val="0"/>
      <w:adjustRightInd/>
      <w:snapToGrid/>
      <w:spacing w:after="0"/>
      <w:jc w:val="both"/>
    </w:pPr>
    <w:rPr>
      <w:rFonts w:ascii="Times New Roman" w:eastAsia="宋体" w:hAnsi="Times New Roman"/>
      <w:kern w:val="2"/>
      <w:sz w:val="21"/>
      <w:szCs w:val="24"/>
    </w:rPr>
  </w:style>
  <w:style w:type="paragraph" w:customStyle="1" w:styleId="1d">
    <w:name w:val="无间隔1"/>
    <w:qFormat/>
    <w:rsid w:val="00F34AF2"/>
    <w:pPr>
      <w:adjustRightInd w:val="0"/>
      <w:snapToGrid w:val="0"/>
    </w:pPr>
    <w:rPr>
      <w:rFonts w:ascii="Tahoma" w:eastAsia="微软雅黑" w:hAnsi="Tahoma"/>
      <w:sz w:val="22"/>
      <w:szCs w:val="22"/>
    </w:rPr>
  </w:style>
  <w:style w:type="character" w:customStyle="1" w:styleId="29">
    <w:name w:val="标题 2 字符"/>
    <w:qFormat/>
    <w:rsid w:val="00F34AF2"/>
    <w:rPr>
      <w:rFonts w:ascii="Arial" w:eastAsia="黑体" w:hAnsi="Arial"/>
      <w:bCs/>
      <w:kern w:val="2"/>
      <w:sz w:val="28"/>
      <w:szCs w:val="32"/>
    </w:rPr>
  </w:style>
  <w:style w:type="character" w:customStyle="1" w:styleId="affffb">
    <w:name w:val="正文缩进 字符"/>
    <w:qFormat/>
    <w:rsid w:val="00F34AF2"/>
    <w:rPr>
      <w:rFonts w:ascii="Arial" w:hAnsi="Arial"/>
      <w:kern w:val="2"/>
      <w:sz w:val="28"/>
    </w:rPr>
  </w:style>
  <w:style w:type="character" w:customStyle="1" w:styleId="01Char1">
    <w:name w:val="正文01 Char1"/>
    <w:link w:val="01"/>
    <w:uiPriority w:val="99"/>
    <w:locked/>
    <w:rsid w:val="00F34AF2"/>
    <w:rPr>
      <w:snapToGrid w:val="0"/>
      <w:color w:val="000000"/>
      <w:sz w:val="24"/>
    </w:rPr>
  </w:style>
  <w:style w:type="paragraph" w:customStyle="1" w:styleId="01">
    <w:name w:val="正文01"/>
    <w:basedOn w:val="a"/>
    <w:link w:val="01Char1"/>
    <w:uiPriority w:val="99"/>
    <w:rsid w:val="00F34AF2"/>
    <w:pPr>
      <w:widowControl w:val="0"/>
      <w:spacing w:before="60" w:after="0" w:line="460" w:lineRule="exact"/>
      <w:ind w:firstLineChars="200" w:firstLine="200"/>
      <w:jc w:val="both"/>
    </w:pPr>
    <w:rPr>
      <w:rFonts w:ascii="Calibri" w:eastAsia="宋体" w:hAnsi="Calibri"/>
      <w:snapToGrid w:val="0"/>
      <w:color w:val="000000"/>
      <w:sz w:val="24"/>
      <w:szCs w:val="20"/>
    </w:rPr>
  </w:style>
  <w:style w:type="paragraph" w:customStyle="1" w:styleId="ETabellentextberschrift">
    <w:name w:val="E Tabellentext Überschrift"/>
    <w:basedOn w:val="a"/>
    <w:uiPriority w:val="99"/>
    <w:rsid w:val="00F34AF2"/>
    <w:pPr>
      <w:adjustRightInd/>
      <w:snapToGrid/>
      <w:spacing w:before="120" w:after="120"/>
      <w:ind w:left="113" w:right="113"/>
    </w:pPr>
    <w:rPr>
      <w:rFonts w:ascii="Arial" w:eastAsia="宋体" w:hAnsi="Arial"/>
      <w:b/>
      <w:i/>
      <w:color w:val="000000"/>
      <w:sz w:val="20"/>
      <w:szCs w:val="20"/>
      <w:lang w:val="en-GB" w:eastAsia="de-DE"/>
    </w:rPr>
  </w:style>
  <w:style w:type="paragraph" w:customStyle="1" w:styleId="-8">
    <w:name w:val="表格内容-左对齐8"/>
    <w:basedOn w:val="a"/>
    <w:uiPriority w:val="99"/>
    <w:rsid w:val="00F34AF2"/>
    <w:pPr>
      <w:widowControl w:val="0"/>
      <w:adjustRightInd/>
      <w:snapToGrid/>
      <w:spacing w:after="0"/>
    </w:pPr>
    <w:rPr>
      <w:rFonts w:ascii="Times New Roman" w:eastAsia="宋体" w:hAnsi="Times New Roman"/>
      <w:color w:val="000000"/>
      <w:kern w:val="1"/>
      <w:sz w:val="21"/>
    </w:rPr>
  </w:style>
  <w:style w:type="paragraph" w:customStyle="1" w:styleId="1CharCharCharCharCharCharChar">
    <w:name w:val="1 Char Char Char Char Char Char Char"/>
    <w:basedOn w:val="a"/>
    <w:uiPriority w:val="99"/>
    <w:rsid w:val="00F34AF2"/>
    <w:pPr>
      <w:widowControl w:val="0"/>
      <w:adjustRightInd/>
      <w:snapToGrid/>
      <w:spacing w:after="0"/>
      <w:jc w:val="both"/>
    </w:pPr>
    <w:rPr>
      <w:rFonts w:ascii="Times New Roman" w:eastAsia="宋体" w:hAnsi="Times New Roman"/>
      <w:kern w:val="2"/>
      <w:sz w:val="21"/>
      <w:szCs w:val="24"/>
    </w:rPr>
  </w:style>
  <w:style w:type="paragraph" w:styleId="affffc">
    <w:name w:val="List Bullet"/>
    <w:basedOn w:val="a"/>
    <w:uiPriority w:val="99"/>
    <w:rsid w:val="00F34AF2"/>
    <w:pPr>
      <w:widowControl w:val="0"/>
      <w:tabs>
        <w:tab w:val="left" w:pos="1260"/>
      </w:tabs>
      <w:adjustRightInd/>
      <w:snapToGrid/>
      <w:spacing w:after="0"/>
      <w:ind w:left="1260" w:hanging="1260"/>
      <w:jc w:val="both"/>
    </w:pPr>
    <w:rPr>
      <w:rFonts w:ascii="Times New Roman" w:eastAsia="华文中宋" w:hAnsi="Times New Roman"/>
      <w:kern w:val="2"/>
      <w:sz w:val="24"/>
      <w:szCs w:val="24"/>
    </w:rPr>
  </w:style>
  <w:style w:type="paragraph" w:customStyle="1" w:styleId="221">
    <w:name w:val="样式 样式 首行缩进:  2 字符 + 首行缩进:  2 字符"/>
    <w:basedOn w:val="a"/>
    <w:uiPriority w:val="99"/>
    <w:rsid w:val="00F34AF2"/>
    <w:pPr>
      <w:widowControl w:val="0"/>
      <w:adjustRightInd/>
      <w:snapToGrid/>
      <w:spacing w:after="0" w:line="360" w:lineRule="auto"/>
      <w:ind w:firstLineChars="200" w:firstLine="480"/>
    </w:pPr>
    <w:rPr>
      <w:rFonts w:ascii="Times New Roman" w:eastAsia="宋体" w:hAnsi="Times New Roman" w:cs="宋体"/>
      <w:kern w:val="2"/>
      <w:sz w:val="24"/>
      <w:szCs w:val="20"/>
    </w:rPr>
  </w:style>
  <w:style w:type="paragraph" w:customStyle="1" w:styleId="CharChar1CharCharCharCharCharCharCharCharCharCharCharCharCharCharCharChar">
    <w:name w:val="Char Char1 Char Char Char Char Char Char Char Char Char Char Char Char Char Char Char Char"/>
    <w:basedOn w:val="a"/>
    <w:uiPriority w:val="99"/>
    <w:rsid w:val="00F34AF2"/>
    <w:pPr>
      <w:widowControl w:val="0"/>
      <w:snapToGrid/>
      <w:spacing w:after="0" w:line="360" w:lineRule="atLeast"/>
      <w:jc w:val="both"/>
    </w:pPr>
    <w:rPr>
      <w:rFonts w:ascii="Times New Roman" w:eastAsia="宋体" w:hAnsi="Times New Roman"/>
      <w:kern w:val="2"/>
      <w:sz w:val="21"/>
      <w:szCs w:val="24"/>
    </w:rPr>
  </w:style>
  <w:style w:type="paragraph" w:customStyle="1" w:styleId="CharCharCharCharCharCharCharCharCharCharChar">
    <w:name w:val="Char Char Char Char Char Char Char Char Char Char Char"/>
    <w:uiPriority w:val="99"/>
    <w:rsid w:val="00F34AF2"/>
    <w:pPr>
      <w:widowControl w:val="0"/>
      <w:spacing w:line="300" w:lineRule="auto"/>
      <w:ind w:firstLineChars="200" w:firstLine="480"/>
      <w:jc w:val="both"/>
    </w:pPr>
    <w:rPr>
      <w:rFonts w:ascii="Times New Roman" w:eastAsia="仿宋_GB2312" w:hAnsi="Times New Roman"/>
      <w:kern w:val="2"/>
      <w:sz w:val="24"/>
      <w:szCs w:val="24"/>
    </w:rPr>
  </w:style>
  <w:style w:type="paragraph" w:customStyle="1" w:styleId="CharCharCharCharCharChar1CharCharCharChar">
    <w:name w:val="Char Char Char Char Char Char1 Char Char Char Char"/>
    <w:basedOn w:val="a"/>
    <w:uiPriority w:val="99"/>
    <w:rsid w:val="00F34AF2"/>
    <w:pPr>
      <w:widowControl w:val="0"/>
      <w:adjustRightInd/>
      <w:snapToGrid/>
      <w:spacing w:after="0"/>
      <w:jc w:val="both"/>
    </w:pPr>
    <w:rPr>
      <w:rFonts w:eastAsia="宋体"/>
      <w:kern w:val="2"/>
      <w:sz w:val="24"/>
      <w:szCs w:val="24"/>
    </w:rPr>
  </w:style>
  <w:style w:type="character" w:styleId="affffd">
    <w:name w:val="Emphasis"/>
    <w:uiPriority w:val="20"/>
    <w:qFormat/>
    <w:rsid w:val="00F34AF2"/>
    <w:rPr>
      <w:rFonts w:cs="Times New Roman"/>
      <w:i/>
      <w:iCs/>
    </w:rPr>
  </w:style>
  <w:style w:type="paragraph" w:customStyle="1" w:styleId="1111">
    <w:name w:val="1111表文字"/>
    <w:basedOn w:val="a"/>
    <w:next w:val="a"/>
    <w:link w:val="1111Char"/>
    <w:autoRedefine/>
    <w:uiPriority w:val="99"/>
    <w:rsid w:val="00F34AF2"/>
    <w:pPr>
      <w:widowControl w:val="0"/>
      <w:adjustRightInd/>
      <w:snapToGrid/>
      <w:spacing w:after="0" w:line="320" w:lineRule="exact"/>
      <w:jc w:val="center"/>
      <w:textAlignment w:val="center"/>
    </w:pPr>
    <w:rPr>
      <w:rFonts w:ascii="Times New Roman" w:eastAsia="宋体" w:hAnsi="Times New Roman"/>
      <w:sz w:val="18"/>
      <w:szCs w:val="20"/>
    </w:rPr>
  </w:style>
  <w:style w:type="character" w:customStyle="1" w:styleId="1111Char">
    <w:name w:val="1111表文字 Char"/>
    <w:link w:val="1111"/>
    <w:uiPriority w:val="99"/>
    <w:locked/>
    <w:rsid w:val="00F34AF2"/>
    <w:rPr>
      <w:rFonts w:ascii="Times New Roman" w:hAnsi="Times New Roman"/>
      <w:sz w:val="18"/>
    </w:rPr>
  </w:style>
  <w:style w:type="character" w:customStyle="1" w:styleId="doctitle">
    <w:name w:val="doc_title"/>
    <w:basedOn w:val="a0"/>
    <w:rsid w:val="00D174D2"/>
  </w:style>
  <w:style w:type="numbering" w:customStyle="1" w:styleId="1e">
    <w:name w:val="无列表1"/>
    <w:next w:val="a2"/>
    <w:uiPriority w:val="99"/>
    <w:semiHidden/>
    <w:unhideWhenUsed/>
    <w:rsid w:val="000F4251"/>
  </w:style>
  <w:style w:type="table" w:customStyle="1" w:styleId="1f">
    <w:name w:val="网格型1"/>
    <w:basedOn w:val="a1"/>
    <w:next w:val="ab"/>
    <w:rsid w:val="000F425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Char"/>
    <w:uiPriority w:val="99"/>
    <w:unhideWhenUsed/>
    <w:rsid w:val="000F4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sz w:val="24"/>
      <w:szCs w:val="24"/>
    </w:rPr>
  </w:style>
  <w:style w:type="character" w:customStyle="1" w:styleId="HTMLChar">
    <w:name w:val="HTML 预设格式 Char"/>
    <w:link w:val="HTML"/>
    <w:uiPriority w:val="99"/>
    <w:rsid w:val="000F4251"/>
    <w:rPr>
      <w:rFonts w:ascii="宋体" w:hAnsi="宋体" w:cs="宋体"/>
      <w:sz w:val="24"/>
      <w:szCs w:val="24"/>
    </w:rPr>
  </w:style>
  <w:style w:type="character" w:customStyle="1" w:styleId="2Char3">
    <w:name w:val="正文文本 2 Char"/>
    <w:rsid w:val="000F4251"/>
    <w:rPr>
      <w:rFonts w:eastAsia="黑体"/>
      <w:kern w:val="2"/>
      <w:sz w:val="28"/>
      <w:szCs w:val="24"/>
    </w:rPr>
  </w:style>
  <w:style w:type="table" w:customStyle="1" w:styleId="110">
    <w:name w:val="网格型11"/>
    <w:basedOn w:val="a1"/>
    <w:next w:val="ab"/>
    <w:qFormat/>
    <w:rsid w:val="000F425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网格型2"/>
    <w:basedOn w:val="a1"/>
    <w:next w:val="ab"/>
    <w:qFormat/>
    <w:rsid w:val="000F425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b"/>
    <w:qFormat/>
    <w:rsid w:val="000F425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1"/>
    <w:next w:val="ab"/>
    <w:qFormat/>
    <w:rsid w:val="000F425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tyle105">
    <w:name w:val="TableStyle10.5"/>
    <w:basedOn w:val="a"/>
    <w:qFormat/>
    <w:rsid w:val="00AF2973"/>
    <w:pPr>
      <w:widowControl w:val="0"/>
      <w:adjustRightInd/>
      <w:snapToGrid/>
      <w:spacing w:after="0"/>
      <w:jc w:val="center"/>
    </w:pPr>
    <w:rPr>
      <w:rFonts w:ascii="Times New Roman" w:eastAsia="宋体" w:hAnsi="Times New Roman"/>
      <w:sz w:val="21"/>
    </w:rPr>
  </w:style>
  <w:style w:type="paragraph" w:customStyle="1" w:styleId="TableStyle12">
    <w:name w:val="TableStyle12"/>
    <w:basedOn w:val="a"/>
    <w:qFormat/>
    <w:rsid w:val="00686904"/>
    <w:pPr>
      <w:widowControl w:val="0"/>
      <w:adjustRightInd/>
      <w:snapToGrid/>
      <w:spacing w:after="0"/>
      <w:jc w:val="center"/>
    </w:pPr>
    <w:rPr>
      <w:rFonts w:ascii="Times New Roman" w:eastAsia="宋体" w:hAnsi="Times New Roman"/>
      <w:sz w:val="24"/>
    </w:rPr>
  </w:style>
  <w:style w:type="character" w:customStyle="1" w:styleId="Charf5">
    <w:name w:val="赵正文 Char"/>
    <w:link w:val="affffe"/>
    <w:rsid w:val="00C1118E"/>
  </w:style>
  <w:style w:type="paragraph" w:customStyle="1" w:styleId="affffe">
    <w:name w:val="赵正文"/>
    <w:basedOn w:val="a"/>
    <w:link w:val="Charf5"/>
    <w:rsid w:val="00C1118E"/>
    <w:pPr>
      <w:widowControl w:val="0"/>
      <w:adjustRightInd/>
      <w:snapToGrid/>
      <w:spacing w:after="0" w:line="520" w:lineRule="exact"/>
      <w:ind w:firstLineChars="200" w:firstLine="720"/>
      <w:jc w:val="both"/>
    </w:pPr>
    <w:rPr>
      <w:rFonts w:ascii="Calibri" w:eastAsia="宋体" w:hAnsi="Calibri"/>
      <w:sz w:val="20"/>
      <w:szCs w:val="20"/>
    </w:rPr>
  </w:style>
  <w:style w:type="paragraph" w:customStyle="1" w:styleId="00">
    <w:name w:val="00"/>
    <w:basedOn w:val="a"/>
    <w:rsid w:val="00D6268E"/>
    <w:pPr>
      <w:widowControl w:val="0"/>
      <w:adjustRightInd/>
      <w:snapToGrid/>
      <w:spacing w:after="0" w:line="520" w:lineRule="exact"/>
      <w:ind w:firstLineChars="200" w:firstLine="200"/>
      <w:jc w:val="both"/>
    </w:pPr>
    <w:rPr>
      <w:rFonts w:ascii="宋体" w:eastAsia="宋体" w:hAnsi="宋体" w:cs="宋体"/>
      <w:kern w:val="2"/>
      <w:sz w:val="24"/>
      <w:szCs w:val="24"/>
    </w:rPr>
  </w:style>
  <w:style w:type="character" w:customStyle="1" w:styleId="1f0">
    <w:name w:val="正文文本1"/>
    <w:rsid w:val="00771704"/>
    <w:rPr>
      <w:rFonts w:ascii="MingLiU" w:eastAsia="MingLiU" w:hAnsi="MingLiU" w:cs="MingLiU"/>
      <w:color w:val="000000"/>
      <w:spacing w:val="10"/>
      <w:w w:val="100"/>
      <w:position w:val="0"/>
      <w:sz w:val="20"/>
      <w:szCs w:val="20"/>
      <w:u w:val="none"/>
      <w:lang w:val="zh-TW"/>
    </w:rPr>
  </w:style>
  <w:style w:type="character" w:customStyle="1" w:styleId="font31">
    <w:name w:val="font31"/>
    <w:basedOn w:val="a0"/>
    <w:rsid w:val="00872BA6"/>
    <w:rPr>
      <w:rFonts w:ascii="Times New Roman" w:hAnsi="Times New Roman" w:cs="Times New Roman" w:hint="default"/>
      <w:i w:val="0"/>
      <w:iCs w:val="0"/>
      <w:strike w:val="0"/>
      <w:dstrike w:val="0"/>
      <w:color w:val="000000"/>
      <w:sz w:val="24"/>
      <w:szCs w:val="24"/>
      <w:u w:val="none"/>
      <w:effect w:val="none"/>
    </w:rPr>
  </w:style>
</w:styles>
</file>

<file path=word/webSettings.xml><?xml version="1.0" encoding="utf-8"?>
<w:webSettings xmlns:r="http://schemas.openxmlformats.org/officeDocument/2006/relationships" xmlns:w="http://schemas.openxmlformats.org/wordprocessingml/2006/main">
  <w:divs>
    <w:div w:id="60325618">
      <w:bodyDiv w:val="1"/>
      <w:marLeft w:val="0"/>
      <w:marRight w:val="0"/>
      <w:marTop w:val="0"/>
      <w:marBottom w:val="0"/>
      <w:divBdr>
        <w:top w:val="none" w:sz="0" w:space="0" w:color="auto"/>
        <w:left w:val="none" w:sz="0" w:space="0" w:color="auto"/>
        <w:bottom w:val="none" w:sz="0" w:space="0" w:color="auto"/>
        <w:right w:val="none" w:sz="0" w:space="0" w:color="auto"/>
      </w:divBdr>
    </w:div>
    <w:div w:id="60372267">
      <w:bodyDiv w:val="1"/>
      <w:marLeft w:val="0"/>
      <w:marRight w:val="0"/>
      <w:marTop w:val="0"/>
      <w:marBottom w:val="0"/>
      <w:divBdr>
        <w:top w:val="none" w:sz="0" w:space="0" w:color="auto"/>
        <w:left w:val="none" w:sz="0" w:space="0" w:color="auto"/>
        <w:bottom w:val="none" w:sz="0" w:space="0" w:color="auto"/>
        <w:right w:val="none" w:sz="0" w:space="0" w:color="auto"/>
      </w:divBdr>
    </w:div>
    <w:div w:id="71439683">
      <w:bodyDiv w:val="1"/>
      <w:marLeft w:val="0"/>
      <w:marRight w:val="0"/>
      <w:marTop w:val="0"/>
      <w:marBottom w:val="0"/>
      <w:divBdr>
        <w:top w:val="none" w:sz="0" w:space="0" w:color="auto"/>
        <w:left w:val="none" w:sz="0" w:space="0" w:color="auto"/>
        <w:bottom w:val="none" w:sz="0" w:space="0" w:color="auto"/>
        <w:right w:val="none" w:sz="0" w:space="0" w:color="auto"/>
      </w:divBdr>
      <w:divsChild>
        <w:div w:id="2046519997">
          <w:marLeft w:val="0"/>
          <w:marRight w:val="0"/>
          <w:marTop w:val="0"/>
          <w:marBottom w:val="0"/>
          <w:divBdr>
            <w:top w:val="none" w:sz="0" w:space="0" w:color="auto"/>
            <w:left w:val="none" w:sz="0" w:space="0" w:color="auto"/>
            <w:bottom w:val="none" w:sz="0" w:space="0" w:color="auto"/>
            <w:right w:val="none" w:sz="0" w:space="0" w:color="auto"/>
          </w:divBdr>
        </w:div>
      </w:divsChild>
    </w:div>
    <w:div w:id="73088888">
      <w:bodyDiv w:val="1"/>
      <w:marLeft w:val="0"/>
      <w:marRight w:val="0"/>
      <w:marTop w:val="0"/>
      <w:marBottom w:val="0"/>
      <w:divBdr>
        <w:top w:val="none" w:sz="0" w:space="0" w:color="auto"/>
        <w:left w:val="none" w:sz="0" w:space="0" w:color="auto"/>
        <w:bottom w:val="none" w:sz="0" w:space="0" w:color="auto"/>
        <w:right w:val="none" w:sz="0" w:space="0" w:color="auto"/>
      </w:divBdr>
    </w:div>
    <w:div w:id="104468723">
      <w:bodyDiv w:val="1"/>
      <w:marLeft w:val="0"/>
      <w:marRight w:val="0"/>
      <w:marTop w:val="0"/>
      <w:marBottom w:val="0"/>
      <w:divBdr>
        <w:top w:val="none" w:sz="0" w:space="0" w:color="auto"/>
        <w:left w:val="none" w:sz="0" w:space="0" w:color="auto"/>
        <w:bottom w:val="none" w:sz="0" w:space="0" w:color="auto"/>
        <w:right w:val="none" w:sz="0" w:space="0" w:color="auto"/>
      </w:divBdr>
    </w:div>
    <w:div w:id="127866151">
      <w:bodyDiv w:val="1"/>
      <w:marLeft w:val="0"/>
      <w:marRight w:val="0"/>
      <w:marTop w:val="0"/>
      <w:marBottom w:val="0"/>
      <w:divBdr>
        <w:top w:val="none" w:sz="0" w:space="0" w:color="auto"/>
        <w:left w:val="none" w:sz="0" w:space="0" w:color="auto"/>
        <w:bottom w:val="none" w:sz="0" w:space="0" w:color="auto"/>
        <w:right w:val="none" w:sz="0" w:space="0" w:color="auto"/>
      </w:divBdr>
    </w:div>
    <w:div w:id="138497568">
      <w:bodyDiv w:val="1"/>
      <w:marLeft w:val="0"/>
      <w:marRight w:val="0"/>
      <w:marTop w:val="0"/>
      <w:marBottom w:val="0"/>
      <w:divBdr>
        <w:top w:val="none" w:sz="0" w:space="0" w:color="auto"/>
        <w:left w:val="none" w:sz="0" w:space="0" w:color="auto"/>
        <w:bottom w:val="none" w:sz="0" w:space="0" w:color="auto"/>
        <w:right w:val="none" w:sz="0" w:space="0" w:color="auto"/>
      </w:divBdr>
    </w:div>
    <w:div w:id="150756646">
      <w:bodyDiv w:val="1"/>
      <w:marLeft w:val="0"/>
      <w:marRight w:val="0"/>
      <w:marTop w:val="0"/>
      <w:marBottom w:val="0"/>
      <w:divBdr>
        <w:top w:val="none" w:sz="0" w:space="0" w:color="auto"/>
        <w:left w:val="none" w:sz="0" w:space="0" w:color="auto"/>
        <w:bottom w:val="none" w:sz="0" w:space="0" w:color="auto"/>
        <w:right w:val="none" w:sz="0" w:space="0" w:color="auto"/>
      </w:divBdr>
    </w:div>
    <w:div w:id="179122096">
      <w:bodyDiv w:val="1"/>
      <w:marLeft w:val="0"/>
      <w:marRight w:val="0"/>
      <w:marTop w:val="0"/>
      <w:marBottom w:val="0"/>
      <w:divBdr>
        <w:top w:val="none" w:sz="0" w:space="0" w:color="auto"/>
        <w:left w:val="none" w:sz="0" w:space="0" w:color="auto"/>
        <w:bottom w:val="none" w:sz="0" w:space="0" w:color="auto"/>
        <w:right w:val="none" w:sz="0" w:space="0" w:color="auto"/>
      </w:divBdr>
    </w:div>
    <w:div w:id="201096030">
      <w:bodyDiv w:val="1"/>
      <w:marLeft w:val="0"/>
      <w:marRight w:val="0"/>
      <w:marTop w:val="0"/>
      <w:marBottom w:val="0"/>
      <w:divBdr>
        <w:top w:val="none" w:sz="0" w:space="0" w:color="auto"/>
        <w:left w:val="none" w:sz="0" w:space="0" w:color="auto"/>
        <w:bottom w:val="none" w:sz="0" w:space="0" w:color="auto"/>
        <w:right w:val="none" w:sz="0" w:space="0" w:color="auto"/>
      </w:divBdr>
    </w:div>
    <w:div w:id="203367929">
      <w:bodyDiv w:val="1"/>
      <w:marLeft w:val="0"/>
      <w:marRight w:val="0"/>
      <w:marTop w:val="0"/>
      <w:marBottom w:val="0"/>
      <w:divBdr>
        <w:top w:val="none" w:sz="0" w:space="0" w:color="auto"/>
        <w:left w:val="none" w:sz="0" w:space="0" w:color="auto"/>
        <w:bottom w:val="none" w:sz="0" w:space="0" w:color="auto"/>
        <w:right w:val="none" w:sz="0" w:space="0" w:color="auto"/>
      </w:divBdr>
    </w:div>
    <w:div w:id="223758856">
      <w:bodyDiv w:val="1"/>
      <w:marLeft w:val="0"/>
      <w:marRight w:val="0"/>
      <w:marTop w:val="0"/>
      <w:marBottom w:val="0"/>
      <w:divBdr>
        <w:top w:val="none" w:sz="0" w:space="0" w:color="auto"/>
        <w:left w:val="none" w:sz="0" w:space="0" w:color="auto"/>
        <w:bottom w:val="none" w:sz="0" w:space="0" w:color="auto"/>
        <w:right w:val="none" w:sz="0" w:space="0" w:color="auto"/>
      </w:divBdr>
    </w:div>
    <w:div w:id="279342712">
      <w:bodyDiv w:val="1"/>
      <w:marLeft w:val="0"/>
      <w:marRight w:val="0"/>
      <w:marTop w:val="0"/>
      <w:marBottom w:val="0"/>
      <w:divBdr>
        <w:top w:val="none" w:sz="0" w:space="0" w:color="auto"/>
        <w:left w:val="none" w:sz="0" w:space="0" w:color="auto"/>
        <w:bottom w:val="none" w:sz="0" w:space="0" w:color="auto"/>
        <w:right w:val="none" w:sz="0" w:space="0" w:color="auto"/>
      </w:divBdr>
    </w:div>
    <w:div w:id="337344043">
      <w:bodyDiv w:val="1"/>
      <w:marLeft w:val="0"/>
      <w:marRight w:val="0"/>
      <w:marTop w:val="0"/>
      <w:marBottom w:val="0"/>
      <w:divBdr>
        <w:top w:val="none" w:sz="0" w:space="0" w:color="auto"/>
        <w:left w:val="none" w:sz="0" w:space="0" w:color="auto"/>
        <w:bottom w:val="none" w:sz="0" w:space="0" w:color="auto"/>
        <w:right w:val="none" w:sz="0" w:space="0" w:color="auto"/>
      </w:divBdr>
    </w:div>
    <w:div w:id="346448990">
      <w:bodyDiv w:val="1"/>
      <w:marLeft w:val="0"/>
      <w:marRight w:val="0"/>
      <w:marTop w:val="0"/>
      <w:marBottom w:val="0"/>
      <w:divBdr>
        <w:top w:val="none" w:sz="0" w:space="0" w:color="auto"/>
        <w:left w:val="none" w:sz="0" w:space="0" w:color="auto"/>
        <w:bottom w:val="none" w:sz="0" w:space="0" w:color="auto"/>
        <w:right w:val="none" w:sz="0" w:space="0" w:color="auto"/>
      </w:divBdr>
    </w:div>
    <w:div w:id="355619957">
      <w:bodyDiv w:val="1"/>
      <w:marLeft w:val="0"/>
      <w:marRight w:val="0"/>
      <w:marTop w:val="0"/>
      <w:marBottom w:val="0"/>
      <w:divBdr>
        <w:top w:val="none" w:sz="0" w:space="0" w:color="auto"/>
        <w:left w:val="none" w:sz="0" w:space="0" w:color="auto"/>
        <w:bottom w:val="none" w:sz="0" w:space="0" w:color="auto"/>
        <w:right w:val="none" w:sz="0" w:space="0" w:color="auto"/>
      </w:divBdr>
    </w:div>
    <w:div w:id="363217946">
      <w:bodyDiv w:val="1"/>
      <w:marLeft w:val="0"/>
      <w:marRight w:val="0"/>
      <w:marTop w:val="0"/>
      <w:marBottom w:val="0"/>
      <w:divBdr>
        <w:top w:val="none" w:sz="0" w:space="0" w:color="auto"/>
        <w:left w:val="none" w:sz="0" w:space="0" w:color="auto"/>
        <w:bottom w:val="none" w:sz="0" w:space="0" w:color="auto"/>
        <w:right w:val="none" w:sz="0" w:space="0" w:color="auto"/>
      </w:divBdr>
      <w:divsChild>
        <w:div w:id="1700428969">
          <w:marLeft w:val="0"/>
          <w:marRight w:val="0"/>
          <w:marTop w:val="0"/>
          <w:marBottom w:val="0"/>
          <w:divBdr>
            <w:top w:val="none" w:sz="0" w:space="0" w:color="auto"/>
            <w:left w:val="none" w:sz="0" w:space="0" w:color="auto"/>
            <w:bottom w:val="none" w:sz="0" w:space="0" w:color="auto"/>
            <w:right w:val="none" w:sz="0" w:space="0" w:color="auto"/>
          </w:divBdr>
        </w:div>
      </w:divsChild>
    </w:div>
    <w:div w:id="396436037">
      <w:bodyDiv w:val="1"/>
      <w:marLeft w:val="0"/>
      <w:marRight w:val="0"/>
      <w:marTop w:val="0"/>
      <w:marBottom w:val="0"/>
      <w:divBdr>
        <w:top w:val="none" w:sz="0" w:space="0" w:color="auto"/>
        <w:left w:val="none" w:sz="0" w:space="0" w:color="auto"/>
        <w:bottom w:val="none" w:sz="0" w:space="0" w:color="auto"/>
        <w:right w:val="none" w:sz="0" w:space="0" w:color="auto"/>
      </w:divBdr>
    </w:div>
    <w:div w:id="406074969">
      <w:bodyDiv w:val="1"/>
      <w:marLeft w:val="0"/>
      <w:marRight w:val="0"/>
      <w:marTop w:val="0"/>
      <w:marBottom w:val="0"/>
      <w:divBdr>
        <w:top w:val="none" w:sz="0" w:space="0" w:color="auto"/>
        <w:left w:val="none" w:sz="0" w:space="0" w:color="auto"/>
        <w:bottom w:val="none" w:sz="0" w:space="0" w:color="auto"/>
        <w:right w:val="none" w:sz="0" w:space="0" w:color="auto"/>
      </w:divBdr>
      <w:divsChild>
        <w:div w:id="2090344834">
          <w:marLeft w:val="0"/>
          <w:marRight w:val="0"/>
          <w:marTop w:val="0"/>
          <w:marBottom w:val="0"/>
          <w:divBdr>
            <w:top w:val="none" w:sz="0" w:space="0" w:color="auto"/>
            <w:left w:val="none" w:sz="0" w:space="0" w:color="auto"/>
            <w:bottom w:val="none" w:sz="0" w:space="0" w:color="auto"/>
            <w:right w:val="none" w:sz="0" w:space="0" w:color="auto"/>
          </w:divBdr>
        </w:div>
      </w:divsChild>
    </w:div>
    <w:div w:id="421220850">
      <w:bodyDiv w:val="1"/>
      <w:marLeft w:val="0"/>
      <w:marRight w:val="0"/>
      <w:marTop w:val="0"/>
      <w:marBottom w:val="0"/>
      <w:divBdr>
        <w:top w:val="none" w:sz="0" w:space="0" w:color="auto"/>
        <w:left w:val="none" w:sz="0" w:space="0" w:color="auto"/>
        <w:bottom w:val="none" w:sz="0" w:space="0" w:color="auto"/>
        <w:right w:val="none" w:sz="0" w:space="0" w:color="auto"/>
      </w:divBdr>
    </w:div>
    <w:div w:id="422536941">
      <w:bodyDiv w:val="1"/>
      <w:marLeft w:val="0"/>
      <w:marRight w:val="0"/>
      <w:marTop w:val="0"/>
      <w:marBottom w:val="0"/>
      <w:divBdr>
        <w:top w:val="none" w:sz="0" w:space="0" w:color="auto"/>
        <w:left w:val="none" w:sz="0" w:space="0" w:color="auto"/>
        <w:bottom w:val="none" w:sz="0" w:space="0" w:color="auto"/>
        <w:right w:val="none" w:sz="0" w:space="0" w:color="auto"/>
      </w:divBdr>
    </w:div>
    <w:div w:id="497697492">
      <w:bodyDiv w:val="1"/>
      <w:marLeft w:val="0"/>
      <w:marRight w:val="0"/>
      <w:marTop w:val="0"/>
      <w:marBottom w:val="0"/>
      <w:divBdr>
        <w:top w:val="none" w:sz="0" w:space="0" w:color="auto"/>
        <w:left w:val="none" w:sz="0" w:space="0" w:color="auto"/>
        <w:bottom w:val="none" w:sz="0" w:space="0" w:color="auto"/>
        <w:right w:val="none" w:sz="0" w:space="0" w:color="auto"/>
      </w:divBdr>
    </w:div>
    <w:div w:id="534390628">
      <w:bodyDiv w:val="1"/>
      <w:marLeft w:val="0"/>
      <w:marRight w:val="0"/>
      <w:marTop w:val="0"/>
      <w:marBottom w:val="0"/>
      <w:divBdr>
        <w:top w:val="none" w:sz="0" w:space="0" w:color="auto"/>
        <w:left w:val="none" w:sz="0" w:space="0" w:color="auto"/>
        <w:bottom w:val="none" w:sz="0" w:space="0" w:color="auto"/>
        <w:right w:val="none" w:sz="0" w:space="0" w:color="auto"/>
      </w:divBdr>
    </w:div>
    <w:div w:id="545410392">
      <w:bodyDiv w:val="1"/>
      <w:marLeft w:val="0"/>
      <w:marRight w:val="0"/>
      <w:marTop w:val="0"/>
      <w:marBottom w:val="0"/>
      <w:divBdr>
        <w:top w:val="none" w:sz="0" w:space="0" w:color="auto"/>
        <w:left w:val="none" w:sz="0" w:space="0" w:color="auto"/>
        <w:bottom w:val="none" w:sz="0" w:space="0" w:color="auto"/>
        <w:right w:val="none" w:sz="0" w:space="0" w:color="auto"/>
      </w:divBdr>
    </w:div>
    <w:div w:id="555746912">
      <w:bodyDiv w:val="1"/>
      <w:marLeft w:val="0"/>
      <w:marRight w:val="0"/>
      <w:marTop w:val="0"/>
      <w:marBottom w:val="0"/>
      <w:divBdr>
        <w:top w:val="none" w:sz="0" w:space="0" w:color="auto"/>
        <w:left w:val="none" w:sz="0" w:space="0" w:color="auto"/>
        <w:bottom w:val="none" w:sz="0" w:space="0" w:color="auto"/>
        <w:right w:val="none" w:sz="0" w:space="0" w:color="auto"/>
      </w:divBdr>
    </w:div>
    <w:div w:id="564755969">
      <w:bodyDiv w:val="1"/>
      <w:marLeft w:val="0"/>
      <w:marRight w:val="0"/>
      <w:marTop w:val="0"/>
      <w:marBottom w:val="0"/>
      <w:divBdr>
        <w:top w:val="none" w:sz="0" w:space="0" w:color="auto"/>
        <w:left w:val="none" w:sz="0" w:space="0" w:color="auto"/>
        <w:bottom w:val="none" w:sz="0" w:space="0" w:color="auto"/>
        <w:right w:val="none" w:sz="0" w:space="0" w:color="auto"/>
      </w:divBdr>
    </w:div>
    <w:div w:id="610866609">
      <w:bodyDiv w:val="1"/>
      <w:marLeft w:val="0"/>
      <w:marRight w:val="0"/>
      <w:marTop w:val="0"/>
      <w:marBottom w:val="0"/>
      <w:divBdr>
        <w:top w:val="none" w:sz="0" w:space="0" w:color="auto"/>
        <w:left w:val="none" w:sz="0" w:space="0" w:color="auto"/>
        <w:bottom w:val="none" w:sz="0" w:space="0" w:color="auto"/>
        <w:right w:val="none" w:sz="0" w:space="0" w:color="auto"/>
      </w:divBdr>
    </w:div>
    <w:div w:id="612709323">
      <w:bodyDiv w:val="1"/>
      <w:marLeft w:val="0"/>
      <w:marRight w:val="0"/>
      <w:marTop w:val="0"/>
      <w:marBottom w:val="0"/>
      <w:divBdr>
        <w:top w:val="none" w:sz="0" w:space="0" w:color="auto"/>
        <w:left w:val="none" w:sz="0" w:space="0" w:color="auto"/>
        <w:bottom w:val="none" w:sz="0" w:space="0" w:color="auto"/>
        <w:right w:val="none" w:sz="0" w:space="0" w:color="auto"/>
      </w:divBdr>
    </w:div>
    <w:div w:id="623772217">
      <w:bodyDiv w:val="1"/>
      <w:marLeft w:val="0"/>
      <w:marRight w:val="0"/>
      <w:marTop w:val="0"/>
      <w:marBottom w:val="0"/>
      <w:divBdr>
        <w:top w:val="none" w:sz="0" w:space="0" w:color="auto"/>
        <w:left w:val="none" w:sz="0" w:space="0" w:color="auto"/>
        <w:bottom w:val="none" w:sz="0" w:space="0" w:color="auto"/>
        <w:right w:val="none" w:sz="0" w:space="0" w:color="auto"/>
      </w:divBdr>
    </w:div>
    <w:div w:id="663440392">
      <w:bodyDiv w:val="1"/>
      <w:marLeft w:val="0"/>
      <w:marRight w:val="0"/>
      <w:marTop w:val="0"/>
      <w:marBottom w:val="0"/>
      <w:divBdr>
        <w:top w:val="none" w:sz="0" w:space="0" w:color="auto"/>
        <w:left w:val="none" w:sz="0" w:space="0" w:color="auto"/>
        <w:bottom w:val="none" w:sz="0" w:space="0" w:color="auto"/>
        <w:right w:val="none" w:sz="0" w:space="0" w:color="auto"/>
      </w:divBdr>
    </w:div>
    <w:div w:id="677536806">
      <w:bodyDiv w:val="1"/>
      <w:marLeft w:val="0"/>
      <w:marRight w:val="0"/>
      <w:marTop w:val="0"/>
      <w:marBottom w:val="0"/>
      <w:divBdr>
        <w:top w:val="none" w:sz="0" w:space="0" w:color="auto"/>
        <w:left w:val="none" w:sz="0" w:space="0" w:color="auto"/>
        <w:bottom w:val="none" w:sz="0" w:space="0" w:color="auto"/>
        <w:right w:val="none" w:sz="0" w:space="0" w:color="auto"/>
      </w:divBdr>
    </w:div>
    <w:div w:id="687634795">
      <w:bodyDiv w:val="1"/>
      <w:marLeft w:val="0"/>
      <w:marRight w:val="0"/>
      <w:marTop w:val="0"/>
      <w:marBottom w:val="0"/>
      <w:divBdr>
        <w:top w:val="none" w:sz="0" w:space="0" w:color="auto"/>
        <w:left w:val="none" w:sz="0" w:space="0" w:color="auto"/>
        <w:bottom w:val="none" w:sz="0" w:space="0" w:color="auto"/>
        <w:right w:val="none" w:sz="0" w:space="0" w:color="auto"/>
      </w:divBdr>
    </w:div>
    <w:div w:id="703603052">
      <w:bodyDiv w:val="1"/>
      <w:marLeft w:val="0"/>
      <w:marRight w:val="0"/>
      <w:marTop w:val="0"/>
      <w:marBottom w:val="0"/>
      <w:divBdr>
        <w:top w:val="none" w:sz="0" w:space="0" w:color="auto"/>
        <w:left w:val="none" w:sz="0" w:space="0" w:color="auto"/>
        <w:bottom w:val="none" w:sz="0" w:space="0" w:color="auto"/>
        <w:right w:val="none" w:sz="0" w:space="0" w:color="auto"/>
      </w:divBdr>
    </w:div>
    <w:div w:id="709302194">
      <w:bodyDiv w:val="1"/>
      <w:marLeft w:val="0"/>
      <w:marRight w:val="0"/>
      <w:marTop w:val="0"/>
      <w:marBottom w:val="0"/>
      <w:divBdr>
        <w:top w:val="none" w:sz="0" w:space="0" w:color="auto"/>
        <w:left w:val="none" w:sz="0" w:space="0" w:color="auto"/>
        <w:bottom w:val="none" w:sz="0" w:space="0" w:color="auto"/>
        <w:right w:val="none" w:sz="0" w:space="0" w:color="auto"/>
      </w:divBdr>
    </w:div>
    <w:div w:id="722561974">
      <w:bodyDiv w:val="1"/>
      <w:marLeft w:val="0"/>
      <w:marRight w:val="0"/>
      <w:marTop w:val="0"/>
      <w:marBottom w:val="0"/>
      <w:divBdr>
        <w:top w:val="none" w:sz="0" w:space="0" w:color="auto"/>
        <w:left w:val="none" w:sz="0" w:space="0" w:color="auto"/>
        <w:bottom w:val="none" w:sz="0" w:space="0" w:color="auto"/>
        <w:right w:val="none" w:sz="0" w:space="0" w:color="auto"/>
      </w:divBdr>
    </w:div>
    <w:div w:id="743138268">
      <w:bodyDiv w:val="1"/>
      <w:marLeft w:val="0"/>
      <w:marRight w:val="0"/>
      <w:marTop w:val="0"/>
      <w:marBottom w:val="0"/>
      <w:divBdr>
        <w:top w:val="none" w:sz="0" w:space="0" w:color="auto"/>
        <w:left w:val="none" w:sz="0" w:space="0" w:color="auto"/>
        <w:bottom w:val="none" w:sz="0" w:space="0" w:color="auto"/>
        <w:right w:val="none" w:sz="0" w:space="0" w:color="auto"/>
      </w:divBdr>
    </w:div>
    <w:div w:id="763107765">
      <w:bodyDiv w:val="1"/>
      <w:marLeft w:val="0"/>
      <w:marRight w:val="0"/>
      <w:marTop w:val="0"/>
      <w:marBottom w:val="0"/>
      <w:divBdr>
        <w:top w:val="none" w:sz="0" w:space="0" w:color="auto"/>
        <w:left w:val="none" w:sz="0" w:space="0" w:color="auto"/>
        <w:bottom w:val="none" w:sz="0" w:space="0" w:color="auto"/>
        <w:right w:val="none" w:sz="0" w:space="0" w:color="auto"/>
      </w:divBdr>
    </w:div>
    <w:div w:id="780296241">
      <w:bodyDiv w:val="1"/>
      <w:marLeft w:val="0"/>
      <w:marRight w:val="0"/>
      <w:marTop w:val="0"/>
      <w:marBottom w:val="0"/>
      <w:divBdr>
        <w:top w:val="none" w:sz="0" w:space="0" w:color="auto"/>
        <w:left w:val="none" w:sz="0" w:space="0" w:color="auto"/>
        <w:bottom w:val="none" w:sz="0" w:space="0" w:color="auto"/>
        <w:right w:val="none" w:sz="0" w:space="0" w:color="auto"/>
      </w:divBdr>
    </w:div>
    <w:div w:id="788470599">
      <w:bodyDiv w:val="1"/>
      <w:marLeft w:val="0"/>
      <w:marRight w:val="0"/>
      <w:marTop w:val="0"/>
      <w:marBottom w:val="0"/>
      <w:divBdr>
        <w:top w:val="none" w:sz="0" w:space="0" w:color="auto"/>
        <w:left w:val="none" w:sz="0" w:space="0" w:color="auto"/>
        <w:bottom w:val="none" w:sz="0" w:space="0" w:color="auto"/>
        <w:right w:val="none" w:sz="0" w:space="0" w:color="auto"/>
      </w:divBdr>
    </w:div>
    <w:div w:id="795101922">
      <w:bodyDiv w:val="1"/>
      <w:marLeft w:val="0"/>
      <w:marRight w:val="0"/>
      <w:marTop w:val="0"/>
      <w:marBottom w:val="0"/>
      <w:divBdr>
        <w:top w:val="none" w:sz="0" w:space="0" w:color="auto"/>
        <w:left w:val="none" w:sz="0" w:space="0" w:color="auto"/>
        <w:bottom w:val="none" w:sz="0" w:space="0" w:color="auto"/>
        <w:right w:val="none" w:sz="0" w:space="0" w:color="auto"/>
      </w:divBdr>
    </w:div>
    <w:div w:id="831987771">
      <w:bodyDiv w:val="1"/>
      <w:marLeft w:val="0"/>
      <w:marRight w:val="0"/>
      <w:marTop w:val="0"/>
      <w:marBottom w:val="0"/>
      <w:divBdr>
        <w:top w:val="none" w:sz="0" w:space="0" w:color="auto"/>
        <w:left w:val="none" w:sz="0" w:space="0" w:color="auto"/>
        <w:bottom w:val="none" w:sz="0" w:space="0" w:color="auto"/>
        <w:right w:val="none" w:sz="0" w:space="0" w:color="auto"/>
      </w:divBdr>
    </w:div>
    <w:div w:id="849561453">
      <w:bodyDiv w:val="1"/>
      <w:marLeft w:val="0"/>
      <w:marRight w:val="0"/>
      <w:marTop w:val="0"/>
      <w:marBottom w:val="0"/>
      <w:divBdr>
        <w:top w:val="none" w:sz="0" w:space="0" w:color="auto"/>
        <w:left w:val="none" w:sz="0" w:space="0" w:color="auto"/>
        <w:bottom w:val="none" w:sz="0" w:space="0" w:color="auto"/>
        <w:right w:val="none" w:sz="0" w:space="0" w:color="auto"/>
      </w:divBdr>
    </w:div>
    <w:div w:id="856771714">
      <w:bodyDiv w:val="1"/>
      <w:marLeft w:val="0"/>
      <w:marRight w:val="0"/>
      <w:marTop w:val="0"/>
      <w:marBottom w:val="0"/>
      <w:divBdr>
        <w:top w:val="none" w:sz="0" w:space="0" w:color="auto"/>
        <w:left w:val="none" w:sz="0" w:space="0" w:color="auto"/>
        <w:bottom w:val="none" w:sz="0" w:space="0" w:color="auto"/>
        <w:right w:val="none" w:sz="0" w:space="0" w:color="auto"/>
      </w:divBdr>
    </w:div>
    <w:div w:id="874579290">
      <w:bodyDiv w:val="1"/>
      <w:marLeft w:val="0"/>
      <w:marRight w:val="0"/>
      <w:marTop w:val="0"/>
      <w:marBottom w:val="0"/>
      <w:divBdr>
        <w:top w:val="none" w:sz="0" w:space="0" w:color="auto"/>
        <w:left w:val="none" w:sz="0" w:space="0" w:color="auto"/>
        <w:bottom w:val="none" w:sz="0" w:space="0" w:color="auto"/>
        <w:right w:val="none" w:sz="0" w:space="0" w:color="auto"/>
      </w:divBdr>
      <w:divsChild>
        <w:div w:id="462163910">
          <w:marLeft w:val="0"/>
          <w:marRight w:val="0"/>
          <w:marTop w:val="0"/>
          <w:marBottom w:val="0"/>
          <w:divBdr>
            <w:top w:val="none" w:sz="0" w:space="0" w:color="auto"/>
            <w:left w:val="none" w:sz="0" w:space="0" w:color="auto"/>
            <w:bottom w:val="none" w:sz="0" w:space="0" w:color="auto"/>
            <w:right w:val="none" w:sz="0" w:space="0" w:color="auto"/>
          </w:divBdr>
        </w:div>
      </w:divsChild>
    </w:div>
    <w:div w:id="897714332">
      <w:bodyDiv w:val="1"/>
      <w:marLeft w:val="0"/>
      <w:marRight w:val="0"/>
      <w:marTop w:val="0"/>
      <w:marBottom w:val="0"/>
      <w:divBdr>
        <w:top w:val="none" w:sz="0" w:space="0" w:color="auto"/>
        <w:left w:val="none" w:sz="0" w:space="0" w:color="auto"/>
        <w:bottom w:val="none" w:sz="0" w:space="0" w:color="auto"/>
        <w:right w:val="none" w:sz="0" w:space="0" w:color="auto"/>
      </w:divBdr>
    </w:div>
    <w:div w:id="907567697">
      <w:bodyDiv w:val="1"/>
      <w:marLeft w:val="0"/>
      <w:marRight w:val="0"/>
      <w:marTop w:val="0"/>
      <w:marBottom w:val="0"/>
      <w:divBdr>
        <w:top w:val="none" w:sz="0" w:space="0" w:color="auto"/>
        <w:left w:val="none" w:sz="0" w:space="0" w:color="auto"/>
        <w:bottom w:val="none" w:sz="0" w:space="0" w:color="auto"/>
        <w:right w:val="none" w:sz="0" w:space="0" w:color="auto"/>
      </w:divBdr>
    </w:div>
    <w:div w:id="924535115">
      <w:bodyDiv w:val="1"/>
      <w:marLeft w:val="0"/>
      <w:marRight w:val="0"/>
      <w:marTop w:val="0"/>
      <w:marBottom w:val="0"/>
      <w:divBdr>
        <w:top w:val="none" w:sz="0" w:space="0" w:color="auto"/>
        <w:left w:val="none" w:sz="0" w:space="0" w:color="auto"/>
        <w:bottom w:val="none" w:sz="0" w:space="0" w:color="auto"/>
        <w:right w:val="none" w:sz="0" w:space="0" w:color="auto"/>
      </w:divBdr>
    </w:div>
    <w:div w:id="952857212">
      <w:bodyDiv w:val="1"/>
      <w:marLeft w:val="0"/>
      <w:marRight w:val="0"/>
      <w:marTop w:val="0"/>
      <w:marBottom w:val="0"/>
      <w:divBdr>
        <w:top w:val="none" w:sz="0" w:space="0" w:color="auto"/>
        <w:left w:val="none" w:sz="0" w:space="0" w:color="auto"/>
        <w:bottom w:val="none" w:sz="0" w:space="0" w:color="auto"/>
        <w:right w:val="none" w:sz="0" w:space="0" w:color="auto"/>
      </w:divBdr>
    </w:div>
    <w:div w:id="954555332">
      <w:bodyDiv w:val="1"/>
      <w:marLeft w:val="0"/>
      <w:marRight w:val="0"/>
      <w:marTop w:val="0"/>
      <w:marBottom w:val="0"/>
      <w:divBdr>
        <w:top w:val="none" w:sz="0" w:space="0" w:color="auto"/>
        <w:left w:val="none" w:sz="0" w:space="0" w:color="auto"/>
        <w:bottom w:val="none" w:sz="0" w:space="0" w:color="auto"/>
        <w:right w:val="none" w:sz="0" w:space="0" w:color="auto"/>
      </w:divBdr>
    </w:div>
    <w:div w:id="960037607">
      <w:bodyDiv w:val="1"/>
      <w:marLeft w:val="0"/>
      <w:marRight w:val="0"/>
      <w:marTop w:val="0"/>
      <w:marBottom w:val="0"/>
      <w:divBdr>
        <w:top w:val="none" w:sz="0" w:space="0" w:color="auto"/>
        <w:left w:val="none" w:sz="0" w:space="0" w:color="auto"/>
        <w:bottom w:val="none" w:sz="0" w:space="0" w:color="auto"/>
        <w:right w:val="none" w:sz="0" w:space="0" w:color="auto"/>
      </w:divBdr>
    </w:div>
    <w:div w:id="990208795">
      <w:bodyDiv w:val="1"/>
      <w:marLeft w:val="0"/>
      <w:marRight w:val="0"/>
      <w:marTop w:val="0"/>
      <w:marBottom w:val="0"/>
      <w:divBdr>
        <w:top w:val="none" w:sz="0" w:space="0" w:color="auto"/>
        <w:left w:val="none" w:sz="0" w:space="0" w:color="auto"/>
        <w:bottom w:val="none" w:sz="0" w:space="0" w:color="auto"/>
        <w:right w:val="none" w:sz="0" w:space="0" w:color="auto"/>
      </w:divBdr>
    </w:div>
    <w:div w:id="1007754719">
      <w:bodyDiv w:val="1"/>
      <w:marLeft w:val="0"/>
      <w:marRight w:val="0"/>
      <w:marTop w:val="0"/>
      <w:marBottom w:val="0"/>
      <w:divBdr>
        <w:top w:val="none" w:sz="0" w:space="0" w:color="auto"/>
        <w:left w:val="none" w:sz="0" w:space="0" w:color="auto"/>
        <w:bottom w:val="none" w:sz="0" w:space="0" w:color="auto"/>
        <w:right w:val="none" w:sz="0" w:space="0" w:color="auto"/>
      </w:divBdr>
    </w:div>
    <w:div w:id="1047876905">
      <w:bodyDiv w:val="1"/>
      <w:marLeft w:val="0"/>
      <w:marRight w:val="0"/>
      <w:marTop w:val="0"/>
      <w:marBottom w:val="0"/>
      <w:divBdr>
        <w:top w:val="none" w:sz="0" w:space="0" w:color="auto"/>
        <w:left w:val="none" w:sz="0" w:space="0" w:color="auto"/>
        <w:bottom w:val="none" w:sz="0" w:space="0" w:color="auto"/>
        <w:right w:val="none" w:sz="0" w:space="0" w:color="auto"/>
      </w:divBdr>
    </w:div>
    <w:div w:id="1056054665">
      <w:bodyDiv w:val="1"/>
      <w:marLeft w:val="0"/>
      <w:marRight w:val="0"/>
      <w:marTop w:val="0"/>
      <w:marBottom w:val="0"/>
      <w:divBdr>
        <w:top w:val="none" w:sz="0" w:space="0" w:color="auto"/>
        <w:left w:val="none" w:sz="0" w:space="0" w:color="auto"/>
        <w:bottom w:val="none" w:sz="0" w:space="0" w:color="auto"/>
        <w:right w:val="none" w:sz="0" w:space="0" w:color="auto"/>
      </w:divBdr>
      <w:divsChild>
        <w:div w:id="672336998">
          <w:marLeft w:val="0"/>
          <w:marRight w:val="0"/>
          <w:marTop w:val="0"/>
          <w:marBottom w:val="0"/>
          <w:divBdr>
            <w:top w:val="none" w:sz="0" w:space="0" w:color="auto"/>
            <w:left w:val="none" w:sz="0" w:space="0" w:color="auto"/>
            <w:bottom w:val="none" w:sz="0" w:space="0" w:color="auto"/>
            <w:right w:val="none" w:sz="0" w:space="0" w:color="auto"/>
          </w:divBdr>
        </w:div>
      </w:divsChild>
    </w:div>
    <w:div w:id="1084644885">
      <w:bodyDiv w:val="1"/>
      <w:marLeft w:val="0"/>
      <w:marRight w:val="0"/>
      <w:marTop w:val="0"/>
      <w:marBottom w:val="0"/>
      <w:divBdr>
        <w:top w:val="none" w:sz="0" w:space="0" w:color="auto"/>
        <w:left w:val="none" w:sz="0" w:space="0" w:color="auto"/>
        <w:bottom w:val="none" w:sz="0" w:space="0" w:color="auto"/>
        <w:right w:val="none" w:sz="0" w:space="0" w:color="auto"/>
      </w:divBdr>
    </w:div>
    <w:div w:id="1101680266">
      <w:bodyDiv w:val="1"/>
      <w:marLeft w:val="0"/>
      <w:marRight w:val="0"/>
      <w:marTop w:val="0"/>
      <w:marBottom w:val="0"/>
      <w:divBdr>
        <w:top w:val="none" w:sz="0" w:space="0" w:color="auto"/>
        <w:left w:val="none" w:sz="0" w:space="0" w:color="auto"/>
        <w:bottom w:val="none" w:sz="0" w:space="0" w:color="auto"/>
        <w:right w:val="none" w:sz="0" w:space="0" w:color="auto"/>
      </w:divBdr>
    </w:div>
    <w:div w:id="1203980585">
      <w:bodyDiv w:val="1"/>
      <w:marLeft w:val="0"/>
      <w:marRight w:val="0"/>
      <w:marTop w:val="0"/>
      <w:marBottom w:val="0"/>
      <w:divBdr>
        <w:top w:val="none" w:sz="0" w:space="0" w:color="auto"/>
        <w:left w:val="none" w:sz="0" w:space="0" w:color="auto"/>
        <w:bottom w:val="none" w:sz="0" w:space="0" w:color="auto"/>
        <w:right w:val="none" w:sz="0" w:space="0" w:color="auto"/>
      </w:divBdr>
      <w:divsChild>
        <w:div w:id="2047946233">
          <w:marLeft w:val="0"/>
          <w:marRight w:val="0"/>
          <w:marTop w:val="0"/>
          <w:marBottom w:val="0"/>
          <w:divBdr>
            <w:top w:val="none" w:sz="0" w:space="0" w:color="auto"/>
            <w:left w:val="none" w:sz="0" w:space="0" w:color="auto"/>
            <w:bottom w:val="none" w:sz="0" w:space="0" w:color="auto"/>
            <w:right w:val="none" w:sz="0" w:space="0" w:color="auto"/>
          </w:divBdr>
        </w:div>
      </w:divsChild>
    </w:div>
    <w:div w:id="1234851364">
      <w:bodyDiv w:val="1"/>
      <w:marLeft w:val="0"/>
      <w:marRight w:val="0"/>
      <w:marTop w:val="0"/>
      <w:marBottom w:val="0"/>
      <w:divBdr>
        <w:top w:val="none" w:sz="0" w:space="0" w:color="auto"/>
        <w:left w:val="none" w:sz="0" w:space="0" w:color="auto"/>
        <w:bottom w:val="none" w:sz="0" w:space="0" w:color="auto"/>
        <w:right w:val="none" w:sz="0" w:space="0" w:color="auto"/>
      </w:divBdr>
    </w:div>
    <w:div w:id="1259564947">
      <w:bodyDiv w:val="1"/>
      <w:marLeft w:val="0"/>
      <w:marRight w:val="0"/>
      <w:marTop w:val="0"/>
      <w:marBottom w:val="0"/>
      <w:divBdr>
        <w:top w:val="none" w:sz="0" w:space="0" w:color="auto"/>
        <w:left w:val="none" w:sz="0" w:space="0" w:color="auto"/>
        <w:bottom w:val="none" w:sz="0" w:space="0" w:color="auto"/>
        <w:right w:val="none" w:sz="0" w:space="0" w:color="auto"/>
      </w:divBdr>
    </w:div>
    <w:div w:id="1261259507">
      <w:bodyDiv w:val="1"/>
      <w:marLeft w:val="0"/>
      <w:marRight w:val="0"/>
      <w:marTop w:val="0"/>
      <w:marBottom w:val="0"/>
      <w:divBdr>
        <w:top w:val="none" w:sz="0" w:space="0" w:color="auto"/>
        <w:left w:val="none" w:sz="0" w:space="0" w:color="auto"/>
        <w:bottom w:val="none" w:sz="0" w:space="0" w:color="auto"/>
        <w:right w:val="none" w:sz="0" w:space="0" w:color="auto"/>
      </w:divBdr>
    </w:div>
    <w:div w:id="1270970144">
      <w:bodyDiv w:val="1"/>
      <w:marLeft w:val="0"/>
      <w:marRight w:val="0"/>
      <w:marTop w:val="0"/>
      <w:marBottom w:val="0"/>
      <w:divBdr>
        <w:top w:val="none" w:sz="0" w:space="0" w:color="auto"/>
        <w:left w:val="none" w:sz="0" w:space="0" w:color="auto"/>
        <w:bottom w:val="none" w:sz="0" w:space="0" w:color="auto"/>
        <w:right w:val="none" w:sz="0" w:space="0" w:color="auto"/>
      </w:divBdr>
    </w:div>
    <w:div w:id="1272395319">
      <w:bodyDiv w:val="1"/>
      <w:marLeft w:val="0"/>
      <w:marRight w:val="0"/>
      <w:marTop w:val="0"/>
      <w:marBottom w:val="0"/>
      <w:divBdr>
        <w:top w:val="none" w:sz="0" w:space="0" w:color="auto"/>
        <w:left w:val="none" w:sz="0" w:space="0" w:color="auto"/>
        <w:bottom w:val="none" w:sz="0" w:space="0" w:color="auto"/>
        <w:right w:val="none" w:sz="0" w:space="0" w:color="auto"/>
      </w:divBdr>
    </w:div>
    <w:div w:id="1336952326">
      <w:bodyDiv w:val="1"/>
      <w:marLeft w:val="0"/>
      <w:marRight w:val="0"/>
      <w:marTop w:val="0"/>
      <w:marBottom w:val="0"/>
      <w:divBdr>
        <w:top w:val="none" w:sz="0" w:space="0" w:color="auto"/>
        <w:left w:val="none" w:sz="0" w:space="0" w:color="auto"/>
        <w:bottom w:val="none" w:sz="0" w:space="0" w:color="auto"/>
        <w:right w:val="none" w:sz="0" w:space="0" w:color="auto"/>
      </w:divBdr>
    </w:div>
    <w:div w:id="1354258228">
      <w:bodyDiv w:val="1"/>
      <w:marLeft w:val="0"/>
      <w:marRight w:val="0"/>
      <w:marTop w:val="0"/>
      <w:marBottom w:val="0"/>
      <w:divBdr>
        <w:top w:val="none" w:sz="0" w:space="0" w:color="auto"/>
        <w:left w:val="none" w:sz="0" w:space="0" w:color="auto"/>
        <w:bottom w:val="none" w:sz="0" w:space="0" w:color="auto"/>
        <w:right w:val="none" w:sz="0" w:space="0" w:color="auto"/>
      </w:divBdr>
    </w:div>
    <w:div w:id="1514107566">
      <w:bodyDiv w:val="1"/>
      <w:marLeft w:val="0"/>
      <w:marRight w:val="0"/>
      <w:marTop w:val="0"/>
      <w:marBottom w:val="0"/>
      <w:divBdr>
        <w:top w:val="none" w:sz="0" w:space="0" w:color="auto"/>
        <w:left w:val="none" w:sz="0" w:space="0" w:color="auto"/>
        <w:bottom w:val="none" w:sz="0" w:space="0" w:color="auto"/>
        <w:right w:val="none" w:sz="0" w:space="0" w:color="auto"/>
      </w:divBdr>
    </w:div>
    <w:div w:id="1518621262">
      <w:bodyDiv w:val="1"/>
      <w:marLeft w:val="0"/>
      <w:marRight w:val="0"/>
      <w:marTop w:val="0"/>
      <w:marBottom w:val="0"/>
      <w:divBdr>
        <w:top w:val="none" w:sz="0" w:space="0" w:color="auto"/>
        <w:left w:val="none" w:sz="0" w:space="0" w:color="auto"/>
        <w:bottom w:val="none" w:sz="0" w:space="0" w:color="auto"/>
        <w:right w:val="none" w:sz="0" w:space="0" w:color="auto"/>
      </w:divBdr>
    </w:div>
    <w:div w:id="1522477045">
      <w:bodyDiv w:val="1"/>
      <w:marLeft w:val="0"/>
      <w:marRight w:val="0"/>
      <w:marTop w:val="0"/>
      <w:marBottom w:val="0"/>
      <w:divBdr>
        <w:top w:val="none" w:sz="0" w:space="0" w:color="auto"/>
        <w:left w:val="none" w:sz="0" w:space="0" w:color="auto"/>
        <w:bottom w:val="none" w:sz="0" w:space="0" w:color="auto"/>
        <w:right w:val="none" w:sz="0" w:space="0" w:color="auto"/>
      </w:divBdr>
    </w:div>
    <w:div w:id="1528984335">
      <w:bodyDiv w:val="1"/>
      <w:marLeft w:val="0"/>
      <w:marRight w:val="0"/>
      <w:marTop w:val="0"/>
      <w:marBottom w:val="0"/>
      <w:divBdr>
        <w:top w:val="none" w:sz="0" w:space="0" w:color="auto"/>
        <w:left w:val="none" w:sz="0" w:space="0" w:color="auto"/>
        <w:bottom w:val="none" w:sz="0" w:space="0" w:color="auto"/>
        <w:right w:val="none" w:sz="0" w:space="0" w:color="auto"/>
      </w:divBdr>
    </w:div>
    <w:div w:id="1559053327">
      <w:bodyDiv w:val="1"/>
      <w:marLeft w:val="0"/>
      <w:marRight w:val="0"/>
      <w:marTop w:val="0"/>
      <w:marBottom w:val="0"/>
      <w:divBdr>
        <w:top w:val="none" w:sz="0" w:space="0" w:color="auto"/>
        <w:left w:val="none" w:sz="0" w:space="0" w:color="auto"/>
        <w:bottom w:val="none" w:sz="0" w:space="0" w:color="auto"/>
        <w:right w:val="none" w:sz="0" w:space="0" w:color="auto"/>
      </w:divBdr>
    </w:div>
    <w:div w:id="1611086091">
      <w:bodyDiv w:val="1"/>
      <w:marLeft w:val="0"/>
      <w:marRight w:val="0"/>
      <w:marTop w:val="0"/>
      <w:marBottom w:val="0"/>
      <w:divBdr>
        <w:top w:val="none" w:sz="0" w:space="0" w:color="auto"/>
        <w:left w:val="none" w:sz="0" w:space="0" w:color="auto"/>
        <w:bottom w:val="none" w:sz="0" w:space="0" w:color="auto"/>
        <w:right w:val="none" w:sz="0" w:space="0" w:color="auto"/>
      </w:divBdr>
    </w:div>
    <w:div w:id="1638335766">
      <w:bodyDiv w:val="1"/>
      <w:marLeft w:val="0"/>
      <w:marRight w:val="0"/>
      <w:marTop w:val="0"/>
      <w:marBottom w:val="0"/>
      <w:divBdr>
        <w:top w:val="none" w:sz="0" w:space="0" w:color="auto"/>
        <w:left w:val="none" w:sz="0" w:space="0" w:color="auto"/>
        <w:bottom w:val="none" w:sz="0" w:space="0" w:color="auto"/>
        <w:right w:val="none" w:sz="0" w:space="0" w:color="auto"/>
      </w:divBdr>
    </w:div>
    <w:div w:id="1665931727">
      <w:bodyDiv w:val="1"/>
      <w:marLeft w:val="0"/>
      <w:marRight w:val="0"/>
      <w:marTop w:val="0"/>
      <w:marBottom w:val="0"/>
      <w:divBdr>
        <w:top w:val="none" w:sz="0" w:space="0" w:color="auto"/>
        <w:left w:val="none" w:sz="0" w:space="0" w:color="auto"/>
        <w:bottom w:val="none" w:sz="0" w:space="0" w:color="auto"/>
        <w:right w:val="none" w:sz="0" w:space="0" w:color="auto"/>
      </w:divBdr>
    </w:div>
    <w:div w:id="1668365439">
      <w:bodyDiv w:val="1"/>
      <w:marLeft w:val="0"/>
      <w:marRight w:val="0"/>
      <w:marTop w:val="0"/>
      <w:marBottom w:val="0"/>
      <w:divBdr>
        <w:top w:val="none" w:sz="0" w:space="0" w:color="auto"/>
        <w:left w:val="none" w:sz="0" w:space="0" w:color="auto"/>
        <w:bottom w:val="none" w:sz="0" w:space="0" w:color="auto"/>
        <w:right w:val="none" w:sz="0" w:space="0" w:color="auto"/>
      </w:divBdr>
    </w:div>
    <w:div w:id="1815901712">
      <w:bodyDiv w:val="1"/>
      <w:marLeft w:val="0"/>
      <w:marRight w:val="0"/>
      <w:marTop w:val="0"/>
      <w:marBottom w:val="0"/>
      <w:divBdr>
        <w:top w:val="none" w:sz="0" w:space="0" w:color="auto"/>
        <w:left w:val="none" w:sz="0" w:space="0" w:color="auto"/>
        <w:bottom w:val="none" w:sz="0" w:space="0" w:color="auto"/>
        <w:right w:val="none" w:sz="0" w:space="0" w:color="auto"/>
      </w:divBdr>
    </w:div>
    <w:div w:id="1849640393">
      <w:bodyDiv w:val="1"/>
      <w:marLeft w:val="0"/>
      <w:marRight w:val="0"/>
      <w:marTop w:val="0"/>
      <w:marBottom w:val="0"/>
      <w:divBdr>
        <w:top w:val="none" w:sz="0" w:space="0" w:color="auto"/>
        <w:left w:val="none" w:sz="0" w:space="0" w:color="auto"/>
        <w:bottom w:val="none" w:sz="0" w:space="0" w:color="auto"/>
        <w:right w:val="none" w:sz="0" w:space="0" w:color="auto"/>
      </w:divBdr>
    </w:div>
    <w:div w:id="1873612786">
      <w:bodyDiv w:val="1"/>
      <w:marLeft w:val="0"/>
      <w:marRight w:val="0"/>
      <w:marTop w:val="0"/>
      <w:marBottom w:val="0"/>
      <w:divBdr>
        <w:top w:val="none" w:sz="0" w:space="0" w:color="auto"/>
        <w:left w:val="none" w:sz="0" w:space="0" w:color="auto"/>
        <w:bottom w:val="none" w:sz="0" w:space="0" w:color="auto"/>
        <w:right w:val="none" w:sz="0" w:space="0" w:color="auto"/>
      </w:divBdr>
    </w:div>
    <w:div w:id="1886679772">
      <w:bodyDiv w:val="1"/>
      <w:marLeft w:val="0"/>
      <w:marRight w:val="0"/>
      <w:marTop w:val="0"/>
      <w:marBottom w:val="0"/>
      <w:divBdr>
        <w:top w:val="none" w:sz="0" w:space="0" w:color="auto"/>
        <w:left w:val="none" w:sz="0" w:space="0" w:color="auto"/>
        <w:bottom w:val="none" w:sz="0" w:space="0" w:color="auto"/>
        <w:right w:val="none" w:sz="0" w:space="0" w:color="auto"/>
      </w:divBdr>
    </w:div>
    <w:div w:id="1920602415">
      <w:bodyDiv w:val="1"/>
      <w:marLeft w:val="0"/>
      <w:marRight w:val="0"/>
      <w:marTop w:val="0"/>
      <w:marBottom w:val="0"/>
      <w:divBdr>
        <w:top w:val="none" w:sz="0" w:space="0" w:color="auto"/>
        <w:left w:val="none" w:sz="0" w:space="0" w:color="auto"/>
        <w:bottom w:val="none" w:sz="0" w:space="0" w:color="auto"/>
        <w:right w:val="none" w:sz="0" w:space="0" w:color="auto"/>
      </w:divBdr>
      <w:divsChild>
        <w:div w:id="1800340176">
          <w:marLeft w:val="0"/>
          <w:marRight w:val="0"/>
          <w:marTop w:val="0"/>
          <w:marBottom w:val="0"/>
          <w:divBdr>
            <w:top w:val="none" w:sz="0" w:space="0" w:color="auto"/>
            <w:left w:val="none" w:sz="0" w:space="0" w:color="auto"/>
            <w:bottom w:val="none" w:sz="0" w:space="0" w:color="auto"/>
            <w:right w:val="none" w:sz="0" w:space="0" w:color="auto"/>
          </w:divBdr>
        </w:div>
      </w:divsChild>
    </w:div>
    <w:div w:id="1931574404">
      <w:bodyDiv w:val="1"/>
      <w:marLeft w:val="0"/>
      <w:marRight w:val="0"/>
      <w:marTop w:val="0"/>
      <w:marBottom w:val="0"/>
      <w:divBdr>
        <w:top w:val="none" w:sz="0" w:space="0" w:color="auto"/>
        <w:left w:val="none" w:sz="0" w:space="0" w:color="auto"/>
        <w:bottom w:val="none" w:sz="0" w:space="0" w:color="auto"/>
        <w:right w:val="none" w:sz="0" w:space="0" w:color="auto"/>
      </w:divBdr>
    </w:div>
    <w:div w:id="1934049300">
      <w:bodyDiv w:val="1"/>
      <w:marLeft w:val="0"/>
      <w:marRight w:val="0"/>
      <w:marTop w:val="0"/>
      <w:marBottom w:val="0"/>
      <w:divBdr>
        <w:top w:val="none" w:sz="0" w:space="0" w:color="auto"/>
        <w:left w:val="none" w:sz="0" w:space="0" w:color="auto"/>
        <w:bottom w:val="none" w:sz="0" w:space="0" w:color="auto"/>
        <w:right w:val="none" w:sz="0" w:space="0" w:color="auto"/>
      </w:divBdr>
    </w:div>
    <w:div w:id="1951159356">
      <w:bodyDiv w:val="1"/>
      <w:marLeft w:val="0"/>
      <w:marRight w:val="0"/>
      <w:marTop w:val="0"/>
      <w:marBottom w:val="0"/>
      <w:divBdr>
        <w:top w:val="none" w:sz="0" w:space="0" w:color="auto"/>
        <w:left w:val="none" w:sz="0" w:space="0" w:color="auto"/>
        <w:bottom w:val="none" w:sz="0" w:space="0" w:color="auto"/>
        <w:right w:val="none" w:sz="0" w:space="0" w:color="auto"/>
      </w:divBdr>
    </w:div>
    <w:div w:id="1965650347">
      <w:bodyDiv w:val="1"/>
      <w:marLeft w:val="0"/>
      <w:marRight w:val="0"/>
      <w:marTop w:val="0"/>
      <w:marBottom w:val="0"/>
      <w:divBdr>
        <w:top w:val="none" w:sz="0" w:space="0" w:color="auto"/>
        <w:left w:val="none" w:sz="0" w:space="0" w:color="auto"/>
        <w:bottom w:val="none" w:sz="0" w:space="0" w:color="auto"/>
        <w:right w:val="none" w:sz="0" w:space="0" w:color="auto"/>
      </w:divBdr>
    </w:div>
    <w:div w:id="1978681413">
      <w:bodyDiv w:val="1"/>
      <w:marLeft w:val="0"/>
      <w:marRight w:val="0"/>
      <w:marTop w:val="0"/>
      <w:marBottom w:val="0"/>
      <w:divBdr>
        <w:top w:val="none" w:sz="0" w:space="0" w:color="auto"/>
        <w:left w:val="none" w:sz="0" w:space="0" w:color="auto"/>
        <w:bottom w:val="none" w:sz="0" w:space="0" w:color="auto"/>
        <w:right w:val="none" w:sz="0" w:space="0" w:color="auto"/>
      </w:divBdr>
    </w:div>
    <w:div w:id="1986549719">
      <w:bodyDiv w:val="1"/>
      <w:marLeft w:val="0"/>
      <w:marRight w:val="0"/>
      <w:marTop w:val="0"/>
      <w:marBottom w:val="0"/>
      <w:divBdr>
        <w:top w:val="none" w:sz="0" w:space="0" w:color="auto"/>
        <w:left w:val="none" w:sz="0" w:space="0" w:color="auto"/>
        <w:bottom w:val="none" w:sz="0" w:space="0" w:color="auto"/>
        <w:right w:val="none" w:sz="0" w:space="0" w:color="auto"/>
      </w:divBdr>
    </w:div>
    <w:div w:id="2011711565">
      <w:bodyDiv w:val="1"/>
      <w:marLeft w:val="0"/>
      <w:marRight w:val="0"/>
      <w:marTop w:val="0"/>
      <w:marBottom w:val="0"/>
      <w:divBdr>
        <w:top w:val="none" w:sz="0" w:space="0" w:color="auto"/>
        <w:left w:val="none" w:sz="0" w:space="0" w:color="auto"/>
        <w:bottom w:val="none" w:sz="0" w:space="0" w:color="auto"/>
        <w:right w:val="none" w:sz="0" w:space="0" w:color="auto"/>
      </w:divBdr>
    </w:div>
    <w:div w:id="2031713463">
      <w:bodyDiv w:val="1"/>
      <w:marLeft w:val="0"/>
      <w:marRight w:val="0"/>
      <w:marTop w:val="0"/>
      <w:marBottom w:val="0"/>
      <w:divBdr>
        <w:top w:val="none" w:sz="0" w:space="0" w:color="auto"/>
        <w:left w:val="none" w:sz="0" w:space="0" w:color="auto"/>
        <w:bottom w:val="none" w:sz="0" w:space="0" w:color="auto"/>
        <w:right w:val="none" w:sz="0" w:space="0" w:color="auto"/>
      </w:divBdr>
    </w:div>
    <w:div w:id="2038004413">
      <w:bodyDiv w:val="1"/>
      <w:marLeft w:val="0"/>
      <w:marRight w:val="0"/>
      <w:marTop w:val="0"/>
      <w:marBottom w:val="0"/>
      <w:divBdr>
        <w:top w:val="none" w:sz="0" w:space="0" w:color="auto"/>
        <w:left w:val="none" w:sz="0" w:space="0" w:color="auto"/>
        <w:bottom w:val="none" w:sz="0" w:space="0" w:color="auto"/>
        <w:right w:val="none" w:sz="0" w:space="0" w:color="auto"/>
      </w:divBdr>
    </w:div>
    <w:div w:id="2038239724">
      <w:bodyDiv w:val="1"/>
      <w:marLeft w:val="0"/>
      <w:marRight w:val="0"/>
      <w:marTop w:val="0"/>
      <w:marBottom w:val="0"/>
      <w:divBdr>
        <w:top w:val="none" w:sz="0" w:space="0" w:color="auto"/>
        <w:left w:val="none" w:sz="0" w:space="0" w:color="auto"/>
        <w:bottom w:val="none" w:sz="0" w:space="0" w:color="auto"/>
        <w:right w:val="none" w:sz="0" w:space="0" w:color="auto"/>
      </w:divBdr>
    </w:div>
    <w:div w:id="2089954986">
      <w:bodyDiv w:val="1"/>
      <w:marLeft w:val="0"/>
      <w:marRight w:val="0"/>
      <w:marTop w:val="0"/>
      <w:marBottom w:val="0"/>
      <w:divBdr>
        <w:top w:val="none" w:sz="0" w:space="0" w:color="auto"/>
        <w:left w:val="none" w:sz="0" w:space="0" w:color="auto"/>
        <w:bottom w:val="none" w:sz="0" w:space="0" w:color="auto"/>
        <w:right w:val="none" w:sz="0" w:space="0" w:color="auto"/>
      </w:divBdr>
    </w:div>
    <w:div w:id="2091386634">
      <w:bodyDiv w:val="1"/>
      <w:marLeft w:val="0"/>
      <w:marRight w:val="0"/>
      <w:marTop w:val="0"/>
      <w:marBottom w:val="0"/>
      <w:divBdr>
        <w:top w:val="none" w:sz="0" w:space="0" w:color="auto"/>
        <w:left w:val="none" w:sz="0" w:space="0" w:color="auto"/>
        <w:bottom w:val="none" w:sz="0" w:space="0" w:color="auto"/>
        <w:right w:val="none" w:sz="0" w:space="0" w:color="auto"/>
      </w:divBdr>
      <w:divsChild>
        <w:div w:id="588544452">
          <w:marLeft w:val="0"/>
          <w:marRight w:val="0"/>
          <w:marTop w:val="0"/>
          <w:marBottom w:val="0"/>
          <w:divBdr>
            <w:top w:val="none" w:sz="0" w:space="0" w:color="auto"/>
            <w:left w:val="none" w:sz="0" w:space="0" w:color="auto"/>
            <w:bottom w:val="none" w:sz="0" w:space="0" w:color="auto"/>
            <w:right w:val="none" w:sz="0" w:space="0" w:color="auto"/>
          </w:divBdr>
        </w:div>
      </w:divsChild>
    </w:div>
    <w:div w:id="2109429094">
      <w:bodyDiv w:val="1"/>
      <w:marLeft w:val="0"/>
      <w:marRight w:val="0"/>
      <w:marTop w:val="0"/>
      <w:marBottom w:val="0"/>
      <w:divBdr>
        <w:top w:val="none" w:sz="0" w:space="0" w:color="auto"/>
        <w:left w:val="none" w:sz="0" w:space="0" w:color="auto"/>
        <w:bottom w:val="none" w:sz="0" w:space="0" w:color="auto"/>
        <w:right w:val="none" w:sz="0" w:space="0" w:color="auto"/>
      </w:divBdr>
    </w:div>
    <w:div w:id="2123303347">
      <w:bodyDiv w:val="1"/>
      <w:marLeft w:val="0"/>
      <w:marRight w:val="0"/>
      <w:marTop w:val="0"/>
      <w:marBottom w:val="0"/>
      <w:divBdr>
        <w:top w:val="none" w:sz="0" w:space="0" w:color="auto"/>
        <w:left w:val="none" w:sz="0" w:space="0" w:color="auto"/>
        <w:bottom w:val="none" w:sz="0" w:space="0" w:color="auto"/>
        <w:right w:val="none" w:sz="0" w:space="0" w:color="auto"/>
      </w:divBdr>
    </w:div>
    <w:div w:id="2134328874">
      <w:bodyDiv w:val="1"/>
      <w:marLeft w:val="0"/>
      <w:marRight w:val="0"/>
      <w:marTop w:val="0"/>
      <w:marBottom w:val="0"/>
      <w:divBdr>
        <w:top w:val="none" w:sz="0" w:space="0" w:color="auto"/>
        <w:left w:val="none" w:sz="0" w:space="0" w:color="auto"/>
        <w:bottom w:val="none" w:sz="0" w:space="0" w:color="auto"/>
        <w:right w:val="none" w:sz="0" w:space="0" w:color="auto"/>
      </w:divBdr>
    </w:div>
    <w:div w:id="214226634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footer" Target="footer3.xml"/><Relationship Id="rId26" Type="http://schemas.openxmlformats.org/officeDocument/2006/relationships/hyperlink" Target="https://www.so.com/link?m=aOgyikwzF4QAT4meMI6wrTd1VS%2BaMUNDnKHn%2Bg6YwIhCz1TvWCpqBJYLA134yG2zDlVnYMt7c5tut6oePOi4Pm4aPFDOvB033zVn%2BUTxsVnf%2BY3exkZlSom%2B4lprcwkVG7a63%2BgG2dPS2KTWWhyUXYbR8FcUaYhUCXF1QGp2bpEZYAUYgYmT9%2FBSjR3I3cO6qh1YtnvdiBWd72wkD7N%2BO7JvrgihtdDpzjCCgg6MkmQs4xvsZ9oSqs6eOyiyir9mS" TargetMode="External"/><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o.com/link?m=aOgyikwzF4QAT4meMI6wrTd1VS%2BaMUNDnKHn%2Bg6YwIhCz1TvWCpqBJYLA134yG2zDlVnYMt7c5tut6oePOi4Pm4aPFDOvB033zVn%2BUTxsVnf%2BY3exkZlSom%2B4lprcwkVG7a63%2BgG2dPS2KTWWhyUXYbR8FcUaYhUCXF1QGp2bpEZYAUYgYmT9%2FBSjR3I3cO6qh1YtnvdiBWd72wkD7N%2BO7JvrgihtdDpzjCCgg6MkmQs4xvsZ9oSqs6eOyiyir9mS" TargetMode="External"/><Relationship Id="rId17" Type="http://schemas.openxmlformats.org/officeDocument/2006/relationships/oleObject" Target="embeddings/oleObject2.bin"/><Relationship Id="rId25" Type="http://schemas.openxmlformats.org/officeDocument/2006/relationships/hyperlink" Target="https://www.so.com/link?m=aOgyikwzF4QAT4meMI6wrTd1VS%2BaMUNDnKHn%2Bg6YwIhCz1TvWCpqBJYLA134yG2zDlVnYMt7c5tut6oePOi4Pm4aPFDOvB033zVn%2BUTxsVnf%2BY3exkZlSom%2B4lprcwkVG7a63%2BgG2dPS2KTWWhyUXYbR8FcUaYhUCXF1QGp2bpEZYAUYgYmT9%2FBSjR3I3cO6qh1YtnvdiBWd72wkD7N%2BO7JvrgihtdDpzjCCgg6MkmQs4xvsZ9oSqs6eOyiyir9m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oleObject" Target="embeddings/oleObject3.bin"/><Relationship Id="rId29" Type="http://schemas.openxmlformats.org/officeDocument/2006/relationships/hyperlink" Target="http://www.baidu.com/link?url=LPQILx2pmd7llxGsBvctSDIDKB7fXuFae6UiW9tuBS-PDs0wZNQxmjr-QJLxIdxN0r-WNmBCz5mtSJ2mr7S5J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e.gov.cn/ywgz/fgbz/bz/bzwb/gthw/gtfwwrkzbz/202012/W020201218695845325455.pdf" TargetMode="External"/><Relationship Id="rId24" Type="http://schemas.openxmlformats.org/officeDocument/2006/relationships/oleObject" Target="embeddings/oleObject5.bin"/><Relationship Id="rId32" Type="http://schemas.openxmlformats.org/officeDocument/2006/relationships/hyperlink" Target="http://www.baidu.com/link?url=LPQILx2pmd7llxGsBvctSDIDKB7fXuFae6UiW9tuBS-PDs0wZNQxmjr-QJLxIdxN0r-WNmBCz5mtSJ2mr7S5Jq" TargetMode="External"/><Relationship Id="rId5" Type="http://schemas.openxmlformats.org/officeDocument/2006/relationships/webSettings" Target="webSettings.xml"/><Relationship Id="rId15" Type="http://schemas.openxmlformats.org/officeDocument/2006/relationships/hyperlink" Target="https://www.so.com/link?m=aoBC%2FkDiPNakATQ4PJLX4SQ%2BBFOmZ69a2PCCvNr3B8lP%2BoUXJ4W12ZSkNihwjgd6GRozVDBx0mQmhO7V%2BAKWA4q9YUEGVAlJAEHTzclgQbPcYHiQnHqh4MGRrrgZNWdnK6cFYF8TmN3oUuX%2FkKTGjTWZUY4C38BRYJLrQG52CvgrSRGDeRS2M1AENAafxXDlXMtkh7u8xw8rFPppnkuZB7Yas6XAMqFSdtw28vF8e%2B0%2B3RrracBMeyNBUs6%2F0x%2BSP" TargetMode="External"/><Relationship Id="rId23" Type="http://schemas.openxmlformats.org/officeDocument/2006/relationships/image" Target="media/image5.emf"/><Relationship Id="rId28" Type="http://schemas.openxmlformats.org/officeDocument/2006/relationships/hyperlink" Target="http://www.baidu.com/link?url=LPQILx2pmd7llxGsBvctSDIDKB7fXuFae6UiW9tuBS-PDs0wZNQxmjr-QJLxIdxN0r-WNmBCz5mtSJ2mr7S5Jq" TargetMode="External"/><Relationship Id="rId10" Type="http://schemas.openxmlformats.org/officeDocument/2006/relationships/hyperlink" Target="https://www.so.com/link?m=aOgyikwzF4QAT4meMI6wrTd1VS%2BaMUNDnKHn%2Bg6YwIhCz1TvWCpqBJYLA134yG2zDlVnYMt7c5tut6oePOi4Pm4aPFDOvB033zVn%2BUTxsVnf%2BY3exkZlSom%2B4lprcwkVG7a63%2BgG2dPS2KTWWhyUXYbR8FcUaYhUCXF1QGp2bpEZYAUYgYmT9%2FBSjR3I3cO6qh1YtnvdiBWd72wkD7N%2BO7JvrgihtdDpzjCCgg6MkmQs4xvsZ9oSqs6eOyiyir9mS" TargetMode="External"/><Relationship Id="rId19" Type="http://schemas.openxmlformats.org/officeDocument/2006/relationships/image" Target="media/image3.wmf"/><Relationship Id="rId31" Type="http://schemas.openxmlformats.org/officeDocument/2006/relationships/hyperlink" Target="http://www.baidu.com/link?url=LPQILx2pmd7llxGsBvctSDIDKB7fXuFae6UiW9tuBS-PDs0wZNQxmjr-QJLxIdxN0r-WNmBCz5mtSJ2mr7S5Jq"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hyperlink" Target="https://www.so.com/link?m=aOgyikwzF4QAT4meMI6wrTd1VS%2BaMUNDnKHn%2Bg6YwIhCz1TvWCpqBJYLA134yG2zDlVnYMt7c5tut6oePOi4Pm4aPFDOvB033zVn%2BUTxsVnf%2BY3exkZlSom%2B4lprcwkVG7a63%2BgG2dPS2KTWWhyUXYbR8FcUaYhUCXF1QGp2bpEZYAUYgYmT9%2FBSjR3I3cO6qh1YtnvdiBWd72wkD7N%2BO7JvrgihtdDpzjCCgg6MkmQs4xvsZ9oSqs6eOyiyir9mS" TargetMode="External"/><Relationship Id="rId30" Type="http://schemas.openxmlformats.org/officeDocument/2006/relationships/hyperlink" Target="https://www.so.com/link?m=aOgyikwzF4QAT4meMI6wrTd1VS%2BaMUNDnKHn%2Bg6YwIhCz1TvWCpqBJYLA134yG2zDlVnYMt7c5tut6oePOi4Pm4aPFDOvB033zVn%2BUTxsVnf%2BY3exkZlSom%2B4lprcwkVG7a63%2BgG2dPS2KTWWhyUXYbR8FcUaYhUCXF1QGp2bpEZYAUYgYmT9%2FBSjR3I3cO6qh1YtnvdiBWd72wkD7N%2BO7JvrgihtdDpzjCCgg6MkmQs4xvsZ9oSqs6eOyiyir9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4303A-8995-4A5A-B3C5-A88858A9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8605</TotalTime>
  <Pages>33</Pages>
  <Words>3475</Words>
  <Characters>19814</Characters>
  <Application>Microsoft Office Word</Application>
  <DocSecurity>0</DocSecurity>
  <Lines>165</Lines>
  <Paragraphs>46</Paragraphs>
  <ScaleCrop>false</ScaleCrop>
  <Company>Microsoft</Company>
  <LinksUpToDate>false</LinksUpToDate>
  <CharactersWithSpaces>23243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No11395139740</dc:creator>
  <cp:lastModifiedBy>DUGUOZHU</cp:lastModifiedBy>
  <cp:revision>666</cp:revision>
  <cp:lastPrinted>2020-06-17T09:33:00Z</cp:lastPrinted>
  <dcterms:created xsi:type="dcterms:W3CDTF">2018-11-09T10:34:00Z</dcterms:created>
  <dcterms:modified xsi:type="dcterms:W3CDTF">2021-12-15T08:23:00Z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